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CE" w:rsidRDefault="00D553CE" w:rsidP="00D553CE">
      <w:pPr>
        <w:spacing w:before="2" w:after="2" w:line="240" w:lineRule="auto"/>
        <w:jc w:val="center"/>
        <w:rPr>
          <w:rFonts w:ascii="Times New Roman" w:hAnsi="Times New Roman" w:cs="Simplified Arabic" w:hint="cs"/>
          <w:b/>
          <w:bCs/>
          <w:sz w:val="32"/>
          <w:szCs w:val="32"/>
          <w:rtl/>
          <w:lang w:bidi="ar-EG"/>
        </w:rPr>
      </w:pPr>
      <w:bookmarkStart w:id="0" w:name="_GoBack"/>
      <w:bookmarkEnd w:id="0"/>
    </w:p>
    <w:p w:rsidR="00D553CE" w:rsidRDefault="00D553CE" w:rsidP="00D553CE">
      <w:pPr>
        <w:spacing w:before="2" w:after="2" w:line="240" w:lineRule="auto"/>
        <w:jc w:val="center"/>
        <w:rPr>
          <w:rFonts w:ascii="Times New Roman" w:hAnsi="Times New Roman" w:cs="Simplified Arabic"/>
          <w:b/>
          <w:bCs/>
          <w:sz w:val="32"/>
          <w:szCs w:val="32"/>
          <w:rtl/>
          <w:lang w:bidi="ar-EG"/>
        </w:rPr>
      </w:pPr>
    </w:p>
    <w:p w:rsidR="00D553CE" w:rsidRDefault="00D553CE" w:rsidP="00D553CE">
      <w:pPr>
        <w:spacing w:before="2" w:after="2" w:line="240" w:lineRule="auto"/>
        <w:jc w:val="center"/>
        <w:rPr>
          <w:rFonts w:ascii="Times New Roman" w:hAnsi="Times New Roman" w:cs="Simplified Arabic"/>
          <w:b/>
          <w:bCs/>
          <w:sz w:val="32"/>
          <w:szCs w:val="32"/>
          <w:rtl/>
          <w:lang w:bidi="ar-EG"/>
        </w:rPr>
      </w:pPr>
    </w:p>
    <w:p w:rsidR="00D553CE" w:rsidRDefault="00D553CE" w:rsidP="00D553CE">
      <w:pPr>
        <w:spacing w:before="2" w:after="2" w:line="240" w:lineRule="auto"/>
        <w:jc w:val="center"/>
        <w:rPr>
          <w:rFonts w:ascii="Times New Roman" w:hAnsi="Times New Roman" w:cs="Simplified Arabic"/>
          <w:b/>
          <w:bCs/>
          <w:sz w:val="32"/>
          <w:szCs w:val="32"/>
          <w:rtl/>
          <w:lang w:bidi="ar-EG"/>
        </w:rPr>
      </w:pPr>
    </w:p>
    <w:p w:rsidR="0086212E" w:rsidRPr="0086212E" w:rsidRDefault="0086212E" w:rsidP="00D553CE">
      <w:pPr>
        <w:spacing w:before="2" w:after="2" w:line="240" w:lineRule="auto"/>
        <w:jc w:val="center"/>
        <w:rPr>
          <w:rFonts w:ascii="Times New Roman" w:hAnsi="Times New Roman" w:cs="Simplified Arabic"/>
          <w:b/>
          <w:bCs/>
          <w:sz w:val="24"/>
          <w:szCs w:val="24"/>
          <w:rtl/>
          <w:lang w:bidi="ar-EG"/>
        </w:rPr>
      </w:pPr>
      <w:r w:rsidRPr="0086212E">
        <w:rPr>
          <w:rFonts w:ascii="Times New Roman" w:hAnsi="Times New Roman" w:cs="Simplified Arabic" w:hint="cs"/>
          <w:b/>
          <w:bCs/>
          <w:sz w:val="32"/>
          <w:szCs w:val="32"/>
          <w:rtl/>
          <w:lang w:bidi="ar-EG"/>
        </w:rPr>
        <w:t xml:space="preserve">أثر التوفيق بين معايير المحاسبة المحلية والدولية على تحسين جودة المعلومات المحاسبية </w:t>
      </w:r>
      <w:proofErr w:type="spellStart"/>
      <w:r w:rsidRPr="0086212E">
        <w:rPr>
          <w:rFonts w:ascii="Times New Roman" w:hAnsi="Times New Roman" w:cs="Simplified Arabic" w:hint="cs"/>
          <w:b/>
          <w:bCs/>
          <w:sz w:val="32"/>
          <w:szCs w:val="32"/>
          <w:rtl/>
          <w:lang w:bidi="ar-EG"/>
        </w:rPr>
        <w:t>فى</w:t>
      </w:r>
      <w:proofErr w:type="spellEnd"/>
      <w:r w:rsidRPr="0086212E">
        <w:rPr>
          <w:rFonts w:ascii="Times New Roman" w:hAnsi="Times New Roman" w:cs="Simplified Arabic" w:hint="cs"/>
          <w:b/>
          <w:bCs/>
          <w:sz w:val="32"/>
          <w:szCs w:val="32"/>
          <w:rtl/>
          <w:lang w:bidi="ar-EG"/>
        </w:rPr>
        <w:t xml:space="preserve"> الأسواق الناشئة</w:t>
      </w:r>
    </w:p>
    <w:p w:rsidR="0086212E" w:rsidRDefault="0086212E" w:rsidP="00D553CE">
      <w:pPr>
        <w:spacing w:before="2" w:after="2" w:line="240" w:lineRule="auto"/>
        <w:jc w:val="center"/>
        <w:rPr>
          <w:rFonts w:ascii="Times New Roman" w:hAnsi="Times New Roman" w:cs="Simplified Arabic"/>
          <w:b/>
          <w:bCs/>
          <w:sz w:val="32"/>
          <w:szCs w:val="32"/>
          <w:rtl/>
          <w:lang w:bidi="ar-EG"/>
        </w:rPr>
      </w:pPr>
      <w:r w:rsidRPr="0086212E">
        <w:rPr>
          <w:rFonts w:ascii="Times New Roman" w:hAnsi="Times New Roman" w:cs="Simplified Arabic" w:hint="cs"/>
          <w:b/>
          <w:bCs/>
          <w:sz w:val="32"/>
          <w:szCs w:val="32"/>
          <w:rtl/>
          <w:lang w:bidi="ar-EG"/>
        </w:rPr>
        <w:t xml:space="preserve">ــ </w:t>
      </w:r>
      <w:proofErr w:type="gramStart"/>
      <w:r w:rsidRPr="0086212E">
        <w:rPr>
          <w:rFonts w:ascii="Times New Roman" w:hAnsi="Times New Roman" w:cs="Simplified Arabic" w:hint="cs"/>
          <w:b/>
          <w:bCs/>
          <w:sz w:val="32"/>
          <w:szCs w:val="32"/>
          <w:rtl/>
          <w:lang w:bidi="ar-EG"/>
        </w:rPr>
        <w:t>دراسة</w:t>
      </w:r>
      <w:proofErr w:type="gramEnd"/>
      <w:r w:rsidRPr="0086212E">
        <w:rPr>
          <w:rFonts w:ascii="Times New Roman" w:hAnsi="Times New Roman" w:cs="Simplified Arabic" w:hint="cs"/>
          <w:b/>
          <w:bCs/>
          <w:sz w:val="32"/>
          <w:szCs w:val="32"/>
          <w:rtl/>
          <w:lang w:bidi="ar-EG"/>
        </w:rPr>
        <w:t xml:space="preserve"> ميدانية ــ</w:t>
      </w:r>
    </w:p>
    <w:p w:rsidR="00D553CE" w:rsidRDefault="00D553CE" w:rsidP="00D553CE">
      <w:pPr>
        <w:spacing w:before="2" w:after="2" w:line="240" w:lineRule="auto"/>
        <w:jc w:val="center"/>
        <w:rPr>
          <w:rFonts w:ascii="Times New Roman" w:hAnsi="Times New Roman" w:cs="Simplified Arabic"/>
          <w:b/>
          <w:bCs/>
          <w:sz w:val="32"/>
          <w:szCs w:val="32"/>
          <w:rtl/>
          <w:lang w:bidi="ar-EG"/>
        </w:rPr>
      </w:pPr>
    </w:p>
    <w:p w:rsidR="00D553CE" w:rsidRDefault="00D553CE" w:rsidP="00D553CE">
      <w:pPr>
        <w:spacing w:before="2" w:after="2" w:line="240" w:lineRule="auto"/>
        <w:jc w:val="center"/>
        <w:rPr>
          <w:rFonts w:ascii="Times New Roman" w:hAnsi="Times New Roman" w:cs="Simplified Arabic"/>
          <w:b/>
          <w:bCs/>
          <w:sz w:val="32"/>
          <w:szCs w:val="32"/>
          <w:rtl/>
          <w:lang w:bidi="ar-EG"/>
        </w:rPr>
      </w:pPr>
    </w:p>
    <w:p w:rsidR="00D553CE" w:rsidRDefault="00D553CE" w:rsidP="00D553CE">
      <w:pPr>
        <w:spacing w:before="2" w:after="2" w:line="240" w:lineRule="auto"/>
        <w:jc w:val="center"/>
        <w:rPr>
          <w:rFonts w:ascii="Times New Roman" w:hAnsi="Times New Roman" w:cs="Simplified Arabic"/>
          <w:b/>
          <w:bCs/>
          <w:sz w:val="32"/>
          <w:szCs w:val="32"/>
          <w:rtl/>
          <w:lang w:bidi="ar-EG"/>
        </w:rPr>
      </w:pPr>
    </w:p>
    <w:p w:rsidR="00D553CE" w:rsidRDefault="00D553CE" w:rsidP="00D553CE">
      <w:pPr>
        <w:spacing w:before="2" w:after="2" w:line="240" w:lineRule="auto"/>
        <w:jc w:val="center"/>
        <w:rPr>
          <w:rFonts w:ascii="Times New Roman" w:hAnsi="Times New Roman" w:cs="Simplified Arabic"/>
          <w:b/>
          <w:bCs/>
          <w:sz w:val="32"/>
          <w:szCs w:val="32"/>
          <w:rtl/>
          <w:lang w:bidi="ar-EG"/>
        </w:rPr>
      </w:pPr>
    </w:p>
    <w:p w:rsidR="00D553CE" w:rsidRDefault="00D553CE" w:rsidP="00D553CE">
      <w:pPr>
        <w:spacing w:before="2" w:after="2" w:line="240" w:lineRule="auto"/>
        <w:jc w:val="center"/>
        <w:rPr>
          <w:rFonts w:ascii="Times New Roman" w:hAnsi="Times New Roman" w:cs="Simplified Arabic"/>
          <w:b/>
          <w:bCs/>
          <w:sz w:val="32"/>
          <w:szCs w:val="32"/>
          <w:rtl/>
          <w:lang w:bidi="ar-EG"/>
        </w:rPr>
      </w:pPr>
    </w:p>
    <w:p w:rsidR="00D553CE" w:rsidRDefault="00D553CE" w:rsidP="00D553CE">
      <w:pPr>
        <w:spacing w:before="2" w:after="2" w:line="240" w:lineRule="auto"/>
        <w:jc w:val="center"/>
        <w:rPr>
          <w:rFonts w:ascii="Times New Roman" w:hAnsi="Times New Roman" w:cs="Simplified Arabic"/>
          <w:b/>
          <w:bCs/>
          <w:sz w:val="32"/>
          <w:szCs w:val="32"/>
          <w:rtl/>
          <w:lang w:bidi="ar-EG"/>
        </w:rPr>
      </w:pPr>
    </w:p>
    <w:p w:rsidR="00D553CE" w:rsidRDefault="00D553CE" w:rsidP="00D553CE">
      <w:pPr>
        <w:spacing w:before="2" w:after="2" w:line="240" w:lineRule="auto"/>
        <w:jc w:val="center"/>
        <w:rPr>
          <w:rFonts w:ascii="Times New Roman" w:hAnsi="Times New Roman" w:cs="Simplified Arabic"/>
          <w:b/>
          <w:bCs/>
          <w:sz w:val="32"/>
          <w:szCs w:val="32"/>
          <w:rtl/>
          <w:lang w:bidi="ar-EG"/>
        </w:rPr>
      </w:pPr>
    </w:p>
    <w:p w:rsidR="00D553CE" w:rsidRPr="0086212E" w:rsidRDefault="00D553CE" w:rsidP="00D553CE">
      <w:pPr>
        <w:spacing w:before="2" w:after="2" w:line="240" w:lineRule="auto"/>
        <w:jc w:val="center"/>
        <w:rPr>
          <w:rFonts w:ascii="Times New Roman" w:hAnsi="Times New Roman" w:cs="Simplified Arabic"/>
          <w:b/>
          <w:bCs/>
          <w:sz w:val="32"/>
          <w:szCs w:val="32"/>
          <w:rtl/>
          <w:lang w:bidi="ar-EG"/>
        </w:rPr>
      </w:pPr>
      <w:r>
        <w:rPr>
          <w:rFonts w:ascii="Times New Roman" w:hAnsi="Times New Roman" w:cs="Simplified Arabic" w:hint="cs"/>
          <w:b/>
          <w:bCs/>
          <w:sz w:val="32"/>
          <w:szCs w:val="32"/>
          <w:rtl/>
          <w:lang w:bidi="ar-EG"/>
        </w:rPr>
        <w:t>إعـداد</w:t>
      </w:r>
    </w:p>
    <w:tbl>
      <w:tblPr>
        <w:tblStyle w:val="TableGrid"/>
        <w:bidiVisual/>
        <w:tblW w:w="7060" w:type="dxa"/>
        <w:jc w:val="center"/>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7"/>
        <w:gridCol w:w="3403"/>
      </w:tblGrid>
      <w:tr w:rsidR="0086212E" w:rsidRPr="0086212E" w:rsidTr="00D553CE">
        <w:trPr>
          <w:jc w:val="center"/>
        </w:trPr>
        <w:tc>
          <w:tcPr>
            <w:tcW w:w="3657" w:type="dxa"/>
          </w:tcPr>
          <w:p w:rsidR="0086212E" w:rsidRPr="0086212E" w:rsidRDefault="0086212E" w:rsidP="00D553CE">
            <w:pPr>
              <w:spacing w:before="2" w:after="2" w:line="240" w:lineRule="auto"/>
              <w:jc w:val="center"/>
              <w:rPr>
                <w:rFonts w:ascii="Times New Roman" w:hAnsi="Times New Roman" w:cs="Simplified Arabic"/>
                <w:b/>
                <w:bCs/>
                <w:sz w:val="32"/>
                <w:szCs w:val="32"/>
                <w:rtl/>
                <w:lang w:bidi="ar-EG"/>
              </w:rPr>
            </w:pPr>
            <w:proofErr w:type="spellStart"/>
            <w:r w:rsidRPr="0086212E">
              <w:rPr>
                <w:rFonts w:ascii="Times New Roman" w:hAnsi="Times New Roman" w:cs="Simplified Arabic" w:hint="cs"/>
                <w:b/>
                <w:bCs/>
                <w:sz w:val="32"/>
                <w:szCs w:val="32"/>
                <w:rtl/>
                <w:lang w:bidi="ar-EG"/>
              </w:rPr>
              <w:t>أ.د</w:t>
            </w:r>
            <w:proofErr w:type="spellEnd"/>
            <w:r w:rsidRPr="0086212E">
              <w:rPr>
                <w:rFonts w:ascii="Times New Roman" w:hAnsi="Times New Roman" w:cs="Simplified Arabic" w:hint="cs"/>
                <w:b/>
                <w:bCs/>
                <w:sz w:val="32"/>
                <w:szCs w:val="32"/>
                <w:rtl/>
                <w:lang w:bidi="ar-EG"/>
              </w:rPr>
              <w:t xml:space="preserve">/ </w:t>
            </w:r>
            <w:proofErr w:type="gramStart"/>
            <w:r w:rsidRPr="0086212E">
              <w:rPr>
                <w:rFonts w:ascii="Times New Roman" w:hAnsi="Times New Roman" w:cs="Simplified Arabic" w:hint="cs"/>
                <w:b/>
                <w:bCs/>
                <w:sz w:val="32"/>
                <w:szCs w:val="32"/>
                <w:rtl/>
                <w:lang w:bidi="ar-EG"/>
              </w:rPr>
              <w:t>سليمـــان</w:t>
            </w:r>
            <w:proofErr w:type="gramEnd"/>
            <w:r w:rsidRPr="0086212E">
              <w:rPr>
                <w:rFonts w:ascii="Times New Roman" w:hAnsi="Times New Roman" w:cs="Simplified Arabic" w:hint="cs"/>
                <w:b/>
                <w:bCs/>
                <w:sz w:val="32"/>
                <w:szCs w:val="32"/>
                <w:rtl/>
                <w:lang w:bidi="ar-EG"/>
              </w:rPr>
              <w:t xml:space="preserve"> محمـــد مصطفــــى</w:t>
            </w:r>
          </w:p>
          <w:p w:rsidR="0086212E" w:rsidRPr="0086212E" w:rsidRDefault="0086212E" w:rsidP="00D553CE">
            <w:pPr>
              <w:spacing w:before="2" w:after="2" w:line="240" w:lineRule="auto"/>
              <w:jc w:val="center"/>
              <w:rPr>
                <w:rFonts w:ascii="Times New Roman" w:hAnsi="Times New Roman" w:cs="Simplified Arabic"/>
                <w:sz w:val="24"/>
                <w:szCs w:val="24"/>
                <w:rtl/>
                <w:lang w:bidi="ar-EG"/>
              </w:rPr>
            </w:pPr>
            <w:proofErr w:type="gramStart"/>
            <w:r w:rsidRPr="0086212E">
              <w:rPr>
                <w:rFonts w:ascii="Times New Roman" w:hAnsi="Times New Roman" w:cs="Simplified Arabic" w:hint="cs"/>
                <w:sz w:val="24"/>
                <w:szCs w:val="24"/>
                <w:rtl/>
                <w:lang w:bidi="ar-EG"/>
              </w:rPr>
              <w:t>أستـاذ</w:t>
            </w:r>
            <w:proofErr w:type="gramEnd"/>
            <w:r w:rsidRPr="0086212E">
              <w:rPr>
                <w:rFonts w:ascii="Times New Roman" w:hAnsi="Times New Roman" w:cs="Simplified Arabic" w:hint="cs"/>
                <w:sz w:val="24"/>
                <w:szCs w:val="24"/>
                <w:rtl/>
                <w:lang w:bidi="ar-EG"/>
              </w:rPr>
              <w:t xml:space="preserve"> المحاسبة المالية ونائب رئيس</w:t>
            </w:r>
          </w:p>
          <w:p w:rsidR="0086212E" w:rsidRPr="0086212E" w:rsidRDefault="0086212E" w:rsidP="00D553CE">
            <w:pPr>
              <w:spacing w:before="2" w:after="2" w:line="240" w:lineRule="auto"/>
              <w:jc w:val="center"/>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جامعة بنها لشئون التعليم والطلاب السـابق</w:t>
            </w:r>
          </w:p>
        </w:tc>
        <w:tc>
          <w:tcPr>
            <w:tcW w:w="3403" w:type="dxa"/>
          </w:tcPr>
          <w:p w:rsidR="0086212E" w:rsidRPr="0086212E" w:rsidRDefault="0086212E" w:rsidP="00D553CE">
            <w:pPr>
              <w:spacing w:before="2" w:after="2" w:line="240" w:lineRule="auto"/>
              <w:jc w:val="center"/>
              <w:rPr>
                <w:rFonts w:ascii="Times New Roman" w:hAnsi="Times New Roman" w:cs="Simplified Arabic"/>
                <w:sz w:val="24"/>
                <w:szCs w:val="24"/>
                <w:rtl/>
                <w:lang w:bidi="ar-EG"/>
              </w:rPr>
            </w:pPr>
            <w:r w:rsidRPr="0086212E">
              <w:rPr>
                <w:rFonts w:ascii="Times New Roman" w:hAnsi="Times New Roman" w:cs="Simplified Arabic" w:hint="cs"/>
                <w:b/>
                <w:bCs/>
                <w:sz w:val="32"/>
                <w:szCs w:val="32"/>
                <w:rtl/>
                <w:lang w:bidi="ar-EG"/>
              </w:rPr>
              <w:t>د/سامح محمد أمين النجار</w:t>
            </w:r>
          </w:p>
          <w:p w:rsidR="0086212E" w:rsidRDefault="0086212E" w:rsidP="00D553CE">
            <w:pPr>
              <w:spacing w:before="2" w:after="2" w:line="240" w:lineRule="auto"/>
              <w:jc w:val="center"/>
              <w:rPr>
                <w:rFonts w:ascii="Times New Roman" w:hAnsi="Times New Roman" w:cs="Simplified Arabic"/>
                <w:sz w:val="24"/>
                <w:szCs w:val="24"/>
                <w:rtl/>
                <w:lang w:bidi="ar-EG"/>
              </w:rPr>
            </w:pPr>
            <w:proofErr w:type="gramStart"/>
            <w:r w:rsidRPr="0086212E">
              <w:rPr>
                <w:rFonts w:ascii="Times New Roman" w:hAnsi="Times New Roman" w:cs="Simplified Arabic" w:hint="cs"/>
                <w:sz w:val="24"/>
                <w:szCs w:val="24"/>
                <w:rtl/>
                <w:lang w:bidi="ar-EG"/>
              </w:rPr>
              <w:t>مــــــدرس</w:t>
            </w:r>
            <w:proofErr w:type="gramEnd"/>
            <w:r w:rsidRPr="0086212E">
              <w:rPr>
                <w:rFonts w:ascii="Times New Roman" w:hAnsi="Times New Roman" w:cs="Simplified Arabic" w:hint="cs"/>
                <w:sz w:val="24"/>
                <w:szCs w:val="24"/>
                <w:rtl/>
                <w:lang w:bidi="ar-EG"/>
              </w:rPr>
              <w:t xml:space="preserve"> بقســــم المحــــــاسبة</w:t>
            </w:r>
          </w:p>
          <w:p w:rsidR="0086212E" w:rsidRPr="0086212E" w:rsidRDefault="0086212E" w:rsidP="00D553CE">
            <w:pPr>
              <w:spacing w:before="2" w:after="2" w:line="240" w:lineRule="auto"/>
              <w:jc w:val="center"/>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كليـــــــة التجـــارة جامعـــــة بنهــــــــا</w:t>
            </w:r>
          </w:p>
        </w:tc>
      </w:tr>
    </w:tbl>
    <w:p w:rsidR="00D553CE" w:rsidRDefault="00D553CE" w:rsidP="00D553CE">
      <w:pPr>
        <w:spacing w:after="0" w:line="240" w:lineRule="auto"/>
        <w:rPr>
          <w:rFonts w:ascii="Times New Roman" w:hAnsi="Times New Roman" w:cs="Simplified Arabic"/>
          <w:b/>
          <w:bCs/>
          <w:sz w:val="32"/>
          <w:szCs w:val="32"/>
          <w:rtl/>
          <w:lang w:bidi="ar-EG"/>
        </w:rPr>
      </w:pPr>
    </w:p>
    <w:p w:rsidR="00D553CE" w:rsidRDefault="00D553CE" w:rsidP="00D553CE">
      <w:pPr>
        <w:bidi w:val="0"/>
        <w:spacing w:after="0" w:line="264" w:lineRule="auto"/>
        <w:jc w:val="lowKashida"/>
        <w:rPr>
          <w:rFonts w:ascii="Times New Roman" w:hAnsi="Times New Roman" w:cs="Simplified Arabic"/>
          <w:b/>
          <w:bCs/>
          <w:sz w:val="32"/>
          <w:szCs w:val="32"/>
          <w:rtl/>
          <w:lang w:bidi="ar-EG"/>
        </w:rPr>
      </w:pPr>
      <w:r>
        <w:rPr>
          <w:rFonts w:ascii="Times New Roman" w:hAnsi="Times New Roman" w:cs="Simplified Arabic"/>
          <w:b/>
          <w:bCs/>
          <w:sz w:val="32"/>
          <w:szCs w:val="32"/>
          <w:rtl/>
          <w:lang w:bidi="ar-EG"/>
        </w:rPr>
        <w:br w:type="page"/>
      </w:r>
    </w:p>
    <w:p w:rsidR="0086212E" w:rsidRPr="0086212E" w:rsidRDefault="0086212E" w:rsidP="00D553CE">
      <w:pPr>
        <w:spacing w:after="0" w:line="240" w:lineRule="auto"/>
        <w:jc w:val="center"/>
        <w:rPr>
          <w:rFonts w:ascii="Times New Roman" w:hAnsi="Times New Roman" w:cs="Simplified Arabic"/>
          <w:b/>
          <w:bCs/>
          <w:sz w:val="24"/>
          <w:szCs w:val="24"/>
          <w:rtl/>
          <w:lang w:bidi="ar-EG"/>
        </w:rPr>
      </w:pPr>
      <w:proofErr w:type="gramStart"/>
      <w:r w:rsidRPr="00D553CE">
        <w:rPr>
          <w:rFonts w:ascii="Times New Roman" w:hAnsi="Times New Roman" w:cs="Simplified Arabic"/>
          <w:b/>
          <w:bCs/>
          <w:sz w:val="32"/>
          <w:szCs w:val="32"/>
          <w:rtl/>
          <w:lang w:bidi="ar-EG"/>
        </w:rPr>
        <w:lastRenderedPageBreak/>
        <w:t>ملخص</w:t>
      </w:r>
      <w:proofErr w:type="gramEnd"/>
      <w:r w:rsidRPr="00D553CE">
        <w:rPr>
          <w:rFonts w:ascii="Times New Roman" w:hAnsi="Times New Roman" w:cs="Simplified Arabic"/>
          <w:b/>
          <w:bCs/>
          <w:sz w:val="32"/>
          <w:szCs w:val="32"/>
          <w:rtl/>
          <w:lang w:bidi="ar-EG"/>
        </w:rPr>
        <w:t xml:space="preserve"> البحث</w:t>
      </w:r>
    </w:p>
    <w:p w:rsidR="0086212E" w:rsidRPr="0086212E" w:rsidRDefault="0086212E" w:rsidP="00D553CE">
      <w:pPr>
        <w:spacing w:after="0" w:line="240" w:lineRule="auto"/>
        <w:jc w:val="lowKashida"/>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 xml:space="preserve">     استهدفت الدراسة توضيح أثر التوفيق بين معايير المحاسبة المحلية والدولية على تحسين جودة المعلومات المحاسبية </w:t>
      </w:r>
      <w:proofErr w:type="spellStart"/>
      <w:r w:rsidRPr="0086212E">
        <w:rPr>
          <w:rFonts w:ascii="Times New Roman" w:hAnsi="Times New Roman" w:cs="Simplified Arabic" w:hint="cs"/>
          <w:sz w:val="24"/>
          <w:szCs w:val="24"/>
          <w:rtl/>
          <w:lang w:bidi="ar-EG"/>
        </w:rPr>
        <w:t>فى</w:t>
      </w:r>
      <w:proofErr w:type="spellEnd"/>
      <w:r w:rsidRPr="0086212E">
        <w:rPr>
          <w:rFonts w:ascii="Times New Roman" w:hAnsi="Times New Roman" w:cs="Simplified Arabic" w:hint="cs"/>
          <w:sz w:val="24"/>
          <w:szCs w:val="24"/>
          <w:rtl/>
          <w:lang w:bidi="ar-EG"/>
        </w:rPr>
        <w:t xml:space="preserve"> الأسواق الناشئة, وحتى يتم تحقيق ذلك الهدف قام الباحث باستقراء الدراسات السابقة </w:t>
      </w:r>
      <w:proofErr w:type="spellStart"/>
      <w:r w:rsidRPr="0086212E">
        <w:rPr>
          <w:rFonts w:ascii="Times New Roman" w:hAnsi="Times New Roman" w:cs="Simplified Arabic" w:hint="cs"/>
          <w:sz w:val="24"/>
          <w:szCs w:val="24"/>
          <w:rtl/>
          <w:lang w:bidi="ar-EG"/>
        </w:rPr>
        <w:t>فى</w:t>
      </w:r>
      <w:proofErr w:type="spellEnd"/>
      <w:r w:rsidRPr="0086212E">
        <w:rPr>
          <w:rFonts w:ascii="Times New Roman" w:hAnsi="Times New Roman" w:cs="Simplified Arabic" w:hint="cs"/>
          <w:sz w:val="24"/>
          <w:szCs w:val="24"/>
          <w:rtl/>
          <w:lang w:bidi="ar-EG"/>
        </w:rPr>
        <w:t xml:space="preserve"> مجال البحث وفى ضوء ذلك تم تناول مفهوم التوفيق وأهميته ودوره </w:t>
      </w:r>
      <w:proofErr w:type="spellStart"/>
      <w:r w:rsidRPr="0086212E">
        <w:rPr>
          <w:rFonts w:ascii="Times New Roman" w:hAnsi="Times New Roman" w:cs="Simplified Arabic" w:hint="cs"/>
          <w:sz w:val="24"/>
          <w:szCs w:val="24"/>
          <w:rtl/>
          <w:lang w:bidi="ar-EG"/>
        </w:rPr>
        <w:t>فى</w:t>
      </w:r>
      <w:proofErr w:type="spellEnd"/>
      <w:r w:rsidRPr="0086212E">
        <w:rPr>
          <w:rFonts w:ascii="Times New Roman" w:hAnsi="Times New Roman" w:cs="Simplified Arabic" w:hint="cs"/>
          <w:sz w:val="24"/>
          <w:szCs w:val="24"/>
          <w:rtl/>
          <w:lang w:bidi="ar-EG"/>
        </w:rPr>
        <w:t xml:space="preserve"> تحسين جودة التقرير </w:t>
      </w:r>
      <w:proofErr w:type="spellStart"/>
      <w:r w:rsidRPr="0086212E">
        <w:rPr>
          <w:rFonts w:ascii="Times New Roman" w:hAnsi="Times New Roman" w:cs="Simplified Arabic" w:hint="cs"/>
          <w:sz w:val="24"/>
          <w:szCs w:val="24"/>
          <w:rtl/>
          <w:lang w:bidi="ar-EG"/>
        </w:rPr>
        <w:t>المالى</w:t>
      </w:r>
      <w:proofErr w:type="spellEnd"/>
      <w:r w:rsidRPr="0086212E">
        <w:rPr>
          <w:rFonts w:ascii="Times New Roman" w:hAnsi="Times New Roman" w:cs="Simplified Arabic" w:hint="cs"/>
          <w:sz w:val="24"/>
          <w:szCs w:val="24"/>
          <w:rtl/>
          <w:lang w:bidi="ar-EG"/>
        </w:rPr>
        <w:t xml:space="preserve"> بالأسواق الناشئة والذى بدوره</w:t>
      </w:r>
      <w:r w:rsidRPr="0086212E">
        <w:rPr>
          <w:rFonts w:ascii="Times New Roman" w:hAnsi="Times New Roman" w:cs="Simplified Arabic" w:hint="cs"/>
          <w:b/>
          <w:bCs/>
          <w:sz w:val="24"/>
          <w:szCs w:val="24"/>
          <w:rtl/>
          <w:lang w:bidi="ar-EG"/>
        </w:rPr>
        <w:t xml:space="preserve"> </w:t>
      </w:r>
      <w:r w:rsidRPr="0086212E">
        <w:rPr>
          <w:rFonts w:ascii="Times New Roman" w:hAnsi="Times New Roman" w:cs="Simplified Arabic" w:hint="cs"/>
          <w:sz w:val="24"/>
          <w:szCs w:val="24"/>
          <w:rtl/>
          <w:lang w:bidi="ar-EG"/>
        </w:rPr>
        <w:t xml:space="preserve">يؤدى إلى تحسين جودة القوائم المالية مما يكون له بالغ الأثر على توفير المعلومات الملائمة </w:t>
      </w:r>
      <w:proofErr w:type="spellStart"/>
      <w:r w:rsidRPr="0086212E">
        <w:rPr>
          <w:rFonts w:ascii="Times New Roman" w:hAnsi="Times New Roman" w:cs="Simplified Arabic" w:hint="cs"/>
          <w:sz w:val="24"/>
          <w:szCs w:val="24"/>
          <w:rtl/>
          <w:lang w:bidi="ar-EG"/>
        </w:rPr>
        <w:t>لمستخدمى</w:t>
      </w:r>
      <w:proofErr w:type="spellEnd"/>
      <w:r w:rsidRPr="0086212E">
        <w:rPr>
          <w:rFonts w:ascii="Times New Roman" w:hAnsi="Times New Roman" w:cs="Simplified Arabic" w:hint="cs"/>
          <w:sz w:val="24"/>
          <w:szCs w:val="24"/>
          <w:rtl/>
          <w:lang w:bidi="ar-EG"/>
        </w:rPr>
        <w:t xml:space="preserve"> تلك القوائم من المستثمرين الحاليين والمرتقبين </w:t>
      </w:r>
      <w:proofErr w:type="spellStart"/>
      <w:r w:rsidRPr="0086212E">
        <w:rPr>
          <w:rFonts w:ascii="Times New Roman" w:hAnsi="Times New Roman" w:cs="Simplified Arabic" w:hint="cs"/>
          <w:sz w:val="24"/>
          <w:szCs w:val="24"/>
          <w:rtl/>
          <w:lang w:bidi="ar-EG"/>
        </w:rPr>
        <w:t>فى</w:t>
      </w:r>
      <w:proofErr w:type="spellEnd"/>
      <w:r w:rsidRPr="0086212E">
        <w:rPr>
          <w:rFonts w:ascii="Times New Roman" w:hAnsi="Times New Roman" w:cs="Simplified Arabic" w:hint="cs"/>
          <w:sz w:val="24"/>
          <w:szCs w:val="24"/>
          <w:rtl/>
          <w:lang w:bidi="ar-EG"/>
        </w:rPr>
        <w:t xml:space="preserve"> ترشيد القرارات الاستثمارية المختلفة وينعكس ذلك على تحسن مؤشرات الأداء </w:t>
      </w:r>
      <w:proofErr w:type="spellStart"/>
      <w:r w:rsidRPr="0086212E">
        <w:rPr>
          <w:rFonts w:ascii="Times New Roman" w:hAnsi="Times New Roman" w:cs="Simplified Arabic" w:hint="cs"/>
          <w:sz w:val="24"/>
          <w:szCs w:val="24"/>
          <w:rtl/>
          <w:lang w:bidi="ar-EG"/>
        </w:rPr>
        <w:t>المالى</w:t>
      </w:r>
      <w:proofErr w:type="spellEnd"/>
      <w:r w:rsidRPr="0086212E">
        <w:rPr>
          <w:rFonts w:ascii="Times New Roman" w:hAnsi="Times New Roman" w:cs="Simplified Arabic" w:hint="cs"/>
          <w:sz w:val="24"/>
          <w:szCs w:val="24"/>
          <w:rtl/>
          <w:lang w:bidi="ar-EG"/>
        </w:rPr>
        <w:t xml:space="preserve"> وتنشيط الأوراق المالية المتداولة بالبورصة بالأسواق الناشئة وهذا ما أكدته نتائج الدراسة الميدانية</w:t>
      </w:r>
      <w:r w:rsidRPr="0086212E">
        <w:rPr>
          <w:rFonts w:ascii="Times New Roman" w:hAnsi="Times New Roman" w:cs="Simplified Arabic" w:hint="cs"/>
          <w:b/>
          <w:bCs/>
          <w:sz w:val="24"/>
          <w:szCs w:val="24"/>
          <w:rtl/>
          <w:lang w:bidi="ar-EG"/>
        </w:rPr>
        <w:t xml:space="preserve">, وقد أوصت الدراسة </w:t>
      </w:r>
      <w:r w:rsidRPr="0086212E">
        <w:rPr>
          <w:rFonts w:ascii="Times New Roman" w:hAnsi="Times New Roman" w:cs="Simplified Arabic" w:hint="cs"/>
          <w:sz w:val="24"/>
          <w:szCs w:val="24"/>
          <w:rtl/>
          <w:lang w:bidi="ar-EG"/>
        </w:rPr>
        <w:t xml:space="preserve">بضرورة المتابعة المستمرة </w:t>
      </w:r>
      <w:proofErr w:type="spellStart"/>
      <w:r w:rsidRPr="0086212E">
        <w:rPr>
          <w:rFonts w:ascii="Times New Roman" w:hAnsi="Times New Roman" w:cs="Simplified Arabic" w:hint="cs"/>
          <w:sz w:val="24"/>
          <w:szCs w:val="24"/>
          <w:rtl/>
          <w:lang w:bidi="ar-EG"/>
        </w:rPr>
        <w:t>للاصدارات</w:t>
      </w:r>
      <w:proofErr w:type="spellEnd"/>
      <w:r w:rsidRPr="0086212E">
        <w:rPr>
          <w:rFonts w:ascii="Times New Roman" w:hAnsi="Times New Roman" w:cs="Simplified Arabic" w:hint="cs"/>
          <w:sz w:val="24"/>
          <w:szCs w:val="24"/>
          <w:rtl/>
          <w:lang w:bidi="ar-EG"/>
        </w:rPr>
        <w:t xml:space="preserve"> الحديثة للمعايير الدولية وتعديل المعايير المحلية لتتوافق مع المعايير الدولية بهدف توحيد لغة التقرير </w:t>
      </w:r>
      <w:proofErr w:type="spellStart"/>
      <w:r w:rsidRPr="0086212E">
        <w:rPr>
          <w:rFonts w:ascii="Times New Roman" w:hAnsi="Times New Roman" w:cs="Simplified Arabic" w:hint="cs"/>
          <w:sz w:val="24"/>
          <w:szCs w:val="24"/>
          <w:rtl/>
          <w:lang w:bidi="ar-EG"/>
        </w:rPr>
        <w:t>المالى</w:t>
      </w:r>
      <w:proofErr w:type="spellEnd"/>
      <w:r w:rsidRPr="0086212E">
        <w:rPr>
          <w:rFonts w:ascii="Times New Roman" w:hAnsi="Times New Roman" w:cs="Simplified Arabic" w:hint="cs"/>
          <w:sz w:val="24"/>
          <w:szCs w:val="24"/>
          <w:rtl/>
          <w:lang w:bidi="ar-EG"/>
        </w:rPr>
        <w:t xml:space="preserve"> على المستوى </w:t>
      </w:r>
      <w:proofErr w:type="spellStart"/>
      <w:r w:rsidRPr="0086212E">
        <w:rPr>
          <w:rFonts w:ascii="Times New Roman" w:hAnsi="Times New Roman" w:cs="Simplified Arabic" w:hint="cs"/>
          <w:sz w:val="24"/>
          <w:szCs w:val="24"/>
          <w:rtl/>
          <w:lang w:bidi="ar-EG"/>
        </w:rPr>
        <w:t>الدولى</w:t>
      </w:r>
      <w:proofErr w:type="spellEnd"/>
      <w:r w:rsidRPr="0086212E">
        <w:rPr>
          <w:rFonts w:ascii="Times New Roman" w:hAnsi="Times New Roman" w:cs="Simplified Arabic" w:hint="cs"/>
          <w:sz w:val="24"/>
          <w:szCs w:val="24"/>
          <w:rtl/>
          <w:lang w:bidi="ar-EG"/>
        </w:rPr>
        <w:t xml:space="preserve">. </w:t>
      </w:r>
    </w:p>
    <w:p w:rsidR="0086212E" w:rsidRPr="0086212E" w:rsidRDefault="0086212E" w:rsidP="00D553CE">
      <w:pPr>
        <w:spacing w:after="0" w:line="240" w:lineRule="auto"/>
        <w:jc w:val="lowKashida"/>
        <w:rPr>
          <w:rFonts w:ascii="Times New Roman" w:hAnsi="Times New Roman" w:cs="Simplified Arabic"/>
          <w:sz w:val="24"/>
          <w:szCs w:val="24"/>
          <w:rtl/>
          <w:lang w:bidi="ar-EG"/>
        </w:rPr>
      </w:pPr>
      <w:r w:rsidRPr="0086212E">
        <w:rPr>
          <w:rFonts w:ascii="Times New Roman" w:hAnsi="Times New Roman" w:cs="Simplified Arabic" w:hint="cs"/>
          <w:b/>
          <w:bCs/>
          <w:sz w:val="24"/>
          <w:szCs w:val="24"/>
          <w:rtl/>
          <w:lang w:bidi="ar-EG"/>
        </w:rPr>
        <w:t>الكلمات المفتاحية</w:t>
      </w:r>
      <w:r w:rsidRPr="0086212E">
        <w:rPr>
          <w:rFonts w:ascii="Times New Roman" w:hAnsi="Times New Roman" w:cs="Simplified Arabic" w:hint="cs"/>
          <w:sz w:val="24"/>
          <w:szCs w:val="24"/>
          <w:rtl/>
          <w:lang w:bidi="ar-EG"/>
        </w:rPr>
        <w:t>:</w:t>
      </w:r>
      <w:r w:rsidR="00D553CE">
        <w:rPr>
          <w:rFonts w:ascii="Times New Roman" w:hAnsi="Times New Roman" w:cs="Simplified Arabic" w:hint="cs"/>
          <w:sz w:val="24"/>
          <w:szCs w:val="24"/>
          <w:rtl/>
          <w:lang w:bidi="ar-EG"/>
        </w:rPr>
        <w:t xml:space="preserve"> </w:t>
      </w:r>
      <w:r w:rsidRPr="0086212E">
        <w:rPr>
          <w:rFonts w:ascii="Times New Roman" w:hAnsi="Times New Roman" w:cs="Simplified Arabic"/>
          <w:sz w:val="24"/>
          <w:szCs w:val="24"/>
          <w:rtl/>
          <w:lang w:bidi="ar-EG"/>
        </w:rPr>
        <w:t>التوفيق</w:t>
      </w:r>
      <w:r w:rsidRPr="0086212E">
        <w:rPr>
          <w:rFonts w:ascii="Times New Roman" w:hAnsi="Times New Roman" w:cs="Simplified Arabic" w:hint="cs"/>
          <w:sz w:val="24"/>
          <w:szCs w:val="24"/>
          <w:rtl/>
          <w:lang w:bidi="ar-EG"/>
        </w:rPr>
        <w:t xml:space="preserve"> </w:t>
      </w:r>
      <w:proofErr w:type="spellStart"/>
      <w:r w:rsidRPr="0086212E">
        <w:rPr>
          <w:rFonts w:ascii="Times New Roman" w:hAnsi="Times New Roman" w:cs="Simplified Arabic" w:hint="cs"/>
          <w:sz w:val="24"/>
          <w:szCs w:val="24"/>
          <w:rtl/>
          <w:lang w:bidi="ar-EG"/>
        </w:rPr>
        <w:t>المحاسبى</w:t>
      </w:r>
      <w:r w:rsidRPr="0086212E">
        <w:rPr>
          <w:rFonts w:ascii="Times New Roman" w:hAnsi="Times New Roman" w:cs="Simplified Arabic"/>
          <w:sz w:val="24"/>
          <w:szCs w:val="24"/>
          <w:rtl/>
          <w:lang w:bidi="ar-EG"/>
        </w:rPr>
        <w:t>,معايير</w:t>
      </w:r>
      <w:proofErr w:type="spellEnd"/>
      <w:r w:rsidRPr="0086212E">
        <w:rPr>
          <w:rFonts w:ascii="Times New Roman" w:hAnsi="Times New Roman" w:cs="Simplified Arabic"/>
          <w:sz w:val="24"/>
          <w:szCs w:val="24"/>
          <w:rtl/>
          <w:lang w:bidi="ar-EG"/>
        </w:rPr>
        <w:t xml:space="preserve"> التقرير </w:t>
      </w:r>
      <w:proofErr w:type="spellStart"/>
      <w:r w:rsidRPr="0086212E">
        <w:rPr>
          <w:rFonts w:ascii="Times New Roman" w:hAnsi="Times New Roman" w:cs="Simplified Arabic"/>
          <w:sz w:val="24"/>
          <w:szCs w:val="24"/>
          <w:rtl/>
          <w:lang w:bidi="ar-EG"/>
        </w:rPr>
        <w:t>المالى</w:t>
      </w:r>
      <w:proofErr w:type="spellEnd"/>
      <w:r w:rsidRPr="0086212E">
        <w:rPr>
          <w:rFonts w:ascii="Times New Roman" w:hAnsi="Times New Roman" w:cs="Simplified Arabic"/>
          <w:sz w:val="24"/>
          <w:szCs w:val="24"/>
          <w:rtl/>
          <w:lang w:bidi="ar-EG"/>
        </w:rPr>
        <w:t xml:space="preserve"> الدولية,</w:t>
      </w:r>
      <w:r w:rsidRPr="0086212E">
        <w:rPr>
          <w:rFonts w:ascii="Times New Roman" w:hAnsi="Times New Roman" w:cs="Simplified Arabic" w:hint="cs"/>
          <w:sz w:val="24"/>
          <w:szCs w:val="24"/>
          <w:rtl/>
          <w:lang w:bidi="ar-EG"/>
        </w:rPr>
        <w:t xml:space="preserve"> </w:t>
      </w:r>
      <w:r w:rsidRPr="0086212E">
        <w:rPr>
          <w:rFonts w:ascii="Times New Roman" w:hAnsi="Times New Roman" w:cs="Simplified Arabic"/>
          <w:sz w:val="24"/>
          <w:szCs w:val="24"/>
          <w:rtl/>
          <w:lang w:bidi="ar-EG"/>
        </w:rPr>
        <w:t>جودة المعلومات المحاسبية</w:t>
      </w:r>
      <w:r w:rsidRPr="0086212E">
        <w:rPr>
          <w:rFonts w:ascii="Times New Roman" w:hAnsi="Times New Roman" w:cs="Simplified Arabic" w:hint="cs"/>
          <w:sz w:val="24"/>
          <w:szCs w:val="24"/>
          <w:rtl/>
          <w:lang w:bidi="ar-EG"/>
        </w:rPr>
        <w:t xml:space="preserve">, جودة التقرير </w:t>
      </w:r>
      <w:proofErr w:type="spellStart"/>
      <w:r w:rsidRPr="0086212E">
        <w:rPr>
          <w:rFonts w:ascii="Times New Roman" w:hAnsi="Times New Roman" w:cs="Simplified Arabic" w:hint="cs"/>
          <w:sz w:val="24"/>
          <w:szCs w:val="24"/>
          <w:rtl/>
          <w:lang w:bidi="ar-EG"/>
        </w:rPr>
        <w:t>المالى</w:t>
      </w:r>
      <w:proofErr w:type="spellEnd"/>
      <w:r w:rsidRPr="0086212E">
        <w:rPr>
          <w:rFonts w:ascii="Times New Roman" w:hAnsi="Times New Roman" w:cs="Simplified Arabic" w:hint="cs"/>
          <w:sz w:val="24"/>
          <w:szCs w:val="24"/>
          <w:rtl/>
          <w:lang w:bidi="ar-EG"/>
        </w:rPr>
        <w:t>, الأسواق الناشئة.</w:t>
      </w:r>
      <w:r w:rsidRPr="0086212E">
        <w:rPr>
          <w:rFonts w:ascii="Times New Roman" w:hAnsi="Times New Roman" w:cs="Simplified Arabic"/>
          <w:sz w:val="24"/>
          <w:szCs w:val="24"/>
          <w:rtl/>
          <w:lang w:bidi="ar-EG"/>
        </w:rPr>
        <w:t xml:space="preserve">  </w:t>
      </w:r>
    </w:p>
    <w:p w:rsidR="0086212E" w:rsidRPr="0086212E" w:rsidRDefault="0086212E" w:rsidP="00D553CE">
      <w:pPr>
        <w:spacing w:after="0" w:line="240" w:lineRule="auto"/>
        <w:jc w:val="right"/>
        <w:rPr>
          <w:rFonts w:ascii="Times New Roman" w:hAnsi="Times New Roman" w:cs="Simplified Arabic"/>
          <w:b/>
          <w:bCs/>
          <w:sz w:val="24"/>
          <w:szCs w:val="24"/>
          <w:rtl/>
          <w:lang w:bidi="ar-EG"/>
        </w:rPr>
      </w:pPr>
      <w:r w:rsidRPr="0086212E">
        <w:rPr>
          <w:rFonts w:ascii="Times New Roman" w:hAnsi="Times New Roman" w:cs="Simplified Arabic"/>
          <w:b/>
          <w:bCs/>
          <w:sz w:val="24"/>
          <w:szCs w:val="24"/>
          <w:lang w:bidi="ar-EG"/>
        </w:rPr>
        <w:t>Abstract</w:t>
      </w:r>
    </w:p>
    <w:p w:rsidR="0086212E" w:rsidRPr="0086212E" w:rsidRDefault="0086212E" w:rsidP="00D553CE">
      <w:pPr>
        <w:bidi w:val="0"/>
        <w:spacing w:after="0" w:line="240" w:lineRule="auto"/>
        <w:jc w:val="both"/>
        <w:rPr>
          <w:rFonts w:ascii="Times New Roman" w:hAnsi="Times New Roman" w:cs="Simplified Arabic"/>
          <w:sz w:val="24"/>
          <w:szCs w:val="24"/>
          <w:lang w:bidi="ar-EG"/>
        </w:rPr>
      </w:pPr>
      <w:r w:rsidRPr="0086212E">
        <w:rPr>
          <w:rFonts w:ascii="Times New Roman" w:hAnsi="Times New Roman" w:cs="Simplified Arabic"/>
          <w:sz w:val="24"/>
          <w:szCs w:val="24"/>
          <w:lang w:bidi="ar-EG"/>
        </w:rPr>
        <w:t>The Research Aim to Clarify the Effect of Harmonization Between Domestic and International Accounting Standards on Improving the Quality of Accounting Information in Emerging Markets, this Aim is Achieved by Inducing the Pre-</w:t>
      </w:r>
      <w:proofErr w:type="spellStart"/>
      <w:r w:rsidRPr="0086212E">
        <w:rPr>
          <w:rFonts w:ascii="Times New Roman" w:hAnsi="Times New Roman" w:cs="Simplified Arabic"/>
          <w:sz w:val="24"/>
          <w:szCs w:val="24"/>
          <w:lang w:bidi="ar-EG"/>
        </w:rPr>
        <w:t>studiesin</w:t>
      </w:r>
      <w:proofErr w:type="spellEnd"/>
      <w:r w:rsidRPr="0086212E">
        <w:rPr>
          <w:rFonts w:ascii="Times New Roman" w:hAnsi="Times New Roman" w:cs="Simplified Arabic"/>
          <w:sz w:val="24"/>
          <w:szCs w:val="24"/>
          <w:lang w:bidi="ar-EG"/>
        </w:rPr>
        <w:t xml:space="preserve"> the Research Field, in the Light of This , the Researcher has Definition of the Harmonization, it's Importance and his Role in Improve The Quality of Financial Report in emerging Markets Which Lead t0 Improve the Quality of Financial Statements Which Has Great Effect on Providing the Information to Users of these Statements Whether Current or Potential Investors and also Rationalize the Investment Decision, this Reflect on Improve the Financial Performance Indicators and Activate the Stock in Emerging SEC , This Assure by the Field Study, the Study Recommended the Continuous Follow to the Recent </w:t>
      </w:r>
      <w:proofErr w:type="spellStart"/>
      <w:r w:rsidRPr="0086212E">
        <w:rPr>
          <w:rFonts w:ascii="Times New Roman" w:hAnsi="Times New Roman" w:cs="Simplified Arabic"/>
          <w:sz w:val="24"/>
          <w:szCs w:val="24"/>
          <w:lang w:bidi="ar-EG"/>
        </w:rPr>
        <w:t>Puplication</w:t>
      </w:r>
      <w:proofErr w:type="spellEnd"/>
      <w:r w:rsidRPr="0086212E">
        <w:rPr>
          <w:rFonts w:ascii="Times New Roman" w:hAnsi="Times New Roman" w:cs="Simplified Arabic"/>
          <w:sz w:val="24"/>
          <w:szCs w:val="24"/>
          <w:lang w:bidi="ar-EG"/>
        </w:rPr>
        <w:t xml:space="preserve"> of International Standards and Adjustment of the Domestic Standard in Emerging Markets to Comply with International Standards in Order to Standardize the Language of the Report on the International Level.    </w:t>
      </w:r>
    </w:p>
    <w:p w:rsidR="0086212E" w:rsidRPr="0086212E" w:rsidRDefault="0086212E" w:rsidP="00D553CE">
      <w:pPr>
        <w:bidi w:val="0"/>
        <w:spacing w:after="0" w:line="240" w:lineRule="auto"/>
        <w:jc w:val="both"/>
        <w:rPr>
          <w:rFonts w:ascii="Times New Roman" w:hAnsi="Times New Roman" w:cs="Simplified Arabic"/>
          <w:sz w:val="24"/>
          <w:szCs w:val="24"/>
          <w:lang w:bidi="ar-EG"/>
        </w:rPr>
      </w:pPr>
      <w:r w:rsidRPr="0086212E">
        <w:rPr>
          <w:rFonts w:ascii="Times New Roman" w:hAnsi="Times New Roman" w:cs="Simplified Arabic"/>
          <w:b/>
          <w:bCs/>
          <w:sz w:val="24"/>
          <w:szCs w:val="24"/>
          <w:lang w:bidi="ar-EG"/>
        </w:rPr>
        <w:t>Key Words:</w:t>
      </w:r>
      <w:r w:rsidR="00D553CE">
        <w:rPr>
          <w:rFonts w:ascii="Times New Roman" w:hAnsi="Times New Roman" w:cs="Simplified Arabic"/>
          <w:b/>
          <w:bCs/>
          <w:sz w:val="24"/>
          <w:szCs w:val="24"/>
          <w:lang w:bidi="ar-EG"/>
        </w:rPr>
        <w:t xml:space="preserve"> </w:t>
      </w:r>
      <w:r w:rsidRPr="0086212E">
        <w:rPr>
          <w:rFonts w:ascii="Times New Roman" w:hAnsi="Times New Roman" w:cs="Simplified Arabic"/>
          <w:sz w:val="24"/>
          <w:szCs w:val="24"/>
          <w:lang w:bidi="ar-EG"/>
        </w:rPr>
        <w:t>Accounting Harmonization, International Accounting Reporting Standards, the Quality of Accounting Information, the Quality of Financial Reporting, Emerging Markets</w:t>
      </w:r>
    </w:p>
    <w:p w:rsidR="0086212E" w:rsidRPr="00D553CE" w:rsidRDefault="0086212E" w:rsidP="00D553CE">
      <w:pPr>
        <w:spacing w:after="0" w:line="240" w:lineRule="auto"/>
        <w:contextualSpacing/>
        <w:rPr>
          <w:rFonts w:ascii="Times New Roman" w:hAnsi="Times New Roman" w:cs="Simplified Arabic"/>
          <w:b/>
          <w:bCs/>
          <w:sz w:val="32"/>
          <w:szCs w:val="32"/>
          <w:rtl/>
          <w:lang w:bidi="ar-EG"/>
        </w:rPr>
      </w:pPr>
      <w:r w:rsidRPr="00D553CE">
        <w:rPr>
          <w:rFonts w:ascii="Times New Roman" w:hAnsi="Times New Roman" w:cs="Simplified Arabic" w:hint="cs"/>
          <w:b/>
          <w:bCs/>
          <w:sz w:val="32"/>
          <w:szCs w:val="32"/>
          <w:rtl/>
          <w:lang w:bidi="ar-EG"/>
        </w:rPr>
        <w:lastRenderedPageBreak/>
        <w:t>مقدمة</w:t>
      </w:r>
    </w:p>
    <w:p w:rsidR="0086212E" w:rsidRPr="0086212E" w:rsidRDefault="0086212E" w:rsidP="00D553CE">
      <w:pPr>
        <w:spacing w:after="0" w:line="240" w:lineRule="auto"/>
        <w:ind w:firstLine="720"/>
        <w:contextualSpacing/>
        <w:jc w:val="lowKashida"/>
        <w:rPr>
          <w:rFonts w:ascii="Times New Roman" w:hAnsi="Times New Roman" w:cs="Simplified Arabic"/>
          <w:sz w:val="24"/>
          <w:szCs w:val="24"/>
          <w:rtl/>
        </w:rPr>
      </w:pPr>
      <w:r w:rsidRPr="0086212E">
        <w:rPr>
          <w:rFonts w:ascii="Times New Roman" w:hAnsi="Times New Roman" w:cs="Simplified Arabic"/>
          <w:sz w:val="24"/>
          <w:szCs w:val="24"/>
          <w:rtl/>
          <w:lang w:bidi="ar-EG"/>
        </w:rPr>
        <w:t xml:space="preserve">شهدت بيئة الأعمال الدولية </w:t>
      </w:r>
      <w:proofErr w:type="spellStart"/>
      <w:r w:rsidRPr="0086212E">
        <w:rPr>
          <w:rFonts w:ascii="Times New Roman" w:hAnsi="Times New Roman" w:cs="Simplified Arabic"/>
          <w:sz w:val="24"/>
          <w:szCs w:val="24"/>
          <w:rtl/>
          <w:lang w:bidi="ar-EG"/>
        </w:rPr>
        <w:t>فى</w:t>
      </w:r>
      <w:proofErr w:type="spellEnd"/>
      <w:r w:rsidRPr="0086212E">
        <w:rPr>
          <w:rFonts w:ascii="Times New Roman" w:hAnsi="Times New Roman" w:cs="Simplified Arabic"/>
          <w:sz w:val="24"/>
          <w:szCs w:val="24"/>
          <w:rtl/>
          <w:lang w:bidi="ar-EG"/>
        </w:rPr>
        <w:t xml:space="preserve"> الآونة الأخيرة العديد</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من التغيرات كان من أهمها العولمة</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و</w:t>
      </w:r>
      <w:r w:rsidRPr="0086212E">
        <w:rPr>
          <w:rFonts w:ascii="Times New Roman" w:hAnsi="Times New Roman" w:cs="Simplified Arabic" w:hint="cs"/>
          <w:sz w:val="24"/>
          <w:szCs w:val="24"/>
          <w:rtl/>
          <w:lang w:bidi="ar-EG"/>
        </w:rPr>
        <w:t>انتشار</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الشركات</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الدولية</w:t>
      </w:r>
      <w:r w:rsidRPr="0086212E">
        <w:rPr>
          <w:rFonts w:ascii="Times New Roman" w:hAnsi="Times New Roman" w:cs="Simplified Arabic"/>
          <w:sz w:val="24"/>
          <w:szCs w:val="24"/>
          <w:lang w:bidi="ar-EG"/>
        </w:rPr>
        <w:t xml:space="preserve"> </w:t>
      </w:r>
      <w:proofErr w:type="spellStart"/>
      <w:r w:rsidRPr="0086212E">
        <w:rPr>
          <w:rFonts w:ascii="Times New Roman" w:hAnsi="Times New Roman" w:cs="Simplified Arabic"/>
          <w:sz w:val="24"/>
          <w:szCs w:val="24"/>
          <w:rtl/>
          <w:lang w:bidi="ar-EG"/>
        </w:rPr>
        <w:t>فى</w:t>
      </w:r>
      <w:proofErr w:type="spellEnd"/>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ظل</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اتفاقية</w:t>
      </w:r>
      <w:r w:rsidRPr="0086212E">
        <w:rPr>
          <w:rFonts w:ascii="Times New Roman" w:hAnsi="Times New Roman" w:cs="Simplified Arabic" w:hint="cs"/>
          <w:sz w:val="24"/>
          <w:szCs w:val="24"/>
          <w:rtl/>
          <w:lang w:bidi="ar-EG"/>
        </w:rPr>
        <w:t xml:space="preserve"> </w:t>
      </w:r>
      <w:r w:rsidRPr="0086212E">
        <w:rPr>
          <w:rFonts w:ascii="Times New Roman" w:hAnsi="Times New Roman" w:cs="Simplified Arabic"/>
          <w:sz w:val="24"/>
          <w:szCs w:val="24"/>
          <w:rtl/>
          <w:lang w:bidi="ar-EG"/>
        </w:rPr>
        <w:t>التجارة</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العالمية</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وحرية انتقال رؤوس الأموال على</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المستوى</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الدولي</w:t>
      </w:r>
      <w:r w:rsidR="00D553CE">
        <w:rPr>
          <w:rFonts w:ascii="Times New Roman" w:hAnsi="Times New Roman" w:cs="Simplified Arabic" w:hint="cs"/>
          <w:sz w:val="24"/>
          <w:szCs w:val="24"/>
          <w:rtl/>
          <w:lang w:bidi="ar-EG"/>
        </w:rPr>
        <w:t>،</w:t>
      </w:r>
      <w:r w:rsidRPr="0086212E">
        <w:rPr>
          <w:rFonts w:ascii="Times New Roman" w:hAnsi="Times New Roman" w:cs="Simplified Arabic"/>
          <w:sz w:val="24"/>
          <w:szCs w:val="24"/>
          <w:rtl/>
          <w:lang w:bidi="ar-EG"/>
        </w:rPr>
        <w:t xml:space="preserve"> وقد شكل ذلك تحدياً</w:t>
      </w:r>
      <w:r w:rsidRPr="0086212E">
        <w:rPr>
          <w:rFonts w:ascii="Times New Roman" w:hAnsi="Times New Roman" w:cs="Simplified Arabic" w:hint="cs"/>
          <w:sz w:val="24"/>
          <w:szCs w:val="24"/>
          <w:rtl/>
          <w:lang w:bidi="ar-EG"/>
        </w:rPr>
        <w:t xml:space="preserve"> أمام</w:t>
      </w:r>
      <w:r w:rsidRPr="0086212E">
        <w:rPr>
          <w:rFonts w:ascii="Times New Roman" w:hAnsi="Times New Roman" w:cs="Simplified Arabic"/>
          <w:sz w:val="24"/>
          <w:szCs w:val="24"/>
          <w:rtl/>
          <w:lang w:bidi="ar-EG"/>
        </w:rPr>
        <w:t xml:space="preserve"> مهنة المحاسبة</w:t>
      </w:r>
      <w:r w:rsidRPr="0086212E">
        <w:rPr>
          <w:rFonts w:ascii="Times New Roman" w:hAnsi="Times New Roman" w:cs="Simplified Arabic" w:hint="cs"/>
          <w:sz w:val="24"/>
          <w:szCs w:val="24"/>
          <w:rtl/>
          <w:lang w:bidi="ar-EG"/>
        </w:rPr>
        <w:t xml:space="preserve"> </w:t>
      </w:r>
      <w:r w:rsidRPr="0086212E">
        <w:rPr>
          <w:rFonts w:ascii="Times New Roman" w:hAnsi="Times New Roman" w:cs="Simplified Arabic"/>
          <w:sz w:val="24"/>
          <w:szCs w:val="24"/>
          <w:rtl/>
          <w:lang w:bidi="ar-EG"/>
        </w:rPr>
        <w:t xml:space="preserve">لضرورة مواكبة تلك التطورات على </w:t>
      </w:r>
      <w:r w:rsidRPr="0086212E">
        <w:rPr>
          <w:rFonts w:ascii="Times New Roman" w:hAnsi="Times New Roman" w:cs="Simplified Arabic" w:hint="cs"/>
          <w:sz w:val="24"/>
          <w:szCs w:val="24"/>
          <w:rtl/>
          <w:lang w:bidi="ar-EG"/>
        </w:rPr>
        <w:t>ال</w:t>
      </w:r>
      <w:r w:rsidRPr="0086212E">
        <w:rPr>
          <w:rFonts w:ascii="Times New Roman" w:hAnsi="Times New Roman" w:cs="Simplified Arabic"/>
          <w:sz w:val="24"/>
          <w:szCs w:val="24"/>
          <w:rtl/>
          <w:lang w:bidi="ar-EG"/>
        </w:rPr>
        <w:t>مستوى</w:t>
      </w:r>
      <w:r w:rsidRPr="0086212E">
        <w:rPr>
          <w:rFonts w:ascii="Times New Roman" w:hAnsi="Times New Roman" w:cs="Simplified Arabic"/>
          <w:sz w:val="24"/>
          <w:szCs w:val="24"/>
          <w:lang w:bidi="ar-EG"/>
        </w:rPr>
        <w:t xml:space="preserve"> </w:t>
      </w:r>
      <w:proofErr w:type="spellStart"/>
      <w:r w:rsidRPr="0086212E">
        <w:rPr>
          <w:rFonts w:ascii="Times New Roman" w:hAnsi="Times New Roman" w:cs="Simplified Arabic" w:hint="cs"/>
          <w:sz w:val="24"/>
          <w:szCs w:val="24"/>
          <w:rtl/>
          <w:lang w:bidi="ar-EG"/>
        </w:rPr>
        <w:t>الدولى</w:t>
      </w:r>
      <w:proofErr w:type="spellEnd"/>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بصفة</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عامة</w:t>
      </w:r>
      <w:r w:rsidRPr="0086212E">
        <w:rPr>
          <w:rFonts w:ascii="Times New Roman" w:hAnsi="Times New Roman" w:cs="Simplified Arabic" w:hint="cs"/>
          <w:sz w:val="24"/>
          <w:szCs w:val="24"/>
          <w:rtl/>
          <w:lang w:bidi="ar-EG"/>
        </w:rPr>
        <w:t xml:space="preserve"> والدول العربية بصفة خاصة</w:t>
      </w:r>
      <w:r w:rsidR="00D553CE">
        <w:rPr>
          <w:rFonts w:ascii="Times New Roman" w:hAnsi="Times New Roman" w:cs="Simplified Arabic" w:hint="cs"/>
          <w:sz w:val="24"/>
          <w:szCs w:val="24"/>
          <w:rtl/>
          <w:lang w:bidi="ar-EG"/>
        </w:rPr>
        <w:t>،</w:t>
      </w:r>
      <w:r w:rsidRPr="0086212E">
        <w:rPr>
          <w:rFonts w:ascii="Times New Roman" w:hAnsi="Times New Roman" w:cs="Simplified Arabic" w:hint="cs"/>
          <w:sz w:val="24"/>
          <w:szCs w:val="24"/>
          <w:rtl/>
        </w:rPr>
        <w:t xml:space="preserve"> وفي ضوء ذلك فقد اتجهت الأنظار إلى ضرورة تبنى إطار موحد من المعايير المحاسبية يحقق توافقاً محاسبياً دولياً من أجل ضبط الممارسات المحاسبية المتباينة مع مراعاة وجود قدر من المرونة عند التطبيق </w:t>
      </w:r>
      <w:proofErr w:type="spellStart"/>
      <w:r w:rsidRPr="0086212E">
        <w:rPr>
          <w:rFonts w:ascii="Times New Roman" w:hAnsi="Times New Roman" w:cs="Simplified Arabic" w:hint="cs"/>
          <w:sz w:val="24"/>
          <w:szCs w:val="24"/>
          <w:rtl/>
        </w:rPr>
        <w:t>العملى</w:t>
      </w:r>
      <w:proofErr w:type="spellEnd"/>
      <w:r w:rsidRPr="0086212E">
        <w:rPr>
          <w:rFonts w:ascii="Times New Roman" w:hAnsi="Times New Roman" w:cs="Simplified Arabic" w:hint="cs"/>
          <w:sz w:val="24"/>
          <w:szCs w:val="24"/>
          <w:rtl/>
        </w:rPr>
        <w:t xml:space="preserve"> بهدف تلبية احتياجات مستخدمي القوائم المالية من المستثمرين الحاليين والمرتقبين وغيرهم من الأطراف المختلفة المرتبطة بالمنشأة وإمدادهم بتقارير مالية على مستوى عال من </w:t>
      </w:r>
      <w:proofErr w:type="spellStart"/>
      <w:r w:rsidRPr="0086212E">
        <w:rPr>
          <w:rFonts w:ascii="Times New Roman" w:hAnsi="Times New Roman" w:cs="Simplified Arabic" w:hint="cs"/>
          <w:sz w:val="24"/>
          <w:szCs w:val="24"/>
          <w:rtl/>
        </w:rPr>
        <w:t>الافصاح</w:t>
      </w:r>
      <w:proofErr w:type="spellEnd"/>
      <w:r w:rsidRPr="0086212E">
        <w:rPr>
          <w:rFonts w:ascii="Times New Roman" w:hAnsi="Times New Roman" w:cs="Simplified Arabic" w:hint="cs"/>
          <w:sz w:val="24"/>
          <w:szCs w:val="24"/>
          <w:rtl/>
        </w:rPr>
        <w:t xml:space="preserve"> والشفافية بما يعكس الواقع الاقتصادي الحقيقي للمنشأة</w:t>
      </w:r>
      <w:r w:rsidR="00D553CE">
        <w:rPr>
          <w:rFonts w:ascii="Times New Roman" w:hAnsi="Times New Roman" w:cs="Simplified Arabic" w:hint="cs"/>
          <w:sz w:val="24"/>
          <w:szCs w:val="24"/>
          <w:rtl/>
        </w:rPr>
        <w:t>،</w:t>
      </w:r>
      <w:r w:rsidRPr="0086212E">
        <w:rPr>
          <w:rFonts w:ascii="Times New Roman" w:hAnsi="Times New Roman" w:cs="Simplified Arabic" w:hint="cs"/>
          <w:sz w:val="24"/>
          <w:szCs w:val="24"/>
          <w:rtl/>
        </w:rPr>
        <w:t xml:space="preserve"> وكذلك جعل القوائم المالية قابلة للمقارنة والتوحيد على المستويين المحلى والدولي.</w:t>
      </w:r>
    </w:p>
    <w:p w:rsidR="0086212E" w:rsidRPr="00D553CE" w:rsidRDefault="0086212E" w:rsidP="00D553CE">
      <w:pPr>
        <w:spacing w:after="0" w:line="240" w:lineRule="auto"/>
        <w:contextualSpacing/>
        <w:rPr>
          <w:rFonts w:ascii="Times New Roman" w:hAnsi="Times New Roman" w:cs="Simplified Arabic"/>
          <w:b/>
          <w:bCs/>
          <w:sz w:val="32"/>
          <w:szCs w:val="32"/>
          <w:rtl/>
          <w:lang w:bidi="ar-EG"/>
        </w:rPr>
      </w:pPr>
      <w:proofErr w:type="gramStart"/>
      <w:r w:rsidRPr="00D553CE">
        <w:rPr>
          <w:rFonts w:ascii="Times New Roman" w:hAnsi="Times New Roman" w:cs="Simplified Arabic" w:hint="cs"/>
          <w:b/>
          <w:bCs/>
          <w:sz w:val="32"/>
          <w:szCs w:val="32"/>
          <w:rtl/>
          <w:lang w:bidi="ar-EG"/>
        </w:rPr>
        <w:t>مشكلة</w:t>
      </w:r>
      <w:proofErr w:type="gramEnd"/>
      <w:r w:rsidRPr="00D553CE">
        <w:rPr>
          <w:rFonts w:ascii="Times New Roman" w:hAnsi="Times New Roman" w:cs="Simplified Arabic" w:hint="cs"/>
          <w:b/>
          <w:bCs/>
          <w:sz w:val="32"/>
          <w:szCs w:val="32"/>
          <w:rtl/>
          <w:lang w:bidi="ar-EG"/>
        </w:rPr>
        <w:t xml:space="preserve"> البحث </w:t>
      </w:r>
    </w:p>
    <w:p w:rsidR="0086212E" w:rsidRPr="0086212E" w:rsidRDefault="0086212E" w:rsidP="00D553CE">
      <w:pPr>
        <w:spacing w:after="0" w:line="240" w:lineRule="auto"/>
        <w:ind w:firstLine="720"/>
        <w:contextualSpacing/>
        <w:jc w:val="lowKashida"/>
        <w:rPr>
          <w:rFonts w:ascii="Times New Roman" w:hAnsi="Times New Roman" w:cs="Simplified Arabic"/>
          <w:sz w:val="24"/>
          <w:szCs w:val="24"/>
          <w:lang w:bidi="ar-EG"/>
        </w:rPr>
      </w:pPr>
      <w:r w:rsidRPr="0086212E">
        <w:rPr>
          <w:rFonts w:ascii="Times New Roman" w:hAnsi="Times New Roman" w:cs="Simplified Arabic" w:hint="cs"/>
          <w:sz w:val="24"/>
          <w:szCs w:val="24"/>
          <w:rtl/>
          <w:lang w:bidi="ar-EG"/>
        </w:rPr>
        <w:t>تلعب المعلومات المحاسبية الواردة بالقوائم والتقارير المالية دوراً هاماً وحيوياً في ترشيد القرارات الاستثمارية المختلفة لمستخدميها</w:t>
      </w:r>
      <w:r w:rsidR="00D553CE">
        <w:rPr>
          <w:rFonts w:ascii="Times New Roman" w:hAnsi="Times New Roman" w:cs="Simplified Arabic" w:hint="cs"/>
          <w:sz w:val="24"/>
          <w:szCs w:val="24"/>
          <w:rtl/>
          <w:lang w:bidi="ar-EG"/>
        </w:rPr>
        <w:t>،</w:t>
      </w:r>
      <w:r w:rsidRPr="0086212E">
        <w:rPr>
          <w:rFonts w:ascii="Times New Roman" w:hAnsi="Times New Roman" w:cs="Simplified Arabic" w:hint="cs"/>
          <w:sz w:val="24"/>
          <w:szCs w:val="24"/>
          <w:rtl/>
          <w:lang w:bidi="ar-EG"/>
        </w:rPr>
        <w:t xml:space="preserve"> ولذلك فإنه يجب أن تتمتع المعلومات المحاسبية بالقوائم المالية التي تصدرها منشآت الأعمال بمستوى عال من الشفافية والتمثيل الصادق حتى تكون ملائمة وتحقق قدر كبير من العدالة في إتاحة معلومات محاسبية دقيقة وفي التوقيت المناسب لكافة مستخدميها ونظراً لعدم توافر تلك الخصائص بالمعايير التقليدية </w:t>
      </w:r>
      <w:proofErr w:type="spellStart"/>
      <w:r w:rsidRPr="0086212E">
        <w:rPr>
          <w:rFonts w:ascii="Times New Roman" w:hAnsi="Times New Roman" w:cs="Simplified Arabic" w:hint="cs"/>
          <w:sz w:val="24"/>
          <w:szCs w:val="24"/>
          <w:rtl/>
          <w:lang w:bidi="ar-EG"/>
        </w:rPr>
        <w:t>والتى</w:t>
      </w:r>
      <w:proofErr w:type="spellEnd"/>
      <w:r w:rsidRPr="0086212E">
        <w:rPr>
          <w:rFonts w:ascii="Times New Roman" w:hAnsi="Times New Roman" w:cs="Simplified Arabic" w:hint="cs"/>
          <w:sz w:val="24"/>
          <w:szCs w:val="24"/>
          <w:rtl/>
          <w:lang w:bidi="ar-EG"/>
        </w:rPr>
        <w:t xml:space="preserve"> أصبحت غير قادرة على تلبية احتياجات </w:t>
      </w:r>
      <w:proofErr w:type="spellStart"/>
      <w:r w:rsidRPr="0086212E">
        <w:rPr>
          <w:rFonts w:ascii="Times New Roman" w:hAnsi="Times New Roman" w:cs="Simplified Arabic" w:hint="cs"/>
          <w:sz w:val="24"/>
          <w:szCs w:val="24"/>
          <w:rtl/>
          <w:lang w:bidi="ar-EG"/>
        </w:rPr>
        <w:t>مستخدمى</w:t>
      </w:r>
      <w:proofErr w:type="spellEnd"/>
      <w:r w:rsidRPr="0086212E">
        <w:rPr>
          <w:rFonts w:ascii="Times New Roman" w:hAnsi="Times New Roman" w:cs="Simplified Arabic" w:hint="cs"/>
          <w:sz w:val="24"/>
          <w:szCs w:val="24"/>
          <w:rtl/>
          <w:lang w:bidi="ar-EG"/>
        </w:rPr>
        <w:t xml:space="preserve"> القوائم المالية من المعلومات حيث أتاحت المجال للتلاعب بالبيانات من خلال الخيارات ووجود بدائل للقياس </w:t>
      </w:r>
      <w:proofErr w:type="spellStart"/>
      <w:r w:rsidRPr="0086212E">
        <w:rPr>
          <w:rFonts w:ascii="Times New Roman" w:hAnsi="Times New Roman" w:cs="Simplified Arabic" w:hint="cs"/>
          <w:sz w:val="24"/>
          <w:szCs w:val="24"/>
          <w:rtl/>
          <w:lang w:bidi="ar-EG"/>
        </w:rPr>
        <w:t>المحاسبى</w:t>
      </w:r>
      <w:proofErr w:type="spellEnd"/>
      <w:r w:rsidRPr="0086212E">
        <w:rPr>
          <w:rFonts w:ascii="Times New Roman" w:hAnsi="Times New Roman" w:cs="Simplified Arabic" w:hint="cs"/>
          <w:sz w:val="24"/>
          <w:szCs w:val="24"/>
          <w:rtl/>
          <w:lang w:bidi="ar-EG"/>
        </w:rPr>
        <w:t xml:space="preserve"> فضلاً عن التعقيد وعدم الوضوح المتعلق بالتفسيرات والإرشادات المرتبطة بتطبيق المعايير وتماشياً مع الواقع </w:t>
      </w:r>
      <w:proofErr w:type="spellStart"/>
      <w:r w:rsidRPr="0086212E">
        <w:rPr>
          <w:rFonts w:ascii="Times New Roman" w:hAnsi="Times New Roman" w:cs="Simplified Arabic" w:hint="cs"/>
          <w:sz w:val="24"/>
          <w:szCs w:val="24"/>
          <w:rtl/>
          <w:lang w:bidi="ar-EG"/>
        </w:rPr>
        <w:t>العملى</w:t>
      </w:r>
      <w:proofErr w:type="spellEnd"/>
      <w:r w:rsidRPr="0086212E">
        <w:rPr>
          <w:rFonts w:ascii="Times New Roman" w:hAnsi="Times New Roman" w:cs="Simplified Arabic" w:hint="cs"/>
          <w:sz w:val="24"/>
          <w:szCs w:val="24"/>
          <w:rtl/>
          <w:lang w:bidi="ar-EG"/>
        </w:rPr>
        <w:t xml:space="preserve"> والحاجة المتزايدة إلى تكييف المحاسبة مع متطلبات العولمة ومع المتطلبات الجديدة </w:t>
      </w:r>
      <w:proofErr w:type="spellStart"/>
      <w:r w:rsidRPr="0086212E">
        <w:rPr>
          <w:rFonts w:ascii="Times New Roman" w:hAnsi="Times New Roman" w:cs="Simplified Arabic" w:hint="cs"/>
          <w:sz w:val="24"/>
          <w:szCs w:val="24"/>
          <w:rtl/>
          <w:lang w:bidi="ar-EG"/>
        </w:rPr>
        <w:t>لمتخذى</w:t>
      </w:r>
      <w:proofErr w:type="spellEnd"/>
      <w:r w:rsidRPr="0086212E">
        <w:rPr>
          <w:rFonts w:ascii="Times New Roman" w:hAnsi="Times New Roman" w:cs="Simplified Arabic" w:hint="cs"/>
          <w:sz w:val="24"/>
          <w:szCs w:val="24"/>
          <w:rtl/>
          <w:lang w:bidi="ar-EG"/>
        </w:rPr>
        <w:t xml:space="preserve"> القرارات فقد أقيمت العديد من المبادرات </w:t>
      </w:r>
      <w:proofErr w:type="spellStart"/>
      <w:r w:rsidRPr="0086212E">
        <w:rPr>
          <w:rFonts w:ascii="Times New Roman" w:hAnsi="Times New Roman" w:cs="Simplified Arabic" w:hint="cs"/>
          <w:sz w:val="24"/>
          <w:szCs w:val="24"/>
          <w:rtl/>
          <w:lang w:bidi="ar-EG"/>
        </w:rPr>
        <w:t>التى</w:t>
      </w:r>
      <w:proofErr w:type="spellEnd"/>
      <w:r w:rsidRPr="0086212E">
        <w:rPr>
          <w:rFonts w:ascii="Times New Roman" w:hAnsi="Times New Roman" w:cs="Simplified Arabic" w:hint="cs"/>
          <w:sz w:val="24"/>
          <w:szCs w:val="24"/>
          <w:rtl/>
          <w:lang w:bidi="ar-EG"/>
        </w:rPr>
        <w:t xml:space="preserve"> تسعى إلى توفيق المعايير والممارسات المحاسبية على المستوى </w:t>
      </w:r>
      <w:proofErr w:type="spellStart"/>
      <w:r w:rsidRPr="0086212E">
        <w:rPr>
          <w:rFonts w:ascii="Times New Roman" w:hAnsi="Times New Roman" w:cs="Simplified Arabic" w:hint="cs"/>
          <w:sz w:val="24"/>
          <w:szCs w:val="24"/>
          <w:rtl/>
          <w:lang w:bidi="ar-EG"/>
        </w:rPr>
        <w:t>الدولى</w:t>
      </w:r>
      <w:proofErr w:type="spellEnd"/>
      <w:r w:rsidRPr="0086212E">
        <w:rPr>
          <w:rFonts w:ascii="Times New Roman" w:hAnsi="Times New Roman" w:cs="Simplified Arabic" w:hint="cs"/>
          <w:sz w:val="24"/>
          <w:szCs w:val="24"/>
          <w:rtl/>
          <w:lang w:bidi="ar-EG"/>
        </w:rPr>
        <w:t xml:space="preserve"> وإيجاد مجموعة واحدة من المعايير والممارسات المحاسبية </w:t>
      </w:r>
      <w:proofErr w:type="spellStart"/>
      <w:r w:rsidRPr="0086212E">
        <w:rPr>
          <w:rFonts w:ascii="Times New Roman" w:hAnsi="Times New Roman" w:cs="Simplified Arabic" w:hint="cs"/>
          <w:sz w:val="24"/>
          <w:szCs w:val="24"/>
          <w:rtl/>
          <w:lang w:bidi="ar-EG"/>
        </w:rPr>
        <w:t>التى</w:t>
      </w:r>
      <w:proofErr w:type="spellEnd"/>
      <w:r w:rsidRPr="0086212E">
        <w:rPr>
          <w:rFonts w:ascii="Times New Roman" w:hAnsi="Times New Roman" w:cs="Simplified Arabic" w:hint="cs"/>
          <w:sz w:val="24"/>
          <w:szCs w:val="24"/>
          <w:rtl/>
          <w:lang w:bidi="ar-EG"/>
        </w:rPr>
        <w:t xml:space="preserve"> توفر </w:t>
      </w:r>
      <w:proofErr w:type="spellStart"/>
      <w:r w:rsidRPr="0086212E">
        <w:rPr>
          <w:rFonts w:ascii="Times New Roman" w:hAnsi="Times New Roman" w:cs="Simplified Arabic" w:hint="cs"/>
          <w:sz w:val="24"/>
          <w:szCs w:val="24"/>
          <w:rtl/>
          <w:lang w:bidi="ar-EG"/>
        </w:rPr>
        <w:t>لمستخدمى</w:t>
      </w:r>
      <w:proofErr w:type="spellEnd"/>
      <w:r w:rsidRPr="0086212E">
        <w:rPr>
          <w:rFonts w:ascii="Times New Roman" w:hAnsi="Times New Roman" w:cs="Simplified Arabic" w:hint="cs"/>
          <w:sz w:val="24"/>
          <w:szCs w:val="24"/>
          <w:rtl/>
          <w:lang w:bidi="ar-EG"/>
        </w:rPr>
        <w:t xml:space="preserve"> القوائم المالية معلومات مالية متجانسة وقابلة للمقارنة ويمكن الاعتماد عليها (</w:t>
      </w:r>
      <w:r w:rsidRPr="0086212E">
        <w:rPr>
          <w:rFonts w:ascii="Times New Roman" w:hAnsi="Times New Roman" w:cs="Simplified Arabic"/>
          <w:sz w:val="24"/>
          <w:szCs w:val="24"/>
          <w:lang w:bidi="ar-EG"/>
        </w:rPr>
        <w:t>(Ashraf et al. 2017</w:t>
      </w:r>
      <w:r w:rsidRPr="0086212E">
        <w:rPr>
          <w:rFonts w:ascii="Times New Roman" w:hAnsi="Times New Roman" w:cs="Simplified Arabic" w:hint="cs"/>
          <w:sz w:val="24"/>
          <w:szCs w:val="24"/>
          <w:rtl/>
          <w:lang w:bidi="ar-EG"/>
        </w:rPr>
        <w:t xml:space="preserve"> ويعد </w:t>
      </w:r>
      <w:r w:rsidRPr="0086212E">
        <w:rPr>
          <w:rFonts w:ascii="Times New Roman" w:hAnsi="Times New Roman" w:cs="Simplified Arabic" w:hint="cs"/>
          <w:sz w:val="24"/>
          <w:szCs w:val="24"/>
          <w:rtl/>
        </w:rPr>
        <w:t xml:space="preserve">مجلس معايير المحاسبة الدولية </w:t>
      </w:r>
      <w:r w:rsidRPr="0086212E">
        <w:rPr>
          <w:rFonts w:ascii="Times New Roman" w:hAnsi="Times New Roman" w:cs="Simplified Arabic"/>
          <w:sz w:val="24"/>
          <w:szCs w:val="24"/>
        </w:rPr>
        <w:t>IASB</w:t>
      </w:r>
      <w:r w:rsidRPr="0086212E">
        <w:rPr>
          <w:rFonts w:ascii="Times New Roman" w:hAnsi="Times New Roman" w:cs="Simplified Arabic" w:hint="cs"/>
          <w:sz w:val="24"/>
          <w:szCs w:val="24"/>
          <w:rtl/>
        </w:rPr>
        <w:t xml:space="preserve"> من أبرز المنظمات والهيئات المهنية التي قامت بالعديد من المحاولات الرائدة في مجال التوفيق </w:t>
      </w:r>
      <w:r w:rsidRPr="0086212E">
        <w:rPr>
          <w:rFonts w:ascii="Times New Roman" w:hAnsi="Times New Roman" w:cs="Simplified Arabic" w:hint="cs"/>
          <w:sz w:val="24"/>
          <w:szCs w:val="24"/>
          <w:rtl/>
        </w:rPr>
        <w:lastRenderedPageBreak/>
        <w:t xml:space="preserve">المحاسبي الدولي من خلال إصدار مجموعة من المعايير المحاسبية الدولية والتفسيرات المرتبطة بها وصولاً إلى المعايير الدولية لإعداد التقارير المالية </w:t>
      </w:r>
      <w:r w:rsidRPr="0086212E">
        <w:rPr>
          <w:rFonts w:ascii="Times New Roman" w:hAnsi="Times New Roman" w:cs="Simplified Arabic"/>
          <w:sz w:val="24"/>
          <w:szCs w:val="24"/>
        </w:rPr>
        <w:t>IFRS</w:t>
      </w:r>
      <w:r w:rsidRPr="0086212E">
        <w:rPr>
          <w:rFonts w:ascii="Times New Roman" w:hAnsi="Times New Roman" w:cs="Simplified Arabic" w:hint="cs"/>
          <w:sz w:val="24"/>
          <w:szCs w:val="24"/>
          <w:rtl/>
        </w:rPr>
        <w:t xml:space="preserve"> التي حققت انتشاراً واسعاً ولاقت قبولاً على المستوى الدولي بصفة عامة والدول العربية بصفة خاصة نتيجة لما لها من تأثير هام </w:t>
      </w:r>
      <w:proofErr w:type="spellStart"/>
      <w:r w:rsidRPr="0086212E">
        <w:rPr>
          <w:rFonts w:ascii="Times New Roman" w:hAnsi="Times New Roman" w:cs="Simplified Arabic" w:hint="cs"/>
          <w:sz w:val="24"/>
          <w:szCs w:val="24"/>
          <w:rtl/>
        </w:rPr>
        <w:t>فى</w:t>
      </w:r>
      <w:proofErr w:type="spellEnd"/>
      <w:r w:rsidRPr="0086212E">
        <w:rPr>
          <w:rFonts w:ascii="Times New Roman" w:hAnsi="Times New Roman" w:cs="Simplified Arabic" w:hint="cs"/>
          <w:sz w:val="24"/>
          <w:szCs w:val="24"/>
          <w:rtl/>
        </w:rPr>
        <w:t xml:space="preserve"> تعزيز الخصائص النوعية للمعلومات المحاسبية ومساهمتها في تحسين جودة القوائم والتقارير المالية</w:t>
      </w:r>
      <w:r w:rsidRPr="0086212E">
        <w:rPr>
          <w:rFonts w:ascii="Times New Roman" w:hAnsi="Times New Roman" w:cs="Simplified Arabic" w:hint="cs"/>
          <w:sz w:val="24"/>
          <w:szCs w:val="24"/>
          <w:rtl/>
          <w:lang w:bidi="ar-EG"/>
        </w:rPr>
        <w:t>.</w:t>
      </w:r>
    </w:p>
    <w:p w:rsidR="0086212E" w:rsidRPr="0086212E" w:rsidRDefault="0086212E" w:rsidP="00D553CE">
      <w:pPr>
        <w:spacing w:after="0" w:line="240" w:lineRule="auto"/>
        <w:ind w:firstLine="720"/>
        <w:contextualSpacing/>
        <w:jc w:val="lowKashida"/>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 xml:space="preserve">باستقراء الدراسات السابقة </w:t>
      </w:r>
      <w:proofErr w:type="spellStart"/>
      <w:r w:rsidRPr="0086212E">
        <w:rPr>
          <w:rFonts w:ascii="Times New Roman" w:hAnsi="Times New Roman" w:cs="Simplified Arabic" w:hint="cs"/>
          <w:sz w:val="24"/>
          <w:szCs w:val="24"/>
          <w:rtl/>
          <w:lang w:bidi="ar-EG"/>
        </w:rPr>
        <w:t>التى</w:t>
      </w:r>
      <w:proofErr w:type="spellEnd"/>
      <w:r w:rsidRPr="0086212E">
        <w:rPr>
          <w:rFonts w:ascii="Times New Roman" w:hAnsi="Times New Roman" w:cs="Simplified Arabic" w:hint="cs"/>
          <w:sz w:val="24"/>
          <w:szCs w:val="24"/>
          <w:rtl/>
          <w:lang w:bidi="ar-EG"/>
        </w:rPr>
        <w:t xml:space="preserve"> تناولت أثر تبنى المعايير الدولية </w:t>
      </w:r>
      <w:proofErr w:type="spellStart"/>
      <w:r w:rsidRPr="0086212E">
        <w:rPr>
          <w:rFonts w:ascii="Times New Roman" w:hAnsi="Times New Roman" w:cs="Simplified Arabic" w:hint="cs"/>
          <w:sz w:val="24"/>
          <w:szCs w:val="24"/>
          <w:rtl/>
          <w:lang w:bidi="ar-EG"/>
        </w:rPr>
        <w:t>فى</w:t>
      </w:r>
      <w:proofErr w:type="spellEnd"/>
      <w:r w:rsidRPr="0086212E">
        <w:rPr>
          <w:rFonts w:ascii="Times New Roman" w:hAnsi="Times New Roman" w:cs="Simplified Arabic" w:hint="cs"/>
          <w:sz w:val="24"/>
          <w:szCs w:val="24"/>
          <w:rtl/>
          <w:lang w:bidi="ar-EG"/>
        </w:rPr>
        <w:t xml:space="preserve"> تحسين جودة المعلومات المحاسبية نجد أن هناك بعدين رئيسيين تم تناول ذلك الأثر من خلالهما وهما:</w:t>
      </w:r>
    </w:p>
    <w:p w:rsidR="0086212E" w:rsidRPr="00D553CE" w:rsidRDefault="0086212E" w:rsidP="00D553CE">
      <w:pPr>
        <w:spacing w:after="0" w:line="240" w:lineRule="auto"/>
        <w:contextualSpacing/>
        <w:rPr>
          <w:rFonts w:ascii="Times New Roman" w:hAnsi="Times New Roman" w:cs="Simplified Arabic"/>
          <w:b/>
          <w:bCs/>
          <w:sz w:val="28"/>
          <w:szCs w:val="28"/>
          <w:rtl/>
          <w:lang w:bidi="ar-EG"/>
        </w:rPr>
      </w:pPr>
      <w:proofErr w:type="gramStart"/>
      <w:r w:rsidRPr="00D553CE">
        <w:rPr>
          <w:rFonts w:ascii="Times New Roman" w:hAnsi="Times New Roman" w:cs="Simplified Arabic" w:hint="cs"/>
          <w:b/>
          <w:bCs/>
          <w:sz w:val="28"/>
          <w:szCs w:val="28"/>
          <w:rtl/>
          <w:lang w:bidi="ar-EG"/>
        </w:rPr>
        <w:t>البعد</w:t>
      </w:r>
      <w:proofErr w:type="gramEnd"/>
      <w:r w:rsidRPr="00D553CE">
        <w:rPr>
          <w:rFonts w:ascii="Times New Roman" w:hAnsi="Times New Roman" w:cs="Simplified Arabic" w:hint="cs"/>
          <w:b/>
          <w:bCs/>
          <w:sz w:val="28"/>
          <w:szCs w:val="28"/>
          <w:rtl/>
          <w:lang w:bidi="ar-EG"/>
        </w:rPr>
        <w:t xml:space="preserve"> الأول: على مستوى الوحدة ( المنشأة)</w:t>
      </w:r>
    </w:p>
    <w:p w:rsidR="0086212E" w:rsidRPr="0086212E" w:rsidRDefault="0086212E" w:rsidP="00D553CE">
      <w:pPr>
        <w:spacing w:after="0" w:line="240" w:lineRule="auto"/>
        <w:ind w:left="27" w:firstLine="693"/>
        <w:contextualSpacing/>
        <w:jc w:val="lowKashida"/>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 xml:space="preserve">ويتمثل ذلك </w:t>
      </w:r>
      <w:proofErr w:type="spellStart"/>
      <w:r w:rsidRPr="0086212E">
        <w:rPr>
          <w:rFonts w:ascii="Times New Roman" w:hAnsi="Times New Roman" w:cs="Simplified Arabic" w:hint="cs"/>
          <w:sz w:val="24"/>
          <w:szCs w:val="24"/>
          <w:rtl/>
          <w:lang w:bidi="ar-EG"/>
        </w:rPr>
        <w:t>فى</w:t>
      </w:r>
      <w:proofErr w:type="spellEnd"/>
      <w:r w:rsidRPr="0086212E">
        <w:rPr>
          <w:rFonts w:ascii="Times New Roman" w:hAnsi="Times New Roman" w:cs="Simplified Arabic" w:hint="cs"/>
          <w:sz w:val="24"/>
          <w:szCs w:val="24"/>
          <w:rtl/>
          <w:lang w:bidi="ar-EG"/>
        </w:rPr>
        <w:t xml:space="preserve"> قدرة المعلومات المحاسبية الواردة بالقوائم والتقارير المالية المعدة وفقاً للمعايير الدولية للتقرير </w:t>
      </w:r>
      <w:proofErr w:type="spellStart"/>
      <w:r w:rsidRPr="0086212E">
        <w:rPr>
          <w:rFonts w:ascii="Times New Roman" w:hAnsi="Times New Roman" w:cs="Simplified Arabic" w:hint="cs"/>
          <w:sz w:val="24"/>
          <w:szCs w:val="24"/>
          <w:rtl/>
          <w:lang w:bidi="ar-EG"/>
        </w:rPr>
        <w:t>المالى</w:t>
      </w:r>
      <w:proofErr w:type="spellEnd"/>
      <w:r w:rsidRPr="0086212E">
        <w:rPr>
          <w:rFonts w:ascii="Times New Roman" w:hAnsi="Times New Roman" w:cs="Simplified Arabic" w:hint="cs"/>
          <w:sz w:val="24"/>
          <w:szCs w:val="24"/>
          <w:rtl/>
          <w:lang w:bidi="ar-EG"/>
        </w:rPr>
        <w:t xml:space="preserve"> على تلبية احتياجات </w:t>
      </w:r>
      <w:proofErr w:type="spellStart"/>
      <w:r w:rsidRPr="0086212E">
        <w:rPr>
          <w:rFonts w:ascii="Times New Roman" w:hAnsi="Times New Roman" w:cs="Simplified Arabic" w:hint="cs"/>
          <w:sz w:val="24"/>
          <w:szCs w:val="24"/>
          <w:rtl/>
          <w:lang w:bidi="ar-EG"/>
        </w:rPr>
        <w:t>مستخدمى</w:t>
      </w:r>
      <w:proofErr w:type="spellEnd"/>
      <w:r w:rsidRPr="0086212E">
        <w:rPr>
          <w:rFonts w:ascii="Times New Roman" w:hAnsi="Times New Roman" w:cs="Simplified Arabic" w:hint="cs"/>
          <w:sz w:val="24"/>
          <w:szCs w:val="24"/>
          <w:rtl/>
          <w:lang w:bidi="ar-EG"/>
        </w:rPr>
        <w:t xml:space="preserve"> تلك القوائم من المعلومات الملائمة </w:t>
      </w:r>
      <w:proofErr w:type="spellStart"/>
      <w:r w:rsidRPr="0086212E">
        <w:rPr>
          <w:rFonts w:ascii="Times New Roman" w:hAnsi="Times New Roman" w:cs="Simplified Arabic" w:hint="cs"/>
          <w:sz w:val="24"/>
          <w:szCs w:val="24"/>
          <w:rtl/>
          <w:lang w:bidi="ar-EG"/>
        </w:rPr>
        <w:t>فى</w:t>
      </w:r>
      <w:proofErr w:type="spellEnd"/>
      <w:r w:rsidRPr="0086212E">
        <w:rPr>
          <w:rFonts w:ascii="Times New Roman" w:hAnsi="Times New Roman" w:cs="Simplified Arabic" w:hint="cs"/>
          <w:sz w:val="24"/>
          <w:szCs w:val="24"/>
          <w:rtl/>
          <w:lang w:bidi="ar-EG"/>
        </w:rPr>
        <w:t xml:space="preserve"> ترشيد قراراتهم الاقتصادية المختلفة ويتم ذلك من خلال مجموعة من المؤشرات تمثل </w:t>
      </w:r>
      <w:proofErr w:type="spellStart"/>
      <w:r w:rsidRPr="0086212E">
        <w:rPr>
          <w:rFonts w:ascii="Times New Roman" w:hAnsi="Times New Roman" w:cs="Simplified Arabic" w:hint="cs"/>
          <w:sz w:val="24"/>
          <w:szCs w:val="24"/>
          <w:rtl/>
          <w:lang w:bidi="ar-EG"/>
        </w:rPr>
        <w:t>فى</w:t>
      </w:r>
      <w:proofErr w:type="spellEnd"/>
      <w:r w:rsidRPr="0086212E">
        <w:rPr>
          <w:rFonts w:ascii="Times New Roman" w:hAnsi="Times New Roman" w:cs="Simplified Arabic" w:hint="cs"/>
          <w:sz w:val="24"/>
          <w:szCs w:val="24"/>
          <w:rtl/>
          <w:lang w:bidi="ar-EG"/>
        </w:rPr>
        <w:t xml:space="preserve"> مجملها مؤشراً لجودة المحاسبة وعملية التقرير </w:t>
      </w:r>
      <w:proofErr w:type="spellStart"/>
      <w:r w:rsidRPr="0086212E">
        <w:rPr>
          <w:rFonts w:ascii="Times New Roman" w:hAnsi="Times New Roman" w:cs="Simplified Arabic" w:hint="cs"/>
          <w:sz w:val="24"/>
          <w:szCs w:val="24"/>
          <w:rtl/>
          <w:lang w:bidi="ar-EG"/>
        </w:rPr>
        <w:t>المالى</w:t>
      </w:r>
      <w:proofErr w:type="spellEnd"/>
      <w:r w:rsidRPr="0086212E">
        <w:rPr>
          <w:rFonts w:ascii="Times New Roman" w:hAnsi="Times New Roman" w:cs="Simplified Arabic" w:hint="cs"/>
          <w:sz w:val="24"/>
          <w:szCs w:val="24"/>
          <w:rtl/>
          <w:lang w:bidi="ar-EG"/>
        </w:rPr>
        <w:t>.</w:t>
      </w:r>
    </w:p>
    <w:p w:rsidR="0086212E" w:rsidRPr="00D553CE" w:rsidRDefault="0086212E" w:rsidP="00D553CE">
      <w:pPr>
        <w:spacing w:after="0" w:line="240" w:lineRule="auto"/>
        <w:contextualSpacing/>
        <w:rPr>
          <w:rFonts w:ascii="Times New Roman" w:hAnsi="Times New Roman" w:cs="Simplified Arabic"/>
          <w:b/>
          <w:bCs/>
          <w:sz w:val="28"/>
          <w:szCs w:val="28"/>
          <w:rtl/>
          <w:lang w:bidi="ar-EG"/>
        </w:rPr>
      </w:pPr>
      <w:r w:rsidRPr="00D553CE">
        <w:rPr>
          <w:rFonts w:ascii="Times New Roman" w:hAnsi="Times New Roman" w:cs="Simplified Arabic" w:hint="cs"/>
          <w:b/>
          <w:bCs/>
          <w:sz w:val="28"/>
          <w:szCs w:val="28"/>
          <w:rtl/>
          <w:lang w:bidi="ar-EG"/>
        </w:rPr>
        <w:t xml:space="preserve">البعد </w:t>
      </w:r>
      <w:proofErr w:type="spellStart"/>
      <w:r w:rsidRPr="00D553CE">
        <w:rPr>
          <w:rFonts w:ascii="Times New Roman" w:hAnsi="Times New Roman" w:cs="Simplified Arabic" w:hint="cs"/>
          <w:b/>
          <w:bCs/>
          <w:sz w:val="28"/>
          <w:szCs w:val="28"/>
          <w:rtl/>
          <w:lang w:bidi="ar-EG"/>
        </w:rPr>
        <w:t>الثانى</w:t>
      </w:r>
      <w:proofErr w:type="spellEnd"/>
      <w:r w:rsidRPr="00D553CE">
        <w:rPr>
          <w:rFonts w:ascii="Times New Roman" w:hAnsi="Times New Roman" w:cs="Simplified Arabic" w:hint="cs"/>
          <w:b/>
          <w:bCs/>
          <w:sz w:val="28"/>
          <w:szCs w:val="28"/>
          <w:rtl/>
          <w:lang w:bidi="ar-EG"/>
        </w:rPr>
        <w:t xml:space="preserve">: على مستوى سوق الأوراق المالية ( </w:t>
      </w:r>
      <w:proofErr w:type="spellStart"/>
      <w:r w:rsidRPr="00D553CE">
        <w:rPr>
          <w:rFonts w:ascii="Times New Roman" w:hAnsi="Times New Roman" w:cs="Simplified Arabic" w:hint="cs"/>
          <w:b/>
          <w:bCs/>
          <w:sz w:val="28"/>
          <w:szCs w:val="28"/>
          <w:rtl/>
          <w:lang w:bidi="ar-EG"/>
        </w:rPr>
        <w:t>الاصدار</w:t>
      </w:r>
      <w:proofErr w:type="spellEnd"/>
      <w:r w:rsidRPr="00D553CE">
        <w:rPr>
          <w:rFonts w:ascii="Times New Roman" w:hAnsi="Times New Roman" w:cs="Simplified Arabic" w:hint="cs"/>
          <w:b/>
          <w:bCs/>
          <w:sz w:val="28"/>
          <w:szCs w:val="28"/>
          <w:rtl/>
          <w:lang w:bidi="ar-EG"/>
        </w:rPr>
        <w:t xml:space="preserve"> أو التداول )</w:t>
      </w:r>
    </w:p>
    <w:p w:rsidR="0086212E" w:rsidRPr="0086212E" w:rsidRDefault="0086212E" w:rsidP="00D553CE">
      <w:pPr>
        <w:spacing w:after="0" w:line="240" w:lineRule="auto"/>
        <w:ind w:left="27" w:firstLine="693"/>
        <w:contextualSpacing/>
        <w:jc w:val="lowKashida"/>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 xml:space="preserve">ويتمثل ذلك </w:t>
      </w:r>
      <w:proofErr w:type="spellStart"/>
      <w:r w:rsidRPr="0086212E">
        <w:rPr>
          <w:rFonts w:ascii="Times New Roman" w:hAnsi="Times New Roman" w:cs="Simplified Arabic" w:hint="cs"/>
          <w:sz w:val="24"/>
          <w:szCs w:val="24"/>
          <w:rtl/>
          <w:lang w:bidi="ar-EG"/>
        </w:rPr>
        <w:t>فى</w:t>
      </w:r>
      <w:proofErr w:type="spellEnd"/>
      <w:r w:rsidRPr="0086212E">
        <w:rPr>
          <w:rFonts w:ascii="Times New Roman" w:hAnsi="Times New Roman" w:cs="Simplified Arabic" w:hint="cs"/>
          <w:sz w:val="24"/>
          <w:szCs w:val="24"/>
          <w:rtl/>
          <w:lang w:bidi="ar-EG"/>
        </w:rPr>
        <w:t xml:space="preserve"> قدرة المعلومات المحاسبية </w:t>
      </w:r>
      <w:proofErr w:type="spellStart"/>
      <w:r w:rsidRPr="0086212E">
        <w:rPr>
          <w:rFonts w:ascii="Times New Roman" w:hAnsi="Times New Roman" w:cs="Simplified Arabic" w:hint="cs"/>
          <w:sz w:val="24"/>
          <w:szCs w:val="24"/>
          <w:rtl/>
          <w:lang w:bidi="ar-EG"/>
        </w:rPr>
        <w:t>فى</w:t>
      </w:r>
      <w:proofErr w:type="spellEnd"/>
      <w:r w:rsidRPr="0086212E">
        <w:rPr>
          <w:rFonts w:ascii="Times New Roman" w:hAnsi="Times New Roman" w:cs="Simplified Arabic" w:hint="cs"/>
          <w:sz w:val="24"/>
          <w:szCs w:val="24"/>
          <w:rtl/>
          <w:lang w:bidi="ar-EG"/>
        </w:rPr>
        <w:t xml:space="preserve"> تنشيط سوق الأوراق المالية المتداولة بالبورصة من خلال </w:t>
      </w:r>
      <w:proofErr w:type="spellStart"/>
      <w:r w:rsidRPr="0086212E">
        <w:rPr>
          <w:rFonts w:ascii="Times New Roman" w:hAnsi="Times New Roman" w:cs="Simplified Arabic" w:hint="cs"/>
          <w:sz w:val="24"/>
          <w:szCs w:val="24"/>
          <w:rtl/>
          <w:lang w:bidi="ar-EG"/>
        </w:rPr>
        <w:t>امداد</w:t>
      </w:r>
      <w:proofErr w:type="spellEnd"/>
      <w:r w:rsidRPr="0086212E">
        <w:rPr>
          <w:rFonts w:ascii="Times New Roman" w:hAnsi="Times New Roman" w:cs="Simplified Arabic" w:hint="cs"/>
          <w:sz w:val="24"/>
          <w:szCs w:val="24"/>
          <w:rtl/>
          <w:lang w:bidi="ar-EG"/>
        </w:rPr>
        <w:t xml:space="preserve"> المستثمرين بكافة المعلومات الملائمة وإحداث تأثير </w:t>
      </w:r>
      <w:proofErr w:type="spellStart"/>
      <w:r w:rsidRPr="0086212E">
        <w:rPr>
          <w:rFonts w:ascii="Times New Roman" w:hAnsi="Times New Roman" w:cs="Simplified Arabic" w:hint="cs"/>
          <w:sz w:val="24"/>
          <w:szCs w:val="24"/>
          <w:rtl/>
          <w:lang w:bidi="ar-EG"/>
        </w:rPr>
        <w:t>جوهرى</w:t>
      </w:r>
      <w:proofErr w:type="spellEnd"/>
      <w:r w:rsidRPr="0086212E">
        <w:rPr>
          <w:rFonts w:ascii="Times New Roman" w:hAnsi="Times New Roman" w:cs="Simplified Arabic" w:hint="cs"/>
          <w:sz w:val="24"/>
          <w:szCs w:val="24"/>
          <w:rtl/>
          <w:lang w:bidi="ar-EG"/>
        </w:rPr>
        <w:t xml:space="preserve"> </w:t>
      </w:r>
      <w:proofErr w:type="spellStart"/>
      <w:r w:rsidRPr="0086212E">
        <w:rPr>
          <w:rFonts w:ascii="Times New Roman" w:hAnsi="Times New Roman" w:cs="Simplified Arabic" w:hint="cs"/>
          <w:sz w:val="24"/>
          <w:szCs w:val="24"/>
          <w:rtl/>
          <w:lang w:bidi="ar-EG"/>
        </w:rPr>
        <w:t>فى</w:t>
      </w:r>
      <w:proofErr w:type="spellEnd"/>
      <w:r w:rsidRPr="0086212E">
        <w:rPr>
          <w:rFonts w:ascii="Times New Roman" w:hAnsi="Times New Roman" w:cs="Simplified Arabic" w:hint="cs"/>
          <w:sz w:val="24"/>
          <w:szCs w:val="24"/>
          <w:rtl/>
          <w:lang w:bidi="ar-EG"/>
        </w:rPr>
        <w:t xml:space="preserve"> قراراتهم الاستثمارية وجذب مزيد من المستثمرين الجدد.</w:t>
      </w:r>
    </w:p>
    <w:p w:rsidR="0086212E" w:rsidRPr="0086212E" w:rsidRDefault="0086212E" w:rsidP="00D553CE">
      <w:pPr>
        <w:spacing w:before="2" w:after="2" w:line="240" w:lineRule="auto"/>
        <w:ind w:firstLine="360"/>
        <w:jc w:val="lowKashida"/>
        <w:rPr>
          <w:rFonts w:ascii="Times New Roman" w:hAnsi="Times New Roman" w:cs="Simplified Arabic"/>
          <w:sz w:val="24"/>
          <w:szCs w:val="24"/>
          <w:rtl/>
          <w:lang w:bidi="ar-EG"/>
        </w:rPr>
      </w:pPr>
      <w:r w:rsidRPr="0086212E">
        <w:rPr>
          <w:rFonts w:ascii="Times New Roman" w:hAnsi="Times New Roman" w:cs="Simplified Arabic" w:hint="cs"/>
          <w:b/>
          <w:bCs/>
          <w:sz w:val="24"/>
          <w:szCs w:val="24"/>
          <w:rtl/>
          <w:lang w:bidi="ar-EG"/>
        </w:rPr>
        <w:t xml:space="preserve">وبناءً على </w:t>
      </w:r>
      <w:proofErr w:type="spellStart"/>
      <w:r w:rsidRPr="0086212E">
        <w:rPr>
          <w:rFonts w:ascii="Times New Roman" w:hAnsi="Times New Roman" w:cs="Simplified Arabic" w:hint="cs"/>
          <w:b/>
          <w:bCs/>
          <w:sz w:val="24"/>
          <w:szCs w:val="24"/>
          <w:rtl/>
          <w:lang w:bidi="ar-EG"/>
        </w:rPr>
        <w:t>ماسبق</w:t>
      </w:r>
      <w:proofErr w:type="spellEnd"/>
      <w:r w:rsidRPr="0086212E">
        <w:rPr>
          <w:rFonts w:ascii="Times New Roman" w:hAnsi="Times New Roman" w:cs="Simplified Arabic" w:hint="cs"/>
          <w:b/>
          <w:bCs/>
          <w:sz w:val="24"/>
          <w:szCs w:val="24"/>
          <w:rtl/>
          <w:lang w:bidi="ar-EG"/>
        </w:rPr>
        <w:t xml:space="preserve"> فإن المشكلة الرئيسية للبحث تتمثل </w:t>
      </w:r>
      <w:proofErr w:type="spellStart"/>
      <w:r w:rsidRPr="0086212E">
        <w:rPr>
          <w:rFonts w:ascii="Times New Roman" w:hAnsi="Times New Roman" w:cs="Simplified Arabic" w:hint="cs"/>
          <w:b/>
          <w:bCs/>
          <w:sz w:val="24"/>
          <w:szCs w:val="24"/>
          <w:rtl/>
          <w:lang w:bidi="ar-EG"/>
        </w:rPr>
        <w:t>فى</w:t>
      </w:r>
      <w:proofErr w:type="spellEnd"/>
      <w:r w:rsidRPr="0086212E">
        <w:rPr>
          <w:rFonts w:ascii="Times New Roman" w:hAnsi="Times New Roman" w:cs="Simplified Arabic" w:hint="cs"/>
          <w:b/>
          <w:bCs/>
          <w:sz w:val="24"/>
          <w:szCs w:val="24"/>
          <w:rtl/>
          <w:lang w:bidi="ar-EG"/>
        </w:rPr>
        <w:t xml:space="preserve"> تحديد أثر التوفيق بين معايير المحاسبة المحلية والدولية على تحسين جودة المعلومات المحاسبية </w:t>
      </w:r>
      <w:proofErr w:type="spellStart"/>
      <w:r w:rsidRPr="0086212E">
        <w:rPr>
          <w:rFonts w:ascii="Times New Roman" w:hAnsi="Times New Roman" w:cs="Simplified Arabic" w:hint="cs"/>
          <w:b/>
          <w:bCs/>
          <w:sz w:val="24"/>
          <w:szCs w:val="24"/>
          <w:rtl/>
          <w:lang w:bidi="ar-EG"/>
        </w:rPr>
        <w:t>فى</w:t>
      </w:r>
      <w:proofErr w:type="spellEnd"/>
      <w:r w:rsidRPr="0086212E">
        <w:rPr>
          <w:rFonts w:ascii="Times New Roman" w:hAnsi="Times New Roman" w:cs="Simplified Arabic" w:hint="cs"/>
          <w:b/>
          <w:bCs/>
          <w:sz w:val="24"/>
          <w:szCs w:val="24"/>
          <w:rtl/>
          <w:lang w:bidi="ar-EG"/>
        </w:rPr>
        <w:t xml:space="preserve"> الأسواق الناشئة</w:t>
      </w:r>
      <w:r w:rsidR="00D553CE">
        <w:rPr>
          <w:rFonts w:ascii="Times New Roman" w:hAnsi="Times New Roman" w:cs="Simplified Arabic" w:hint="cs"/>
          <w:sz w:val="24"/>
          <w:szCs w:val="24"/>
          <w:rtl/>
          <w:lang w:bidi="ar-EG"/>
        </w:rPr>
        <w:t>،</w:t>
      </w:r>
      <w:r w:rsidRPr="0086212E">
        <w:rPr>
          <w:rFonts w:ascii="Times New Roman" w:hAnsi="Times New Roman" w:cs="Simplified Arabic" w:hint="cs"/>
          <w:sz w:val="24"/>
          <w:szCs w:val="24"/>
          <w:rtl/>
          <w:lang w:bidi="ar-EG"/>
        </w:rPr>
        <w:t xml:space="preserve"> ويمكن للباحث تحليل وبلورة تلك المشكلة الرئيسية من خلال صياغة مجموعة من التساؤلات الفرعية التالية:</w:t>
      </w:r>
    </w:p>
    <w:p w:rsidR="0086212E" w:rsidRPr="0086212E" w:rsidRDefault="0086212E" w:rsidP="00D553CE">
      <w:pPr>
        <w:pStyle w:val="ListParagraph"/>
        <w:numPr>
          <w:ilvl w:val="0"/>
          <w:numId w:val="3"/>
        </w:numPr>
        <w:bidi/>
        <w:spacing w:before="2" w:after="2" w:line="240" w:lineRule="auto"/>
        <w:ind w:left="360"/>
        <w:rPr>
          <w:sz w:val="24"/>
          <w:szCs w:val="24"/>
          <w:lang w:bidi="ar-EG"/>
        </w:rPr>
      </w:pPr>
      <w:r w:rsidRPr="0086212E">
        <w:rPr>
          <w:rFonts w:hint="cs"/>
          <w:sz w:val="24"/>
          <w:szCs w:val="24"/>
          <w:rtl/>
          <w:lang w:bidi="ar-EG"/>
        </w:rPr>
        <w:t xml:space="preserve">ما </w:t>
      </w:r>
      <w:proofErr w:type="spellStart"/>
      <w:r w:rsidRPr="0086212E">
        <w:rPr>
          <w:rFonts w:hint="cs"/>
          <w:sz w:val="24"/>
          <w:szCs w:val="24"/>
          <w:rtl/>
          <w:lang w:bidi="ar-EG"/>
        </w:rPr>
        <w:t>هى</w:t>
      </w:r>
      <w:proofErr w:type="spellEnd"/>
      <w:r w:rsidRPr="0086212E">
        <w:rPr>
          <w:rFonts w:hint="cs"/>
          <w:sz w:val="24"/>
          <w:szCs w:val="24"/>
          <w:rtl/>
          <w:lang w:bidi="ar-EG"/>
        </w:rPr>
        <w:t xml:space="preserve"> أهمية التوفيق بين المعايير المحلية والدولية ومعوقات تبنى تلك المعايير بالأسواق الناشئة؟</w:t>
      </w:r>
    </w:p>
    <w:p w:rsidR="0086212E" w:rsidRPr="0086212E" w:rsidRDefault="0086212E" w:rsidP="00D553CE">
      <w:pPr>
        <w:pStyle w:val="ListParagraph"/>
        <w:numPr>
          <w:ilvl w:val="0"/>
          <w:numId w:val="3"/>
        </w:numPr>
        <w:bidi/>
        <w:spacing w:before="2" w:after="2" w:line="240" w:lineRule="auto"/>
        <w:ind w:left="360"/>
        <w:rPr>
          <w:sz w:val="24"/>
          <w:szCs w:val="24"/>
          <w:lang w:bidi="ar-EG"/>
        </w:rPr>
      </w:pPr>
      <w:r w:rsidRPr="0086212E">
        <w:rPr>
          <w:rFonts w:hint="cs"/>
          <w:sz w:val="24"/>
          <w:szCs w:val="24"/>
          <w:rtl/>
          <w:lang w:bidi="ar-EG"/>
        </w:rPr>
        <w:t xml:space="preserve">ما هو أثر التوفيق بين المعايير المحلية والدولية على تعزيز الخصائص النوعية للمعلومات المحاسبية وتحسين جودة المحتوى </w:t>
      </w:r>
      <w:proofErr w:type="spellStart"/>
      <w:r w:rsidRPr="0086212E">
        <w:rPr>
          <w:rFonts w:hint="cs"/>
          <w:sz w:val="24"/>
          <w:szCs w:val="24"/>
          <w:rtl/>
          <w:lang w:bidi="ar-EG"/>
        </w:rPr>
        <w:t>الإخبارى</w:t>
      </w:r>
      <w:proofErr w:type="spellEnd"/>
      <w:r w:rsidRPr="0086212E">
        <w:rPr>
          <w:rFonts w:hint="cs"/>
          <w:sz w:val="24"/>
          <w:szCs w:val="24"/>
          <w:rtl/>
          <w:lang w:bidi="ar-EG"/>
        </w:rPr>
        <w:t xml:space="preserve"> للقوائم والتقارير المالية؟</w:t>
      </w:r>
    </w:p>
    <w:p w:rsidR="0086212E" w:rsidRPr="0086212E" w:rsidRDefault="0086212E" w:rsidP="00D553CE">
      <w:pPr>
        <w:pStyle w:val="ListParagraph"/>
        <w:numPr>
          <w:ilvl w:val="0"/>
          <w:numId w:val="3"/>
        </w:numPr>
        <w:bidi/>
        <w:spacing w:before="2" w:after="2" w:line="240" w:lineRule="auto"/>
        <w:ind w:left="360"/>
        <w:rPr>
          <w:sz w:val="24"/>
          <w:szCs w:val="24"/>
          <w:lang w:bidi="ar-EG"/>
        </w:rPr>
      </w:pPr>
      <w:r w:rsidRPr="0086212E">
        <w:rPr>
          <w:rFonts w:hint="cs"/>
          <w:sz w:val="24"/>
          <w:szCs w:val="24"/>
          <w:rtl/>
          <w:lang w:bidi="ar-EG"/>
        </w:rPr>
        <w:t xml:space="preserve">ما هو أثر التوفيق </w:t>
      </w:r>
      <w:proofErr w:type="spellStart"/>
      <w:r w:rsidRPr="0086212E">
        <w:rPr>
          <w:rFonts w:hint="cs"/>
          <w:sz w:val="24"/>
          <w:szCs w:val="24"/>
          <w:rtl/>
          <w:lang w:bidi="ar-EG"/>
        </w:rPr>
        <w:t>المحاسبى</w:t>
      </w:r>
      <w:proofErr w:type="spellEnd"/>
      <w:r w:rsidRPr="0086212E">
        <w:rPr>
          <w:rFonts w:hint="cs"/>
          <w:sz w:val="24"/>
          <w:szCs w:val="24"/>
          <w:rtl/>
          <w:lang w:bidi="ar-EG"/>
        </w:rPr>
        <w:t xml:space="preserve"> بين المعايير المحلية والدولية على جذب الاستثمارات الأجنبية وترشيد القرارات الاستثمارية للمستثمرين الحاليين والمرتقبين؟</w:t>
      </w:r>
    </w:p>
    <w:p w:rsidR="0086212E" w:rsidRPr="0086212E" w:rsidRDefault="0086212E" w:rsidP="00D553CE">
      <w:pPr>
        <w:pStyle w:val="ListParagraph"/>
        <w:numPr>
          <w:ilvl w:val="0"/>
          <w:numId w:val="3"/>
        </w:numPr>
        <w:bidi/>
        <w:spacing w:before="2" w:after="2" w:line="240" w:lineRule="auto"/>
        <w:ind w:left="360"/>
        <w:rPr>
          <w:sz w:val="24"/>
          <w:szCs w:val="24"/>
          <w:lang w:bidi="ar-EG"/>
        </w:rPr>
      </w:pPr>
      <w:r w:rsidRPr="0086212E">
        <w:rPr>
          <w:rFonts w:hint="cs"/>
          <w:sz w:val="24"/>
          <w:szCs w:val="24"/>
          <w:rtl/>
          <w:lang w:bidi="ar-EG"/>
        </w:rPr>
        <w:lastRenderedPageBreak/>
        <w:t xml:space="preserve">ما هو أثر التوفيق </w:t>
      </w:r>
      <w:proofErr w:type="spellStart"/>
      <w:r w:rsidRPr="0086212E">
        <w:rPr>
          <w:rFonts w:hint="cs"/>
          <w:sz w:val="24"/>
          <w:szCs w:val="24"/>
          <w:rtl/>
          <w:lang w:bidi="ar-EG"/>
        </w:rPr>
        <w:t>المحاسبى</w:t>
      </w:r>
      <w:proofErr w:type="spellEnd"/>
      <w:r w:rsidRPr="0086212E">
        <w:rPr>
          <w:rFonts w:hint="cs"/>
          <w:sz w:val="24"/>
          <w:szCs w:val="24"/>
          <w:rtl/>
          <w:lang w:bidi="ar-EG"/>
        </w:rPr>
        <w:t xml:space="preserve"> بين المعايير المحلية والدولية على تنشيط الأوراق المالية المتداولة بالبورصة بالأسواق الناشئة؟</w:t>
      </w:r>
    </w:p>
    <w:p w:rsidR="0086212E" w:rsidRPr="00D553CE" w:rsidRDefault="0086212E" w:rsidP="00D553CE">
      <w:pPr>
        <w:spacing w:after="0" w:line="240" w:lineRule="auto"/>
        <w:ind w:right="720"/>
        <w:contextualSpacing/>
        <w:rPr>
          <w:rFonts w:ascii="Times New Roman" w:hAnsi="Times New Roman" w:cs="Simplified Arabic"/>
          <w:b/>
          <w:bCs/>
          <w:sz w:val="32"/>
          <w:szCs w:val="32"/>
          <w:rtl/>
          <w:lang w:bidi="ar-EG"/>
        </w:rPr>
      </w:pPr>
      <w:proofErr w:type="gramStart"/>
      <w:r w:rsidRPr="00D553CE">
        <w:rPr>
          <w:rFonts w:ascii="Times New Roman" w:hAnsi="Times New Roman" w:cs="Simplified Arabic" w:hint="cs"/>
          <w:b/>
          <w:bCs/>
          <w:sz w:val="32"/>
          <w:szCs w:val="32"/>
          <w:rtl/>
          <w:lang w:bidi="ar-EG"/>
        </w:rPr>
        <w:t>أهداف</w:t>
      </w:r>
      <w:proofErr w:type="gramEnd"/>
      <w:r w:rsidRPr="00D553CE">
        <w:rPr>
          <w:rFonts w:ascii="Times New Roman" w:hAnsi="Times New Roman" w:cs="Simplified Arabic" w:hint="cs"/>
          <w:b/>
          <w:bCs/>
          <w:sz w:val="32"/>
          <w:szCs w:val="32"/>
          <w:rtl/>
          <w:lang w:bidi="ar-EG"/>
        </w:rPr>
        <w:t xml:space="preserve"> البحث</w:t>
      </w:r>
    </w:p>
    <w:p w:rsidR="0086212E" w:rsidRPr="0086212E" w:rsidRDefault="0086212E" w:rsidP="00D553CE">
      <w:pPr>
        <w:spacing w:before="2" w:after="2" w:line="240" w:lineRule="auto"/>
        <w:ind w:firstLine="720"/>
        <w:jc w:val="lowKashida"/>
        <w:rPr>
          <w:rFonts w:ascii="Times New Roman" w:hAnsi="Times New Roman" w:cs="Simplified Arabic"/>
          <w:sz w:val="24"/>
          <w:szCs w:val="24"/>
          <w:rtl/>
        </w:rPr>
      </w:pPr>
      <w:r w:rsidRPr="0086212E">
        <w:rPr>
          <w:rFonts w:ascii="Times New Roman" w:hAnsi="Times New Roman" w:cs="Simplified Arabic"/>
          <w:b/>
          <w:bCs/>
          <w:sz w:val="24"/>
          <w:szCs w:val="24"/>
          <w:rtl/>
        </w:rPr>
        <w:t xml:space="preserve">يتمثل الهدف الرئيسي للبحث في دراسة </w:t>
      </w:r>
      <w:r w:rsidRPr="0086212E">
        <w:rPr>
          <w:rFonts w:ascii="Times New Roman" w:hAnsi="Times New Roman" w:cs="Simplified Arabic" w:hint="cs"/>
          <w:b/>
          <w:bCs/>
          <w:sz w:val="24"/>
          <w:szCs w:val="24"/>
          <w:rtl/>
          <w:lang w:bidi="ar-EG"/>
        </w:rPr>
        <w:t xml:space="preserve">أثر التوفيق بين معايير المحاسبة المحلية والدولية للتقرير </w:t>
      </w:r>
      <w:proofErr w:type="spellStart"/>
      <w:r w:rsidRPr="0086212E">
        <w:rPr>
          <w:rFonts w:ascii="Times New Roman" w:hAnsi="Times New Roman" w:cs="Simplified Arabic" w:hint="cs"/>
          <w:b/>
          <w:bCs/>
          <w:sz w:val="24"/>
          <w:szCs w:val="24"/>
          <w:rtl/>
          <w:lang w:bidi="ar-EG"/>
        </w:rPr>
        <w:t>المالى</w:t>
      </w:r>
      <w:proofErr w:type="spellEnd"/>
      <w:r w:rsidRPr="0086212E">
        <w:rPr>
          <w:rFonts w:ascii="Times New Roman" w:hAnsi="Times New Roman" w:cs="Simplified Arabic" w:hint="cs"/>
          <w:b/>
          <w:bCs/>
          <w:sz w:val="24"/>
          <w:szCs w:val="24"/>
          <w:rtl/>
          <w:lang w:bidi="ar-EG"/>
        </w:rPr>
        <w:t xml:space="preserve"> على تحسين جودة المعلومات المحاسبية </w:t>
      </w:r>
      <w:proofErr w:type="spellStart"/>
      <w:r w:rsidRPr="0086212E">
        <w:rPr>
          <w:rFonts w:ascii="Times New Roman" w:hAnsi="Times New Roman" w:cs="Simplified Arabic" w:hint="cs"/>
          <w:b/>
          <w:bCs/>
          <w:sz w:val="24"/>
          <w:szCs w:val="24"/>
          <w:rtl/>
          <w:lang w:bidi="ar-EG"/>
        </w:rPr>
        <w:t>فى</w:t>
      </w:r>
      <w:proofErr w:type="spellEnd"/>
      <w:r w:rsidRPr="0086212E">
        <w:rPr>
          <w:rFonts w:ascii="Times New Roman" w:hAnsi="Times New Roman" w:cs="Simplified Arabic" w:hint="cs"/>
          <w:b/>
          <w:bCs/>
          <w:sz w:val="24"/>
          <w:szCs w:val="24"/>
          <w:rtl/>
          <w:lang w:bidi="ar-EG"/>
        </w:rPr>
        <w:t xml:space="preserve"> الأسواق الناشئة</w:t>
      </w:r>
      <w:r w:rsidRPr="0086212E">
        <w:rPr>
          <w:rFonts w:ascii="Times New Roman" w:hAnsi="Times New Roman" w:cs="Simplified Arabic"/>
          <w:sz w:val="24"/>
          <w:szCs w:val="24"/>
          <w:rtl/>
        </w:rPr>
        <w:t>.</w:t>
      </w:r>
    </w:p>
    <w:p w:rsidR="0086212E" w:rsidRPr="0086212E" w:rsidRDefault="0086212E" w:rsidP="00D553CE">
      <w:pPr>
        <w:spacing w:before="2" w:after="2" w:line="240" w:lineRule="auto"/>
        <w:ind w:firstLine="297"/>
        <w:jc w:val="lowKashida"/>
        <w:rPr>
          <w:rFonts w:ascii="Times New Roman" w:hAnsi="Times New Roman" w:cs="Simplified Arabic"/>
          <w:sz w:val="24"/>
          <w:szCs w:val="24"/>
          <w:lang w:bidi="ar-EG"/>
        </w:rPr>
      </w:pPr>
      <w:r w:rsidRPr="0086212E">
        <w:rPr>
          <w:rFonts w:ascii="Times New Roman" w:hAnsi="Times New Roman" w:cs="Simplified Arabic"/>
          <w:sz w:val="24"/>
          <w:szCs w:val="24"/>
          <w:rtl/>
        </w:rPr>
        <w:t xml:space="preserve">وفي سبيل تحقيق هذا الهدف يقوم الباحث بتحقيق عدد من الأهداف الفرعية </w:t>
      </w:r>
      <w:proofErr w:type="gramStart"/>
      <w:r w:rsidRPr="0086212E">
        <w:rPr>
          <w:rFonts w:ascii="Times New Roman" w:hAnsi="Times New Roman" w:cs="Simplified Arabic"/>
          <w:sz w:val="24"/>
          <w:szCs w:val="24"/>
          <w:rtl/>
        </w:rPr>
        <w:t>التالية :</w:t>
      </w:r>
      <w:proofErr w:type="gramEnd"/>
    </w:p>
    <w:p w:rsidR="0086212E" w:rsidRPr="0086212E" w:rsidRDefault="0086212E" w:rsidP="00D553CE">
      <w:pPr>
        <w:pStyle w:val="ListParagraph"/>
        <w:numPr>
          <w:ilvl w:val="0"/>
          <w:numId w:val="1"/>
        </w:numPr>
        <w:bidi/>
        <w:spacing w:before="2" w:after="2" w:line="240" w:lineRule="auto"/>
        <w:ind w:left="297"/>
        <w:rPr>
          <w:sz w:val="24"/>
          <w:szCs w:val="24"/>
        </w:rPr>
      </w:pPr>
      <w:r w:rsidRPr="0086212E">
        <w:rPr>
          <w:sz w:val="24"/>
          <w:szCs w:val="24"/>
          <w:rtl/>
          <w:lang w:bidi="ar-EG"/>
        </w:rPr>
        <w:t>توضيح</w:t>
      </w:r>
      <w:r w:rsidRPr="0086212E">
        <w:rPr>
          <w:rFonts w:hint="cs"/>
          <w:sz w:val="24"/>
          <w:szCs w:val="24"/>
          <w:rtl/>
          <w:lang w:bidi="ar-EG"/>
        </w:rPr>
        <w:t xml:space="preserve"> أهمية التوفيق بين المعايير المحلية والدولية كأداة لتحسين جودة التقرير </w:t>
      </w:r>
      <w:proofErr w:type="spellStart"/>
      <w:r w:rsidRPr="0086212E">
        <w:rPr>
          <w:rFonts w:hint="cs"/>
          <w:sz w:val="24"/>
          <w:szCs w:val="24"/>
          <w:rtl/>
          <w:lang w:bidi="ar-EG"/>
        </w:rPr>
        <w:t>المالى</w:t>
      </w:r>
      <w:proofErr w:type="spellEnd"/>
      <w:r w:rsidRPr="0086212E">
        <w:rPr>
          <w:rFonts w:hint="cs"/>
          <w:sz w:val="24"/>
          <w:szCs w:val="24"/>
          <w:rtl/>
          <w:lang w:bidi="ar-EG"/>
        </w:rPr>
        <w:t xml:space="preserve"> ومعوقات تبنى تلك المعايير بالأسواق الناشئة</w:t>
      </w:r>
      <w:r w:rsidRPr="0086212E">
        <w:rPr>
          <w:sz w:val="24"/>
          <w:szCs w:val="24"/>
          <w:rtl/>
        </w:rPr>
        <w:t>.</w:t>
      </w:r>
    </w:p>
    <w:p w:rsidR="0086212E" w:rsidRPr="0086212E" w:rsidRDefault="0086212E" w:rsidP="00D553CE">
      <w:pPr>
        <w:pStyle w:val="ListParagraph"/>
        <w:numPr>
          <w:ilvl w:val="0"/>
          <w:numId w:val="1"/>
        </w:numPr>
        <w:bidi/>
        <w:spacing w:before="2" w:after="2" w:line="240" w:lineRule="auto"/>
        <w:ind w:left="297"/>
        <w:rPr>
          <w:sz w:val="24"/>
          <w:szCs w:val="24"/>
        </w:rPr>
      </w:pPr>
      <w:r w:rsidRPr="0086212E">
        <w:rPr>
          <w:sz w:val="24"/>
          <w:szCs w:val="24"/>
          <w:rtl/>
          <w:lang w:bidi="ar-EG"/>
        </w:rPr>
        <w:t xml:space="preserve">توضيح </w:t>
      </w:r>
      <w:r w:rsidRPr="0086212E">
        <w:rPr>
          <w:rFonts w:hint="cs"/>
          <w:sz w:val="24"/>
          <w:szCs w:val="24"/>
          <w:rtl/>
          <w:lang w:bidi="ar-EG"/>
        </w:rPr>
        <w:t xml:space="preserve">أثر التوفيق </w:t>
      </w:r>
      <w:proofErr w:type="spellStart"/>
      <w:r w:rsidRPr="0086212E">
        <w:rPr>
          <w:rFonts w:hint="cs"/>
          <w:sz w:val="24"/>
          <w:szCs w:val="24"/>
          <w:rtl/>
          <w:lang w:bidi="ar-EG"/>
        </w:rPr>
        <w:t>المحاسبى</w:t>
      </w:r>
      <w:proofErr w:type="spellEnd"/>
      <w:r w:rsidRPr="0086212E">
        <w:rPr>
          <w:rFonts w:hint="cs"/>
          <w:sz w:val="24"/>
          <w:szCs w:val="24"/>
          <w:rtl/>
          <w:lang w:bidi="ar-EG"/>
        </w:rPr>
        <w:t xml:space="preserve"> بين المعايير المحلية والدولية على تعزيز الخصائص النوعية للمعلومات المحاسبية وتحسين جودة المحتوى </w:t>
      </w:r>
      <w:proofErr w:type="spellStart"/>
      <w:r w:rsidRPr="0086212E">
        <w:rPr>
          <w:rFonts w:hint="cs"/>
          <w:sz w:val="24"/>
          <w:szCs w:val="24"/>
          <w:rtl/>
          <w:lang w:bidi="ar-EG"/>
        </w:rPr>
        <w:t>الإخبارى</w:t>
      </w:r>
      <w:proofErr w:type="spellEnd"/>
      <w:r w:rsidRPr="0086212E">
        <w:rPr>
          <w:rFonts w:hint="cs"/>
          <w:sz w:val="24"/>
          <w:szCs w:val="24"/>
          <w:rtl/>
          <w:lang w:bidi="ar-EG"/>
        </w:rPr>
        <w:t xml:space="preserve"> للقوائم المالية</w:t>
      </w:r>
      <w:r w:rsidRPr="0086212E">
        <w:rPr>
          <w:sz w:val="24"/>
          <w:szCs w:val="24"/>
          <w:rtl/>
        </w:rPr>
        <w:t>.</w:t>
      </w:r>
    </w:p>
    <w:p w:rsidR="0086212E" w:rsidRPr="0086212E" w:rsidRDefault="0086212E" w:rsidP="00D553CE">
      <w:pPr>
        <w:pStyle w:val="ListParagraph"/>
        <w:numPr>
          <w:ilvl w:val="0"/>
          <w:numId w:val="1"/>
        </w:numPr>
        <w:tabs>
          <w:tab w:val="left" w:pos="387"/>
        </w:tabs>
        <w:bidi/>
        <w:spacing w:before="2" w:after="2" w:line="240" w:lineRule="auto"/>
        <w:ind w:left="297"/>
        <w:rPr>
          <w:sz w:val="24"/>
          <w:szCs w:val="24"/>
        </w:rPr>
      </w:pPr>
      <w:r w:rsidRPr="0086212E">
        <w:rPr>
          <w:rFonts w:hint="cs"/>
          <w:sz w:val="24"/>
          <w:szCs w:val="24"/>
          <w:rtl/>
          <w:lang w:bidi="ar-EG"/>
        </w:rPr>
        <w:t xml:space="preserve">توضيح أثر التوفيق </w:t>
      </w:r>
      <w:proofErr w:type="spellStart"/>
      <w:r w:rsidRPr="0086212E">
        <w:rPr>
          <w:rFonts w:hint="cs"/>
          <w:sz w:val="24"/>
          <w:szCs w:val="24"/>
          <w:rtl/>
          <w:lang w:bidi="ar-EG"/>
        </w:rPr>
        <w:t>المحاسبى</w:t>
      </w:r>
      <w:proofErr w:type="spellEnd"/>
      <w:r w:rsidRPr="0086212E">
        <w:rPr>
          <w:rFonts w:hint="cs"/>
          <w:sz w:val="24"/>
          <w:szCs w:val="24"/>
          <w:rtl/>
          <w:lang w:bidi="ar-EG"/>
        </w:rPr>
        <w:t xml:space="preserve"> بين المعايير المحلية والدولية على جذب الاستثمارات الأجنبية وترشيد القرارات الاستثمارية للمستثمرين الحاليين والمرتقبين</w:t>
      </w:r>
      <w:r w:rsidRPr="0086212E">
        <w:rPr>
          <w:sz w:val="24"/>
          <w:szCs w:val="24"/>
          <w:rtl/>
        </w:rPr>
        <w:t>.</w:t>
      </w:r>
    </w:p>
    <w:p w:rsidR="0086212E" w:rsidRPr="0086212E" w:rsidRDefault="0086212E" w:rsidP="00D553CE">
      <w:pPr>
        <w:pStyle w:val="ListParagraph"/>
        <w:numPr>
          <w:ilvl w:val="0"/>
          <w:numId w:val="1"/>
        </w:numPr>
        <w:bidi/>
        <w:spacing w:before="2" w:after="2" w:line="240" w:lineRule="auto"/>
        <w:ind w:left="297"/>
        <w:rPr>
          <w:sz w:val="24"/>
          <w:szCs w:val="24"/>
        </w:rPr>
      </w:pPr>
      <w:r w:rsidRPr="0086212E">
        <w:rPr>
          <w:rFonts w:hint="cs"/>
          <w:sz w:val="24"/>
          <w:szCs w:val="24"/>
          <w:rtl/>
          <w:lang w:bidi="ar-EG"/>
        </w:rPr>
        <w:t xml:space="preserve">توضيح أثر التوفيق </w:t>
      </w:r>
      <w:proofErr w:type="spellStart"/>
      <w:r w:rsidRPr="0086212E">
        <w:rPr>
          <w:rFonts w:hint="cs"/>
          <w:sz w:val="24"/>
          <w:szCs w:val="24"/>
          <w:rtl/>
          <w:lang w:bidi="ar-EG"/>
        </w:rPr>
        <w:t>المحاسبى</w:t>
      </w:r>
      <w:proofErr w:type="spellEnd"/>
      <w:r w:rsidRPr="0086212E">
        <w:rPr>
          <w:rFonts w:hint="cs"/>
          <w:sz w:val="24"/>
          <w:szCs w:val="24"/>
          <w:rtl/>
          <w:lang w:bidi="ar-EG"/>
        </w:rPr>
        <w:t xml:space="preserve"> بين المعايير المحلية والدولية على تنشيط الأوراق المالية المتداولة بالبورصة بالأسواق الناشئة</w:t>
      </w:r>
      <w:r w:rsidRPr="0086212E">
        <w:rPr>
          <w:rFonts w:hint="cs"/>
          <w:sz w:val="24"/>
          <w:szCs w:val="24"/>
          <w:rtl/>
        </w:rPr>
        <w:t>.</w:t>
      </w:r>
    </w:p>
    <w:p w:rsidR="0086212E" w:rsidRPr="0086212E" w:rsidRDefault="0086212E" w:rsidP="00D553CE">
      <w:pPr>
        <w:pStyle w:val="ListParagraph"/>
        <w:numPr>
          <w:ilvl w:val="0"/>
          <w:numId w:val="1"/>
        </w:numPr>
        <w:bidi/>
        <w:spacing w:before="2" w:after="2" w:line="240" w:lineRule="auto"/>
        <w:ind w:left="297"/>
        <w:rPr>
          <w:sz w:val="24"/>
          <w:szCs w:val="24"/>
          <w:rtl/>
        </w:rPr>
      </w:pPr>
      <w:r w:rsidRPr="0086212E">
        <w:rPr>
          <w:sz w:val="24"/>
          <w:szCs w:val="24"/>
          <w:rtl/>
          <w:lang w:bidi="ar-EG"/>
        </w:rPr>
        <w:t>إجراء دراسة ميدانية على عينة من بعض مكاتب المحاسبة والمراجعة الكبرى وأعضاء هيئة التدريس لاختبار فروض الدراسة ومدى تطابق الجانب النظري مع الممارسة العملية.</w:t>
      </w:r>
      <w:r w:rsidRPr="0086212E">
        <w:rPr>
          <w:sz w:val="24"/>
          <w:szCs w:val="24"/>
          <w:rtl/>
        </w:rPr>
        <w:t xml:space="preserve"> </w:t>
      </w:r>
    </w:p>
    <w:p w:rsidR="0086212E" w:rsidRPr="00D553CE" w:rsidRDefault="0086212E" w:rsidP="00D553CE">
      <w:pPr>
        <w:spacing w:after="0" w:line="240" w:lineRule="auto"/>
        <w:ind w:right="720"/>
        <w:contextualSpacing/>
        <w:rPr>
          <w:rFonts w:ascii="Times New Roman" w:hAnsi="Times New Roman" w:cs="Simplified Arabic"/>
          <w:b/>
          <w:bCs/>
          <w:sz w:val="32"/>
          <w:szCs w:val="32"/>
          <w:rtl/>
          <w:lang w:bidi="ar-EG"/>
        </w:rPr>
      </w:pPr>
      <w:proofErr w:type="gramStart"/>
      <w:r w:rsidRPr="00D553CE">
        <w:rPr>
          <w:rFonts w:ascii="Times New Roman" w:hAnsi="Times New Roman" w:cs="Simplified Arabic" w:hint="cs"/>
          <w:b/>
          <w:bCs/>
          <w:sz w:val="32"/>
          <w:szCs w:val="32"/>
          <w:rtl/>
          <w:lang w:bidi="ar-EG"/>
        </w:rPr>
        <w:t>أهمية</w:t>
      </w:r>
      <w:proofErr w:type="gramEnd"/>
      <w:r w:rsidRPr="00D553CE">
        <w:rPr>
          <w:rFonts w:ascii="Times New Roman" w:hAnsi="Times New Roman" w:cs="Simplified Arabic" w:hint="cs"/>
          <w:b/>
          <w:bCs/>
          <w:sz w:val="32"/>
          <w:szCs w:val="32"/>
          <w:rtl/>
          <w:lang w:bidi="ar-EG"/>
        </w:rPr>
        <w:t xml:space="preserve"> البحث</w:t>
      </w:r>
    </w:p>
    <w:p w:rsidR="0086212E" w:rsidRPr="0086212E" w:rsidRDefault="0086212E" w:rsidP="00D553CE">
      <w:pPr>
        <w:spacing w:before="2" w:after="2" w:line="240" w:lineRule="auto"/>
        <w:ind w:firstLine="510"/>
        <w:jc w:val="lowKashida"/>
        <w:rPr>
          <w:rFonts w:ascii="Times New Roman" w:hAnsi="Times New Roman" w:cs="Simplified Arabic"/>
          <w:sz w:val="24"/>
          <w:szCs w:val="24"/>
          <w:rtl/>
        </w:rPr>
      </w:pPr>
      <w:r w:rsidRPr="0086212E">
        <w:rPr>
          <w:rFonts w:ascii="Times New Roman" w:hAnsi="Times New Roman" w:cs="Simplified Arabic" w:hint="cs"/>
          <w:b/>
          <w:bCs/>
          <w:sz w:val="24"/>
          <w:szCs w:val="24"/>
          <w:rtl/>
        </w:rPr>
        <w:t xml:space="preserve">يستمد البحث </w:t>
      </w:r>
      <w:proofErr w:type="spellStart"/>
      <w:r w:rsidRPr="0086212E">
        <w:rPr>
          <w:rFonts w:ascii="Times New Roman" w:hAnsi="Times New Roman" w:cs="Simplified Arabic" w:hint="cs"/>
          <w:b/>
          <w:bCs/>
          <w:sz w:val="24"/>
          <w:szCs w:val="24"/>
          <w:rtl/>
        </w:rPr>
        <w:t>أهميتة</w:t>
      </w:r>
      <w:proofErr w:type="spellEnd"/>
      <w:r w:rsidRPr="0086212E">
        <w:rPr>
          <w:rFonts w:ascii="Times New Roman" w:hAnsi="Times New Roman" w:cs="Simplified Arabic" w:hint="cs"/>
          <w:b/>
          <w:bCs/>
          <w:sz w:val="24"/>
          <w:szCs w:val="24"/>
          <w:rtl/>
        </w:rPr>
        <w:t xml:space="preserve"> من أهمية الموضوع الذي يتناوله </w:t>
      </w:r>
      <w:proofErr w:type="spellStart"/>
      <w:r w:rsidRPr="0086212E">
        <w:rPr>
          <w:rFonts w:ascii="Times New Roman" w:hAnsi="Times New Roman" w:cs="Simplified Arabic" w:hint="cs"/>
          <w:b/>
          <w:bCs/>
          <w:sz w:val="24"/>
          <w:szCs w:val="24"/>
          <w:rtl/>
        </w:rPr>
        <w:t>والتى</w:t>
      </w:r>
      <w:proofErr w:type="spellEnd"/>
      <w:r w:rsidRPr="0086212E">
        <w:rPr>
          <w:rFonts w:ascii="Times New Roman" w:hAnsi="Times New Roman" w:cs="Simplified Arabic" w:hint="cs"/>
          <w:b/>
          <w:bCs/>
          <w:sz w:val="24"/>
          <w:szCs w:val="24"/>
          <w:rtl/>
        </w:rPr>
        <w:t xml:space="preserve"> تتبلور من خلال بعدين وهما</w:t>
      </w:r>
      <w:r w:rsidRPr="0086212E">
        <w:rPr>
          <w:rFonts w:ascii="Times New Roman" w:hAnsi="Times New Roman" w:cs="Simplified Arabic" w:hint="cs"/>
          <w:sz w:val="24"/>
          <w:szCs w:val="24"/>
          <w:rtl/>
        </w:rPr>
        <w:t>:</w:t>
      </w:r>
    </w:p>
    <w:p w:rsidR="0086212E" w:rsidRPr="00D553CE" w:rsidRDefault="0086212E" w:rsidP="00D553CE">
      <w:pPr>
        <w:spacing w:before="2" w:after="2" w:line="240" w:lineRule="auto"/>
        <w:jc w:val="lowKashida"/>
        <w:rPr>
          <w:rFonts w:ascii="Times New Roman" w:hAnsi="Times New Roman" w:cs="Simplified Arabic"/>
          <w:b/>
          <w:bCs/>
          <w:sz w:val="28"/>
          <w:szCs w:val="28"/>
          <w:rtl/>
          <w:lang w:bidi="ar-EG"/>
        </w:rPr>
      </w:pPr>
      <w:r w:rsidRPr="00D553CE">
        <w:rPr>
          <w:rFonts w:ascii="Times New Roman" w:hAnsi="Times New Roman" w:cs="Simplified Arabic"/>
          <w:b/>
          <w:bCs/>
          <w:sz w:val="28"/>
          <w:szCs w:val="28"/>
          <w:rtl/>
          <w:lang w:bidi="ar-EG"/>
        </w:rPr>
        <w:t xml:space="preserve">البعد </w:t>
      </w:r>
      <w:proofErr w:type="gramStart"/>
      <w:r w:rsidRPr="00D553CE">
        <w:rPr>
          <w:rFonts w:ascii="Times New Roman" w:hAnsi="Times New Roman" w:cs="Simplified Arabic"/>
          <w:b/>
          <w:bCs/>
          <w:sz w:val="28"/>
          <w:szCs w:val="28"/>
          <w:rtl/>
          <w:lang w:bidi="ar-EG"/>
        </w:rPr>
        <w:t>الأول :</w:t>
      </w:r>
      <w:proofErr w:type="gramEnd"/>
      <w:r w:rsidRPr="00D553CE">
        <w:rPr>
          <w:rFonts w:ascii="Times New Roman" w:hAnsi="Times New Roman" w:cs="Simplified Arabic"/>
          <w:b/>
          <w:bCs/>
          <w:sz w:val="28"/>
          <w:szCs w:val="28"/>
          <w:rtl/>
          <w:lang w:bidi="ar-EG"/>
        </w:rPr>
        <w:t xml:space="preserve"> الأهمية العلمية </w:t>
      </w:r>
    </w:p>
    <w:p w:rsidR="0086212E" w:rsidRPr="0086212E" w:rsidRDefault="0086212E" w:rsidP="00D553CE">
      <w:pPr>
        <w:spacing w:before="2" w:after="2" w:line="240" w:lineRule="auto"/>
        <w:ind w:firstLine="720"/>
        <w:jc w:val="lowKashida"/>
        <w:rPr>
          <w:rFonts w:ascii="Times New Roman" w:hAnsi="Times New Roman" w:cs="Simplified Arabic"/>
          <w:sz w:val="24"/>
          <w:szCs w:val="24"/>
          <w:rtl/>
        </w:rPr>
      </w:pPr>
      <w:r w:rsidRPr="0086212E">
        <w:rPr>
          <w:rFonts w:ascii="Times New Roman" w:hAnsi="Times New Roman" w:cs="Simplified Arabic" w:hint="cs"/>
          <w:sz w:val="24"/>
          <w:szCs w:val="24"/>
          <w:rtl/>
        </w:rPr>
        <w:t xml:space="preserve">تتمثل الأهمية العلمية لهذا البحث </w:t>
      </w:r>
      <w:proofErr w:type="spellStart"/>
      <w:r w:rsidRPr="0086212E">
        <w:rPr>
          <w:rFonts w:ascii="Times New Roman" w:hAnsi="Times New Roman" w:cs="Simplified Arabic" w:hint="cs"/>
          <w:sz w:val="24"/>
          <w:szCs w:val="24"/>
          <w:rtl/>
        </w:rPr>
        <w:t>فى</w:t>
      </w:r>
      <w:proofErr w:type="spellEnd"/>
      <w:r w:rsidRPr="0086212E">
        <w:rPr>
          <w:rFonts w:ascii="Times New Roman" w:hAnsi="Times New Roman" w:cs="Simplified Arabic" w:hint="cs"/>
          <w:sz w:val="24"/>
          <w:szCs w:val="24"/>
          <w:rtl/>
        </w:rPr>
        <w:t xml:space="preserve"> تقديم تحليلاً نظرياً لدور التوفيق بين المعايير المحلية والدولية </w:t>
      </w:r>
      <w:proofErr w:type="spellStart"/>
      <w:r w:rsidRPr="0086212E">
        <w:rPr>
          <w:rFonts w:ascii="Times New Roman" w:hAnsi="Times New Roman" w:cs="Simplified Arabic" w:hint="cs"/>
          <w:sz w:val="24"/>
          <w:szCs w:val="24"/>
          <w:rtl/>
        </w:rPr>
        <w:t>فى</w:t>
      </w:r>
      <w:proofErr w:type="spellEnd"/>
      <w:r w:rsidRPr="0086212E">
        <w:rPr>
          <w:rFonts w:ascii="Times New Roman" w:hAnsi="Times New Roman" w:cs="Simplified Arabic" w:hint="cs"/>
          <w:sz w:val="24"/>
          <w:szCs w:val="24"/>
          <w:rtl/>
        </w:rPr>
        <w:t xml:space="preserve"> تعزيز الخصائص النوعية للمعلومات المحاسبية الواردة بالقوائم والتقارير المالية والأثر على ترشيد القرارات الاستثمارية للمستثمرين الحاليين والمرتقبين وتحسين الأداء </w:t>
      </w:r>
      <w:proofErr w:type="spellStart"/>
      <w:r w:rsidRPr="0086212E">
        <w:rPr>
          <w:rFonts w:ascii="Times New Roman" w:hAnsi="Times New Roman" w:cs="Simplified Arabic" w:hint="cs"/>
          <w:sz w:val="24"/>
          <w:szCs w:val="24"/>
          <w:rtl/>
        </w:rPr>
        <w:t>المالى</w:t>
      </w:r>
      <w:proofErr w:type="spellEnd"/>
      <w:r w:rsidRPr="0086212E">
        <w:rPr>
          <w:rFonts w:ascii="Times New Roman" w:hAnsi="Times New Roman" w:cs="Simplified Arabic" w:hint="cs"/>
          <w:sz w:val="24"/>
          <w:szCs w:val="24"/>
          <w:rtl/>
        </w:rPr>
        <w:t xml:space="preserve"> وتنشيط الأوراق المالية المتداولة للشركات المقيدة بالبورصة</w:t>
      </w:r>
      <w:r w:rsidRPr="0086212E">
        <w:rPr>
          <w:rFonts w:ascii="Times New Roman" w:hAnsi="Times New Roman" w:cs="Simplified Arabic"/>
          <w:sz w:val="24"/>
          <w:szCs w:val="24"/>
          <w:rtl/>
        </w:rPr>
        <w:t>.</w:t>
      </w:r>
    </w:p>
    <w:p w:rsidR="0086212E" w:rsidRPr="00D553CE" w:rsidRDefault="0086212E" w:rsidP="00D553CE">
      <w:pPr>
        <w:spacing w:before="2" w:after="2" w:line="240" w:lineRule="auto"/>
        <w:jc w:val="lowKashida"/>
        <w:rPr>
          <w:rFonts w:ascii="Times New Roman" w:hAnsi="Times New Roman" w:cs="Simplified Arabic"/>
          <w:b/>
          <w:bCs/>
          <w:sz w:val="28"/>
          <w:szCs w:val="28"/>
          <w:rtl/>
          <w:lang w:bidi="ar-EG"/>
        </w:rPr>
      </w:pPr>
      <w:r w:rsidRPr="00D553CE">
        <w:rPr>
          <w:rFonts w:ascii="Times New Roman" w:hAnsi="Times New Roman" w:cs="Simplified Arabic"/>
          <w:b/>
          <w:bCs/>
          <w:sz w:val="28"/>
          <w:szCs w:val="28"/>
          <w:rtl/>
          <w:lang w:bidi="ar-EG"/>
        </w:rPr>
        <w:lastRenderedPageBreak/>
        <w:t xml:space="preserve">البعد </w:t>
      </w:r>
      <w:proofErr w:type="gramStart"/>
      <w:r w:rsidRPr="00D553CE">
        <w:rPr>
          <w:rFonts w:ascii="Times New Roman" w:hAnsi="Times New Roman" w:cs="Simplified Arabic"/>
          <w:b/>
          <w:bCs/>
          <w:sz w:val="28"/>
          <w:szCs w:val="28"/>
          <w:rtl/>
          <w:lang w:bidi="ar-EG"/>
        </w:rPr>
        <w:t>الثاني :</w:t>
      </w:r>
      <w:proofErr w:type="gramEnd"/>
      <w:r w:rsidRPr="00D553CE">
        <w:rPr>
          <w:rFonts w:ascii="Times New Roman" w:hAnsi="Times New Roman" w:cs="Simplified Arabic"/>
          <w:b/>
          <w:bCs/>
          <w:sz w:val="28"/>
          <w:szCs w:val="28"/>
          <w:rtl/>
          <w:lang w:bidi="ar-EG"/>
        </w:rPr>
        <w:t xml:space="preserve"> الأهمية العملية</w:t>
      </w:r>
    </w:p>
    <w:p w:rsidR="0086212E" w:rsidRPr="0086212E" w:rsidRDefault="0086212E" w:rsidP="00D553CE">
      <w:pPr>
        <w:spacing w:before="2" w:after="2" w:line="240" w:lineRule="auto"/>
        <w:ind w:firstLine="720"/>
        <w:jc w:val="lowKashida"/>
        <w:rPr>
          <w:rFonts w:ascii="Times New Roman" w:hAnsi="Times New Roman" w:cs="Simplified Arabic"/>
          <w:sz w:val="24"/>
          <w:szCs w:val="24"/>
          <w:rtl/>
          <w:lang w:bidi="ar-EG"/>
        </w:rPr>
      </w:pPr>
      <w:r w:rsidRPr="0086212E">
        <w:rPr>
          <w:rFonts w:ascii="Times New Roman" w:hAnsi="Times New Roman" w:cs="Simplified Arabic" w:hint="cs"/>
          <w:sz w:val="24"/>
          <w:szCs w:val="24"/>
          <w:rtl/>
        </w:rPr>
        <w:t xml:space="preserve">يكتسب هذا البحث أهمية خاصة حيث يتناول قضية التوفيق المحاسبي وتبنى المعايير الدولية والتي تمثل أحد الموضوعات الهامة والمجالات البحثية الحديثة في المحاسبة المالية, حيث يعتبر التوافق مع المعايير الدولية أداة لتعزيز الخصائص النوعية للمعلومات المحاسبية, الأمر الذى يمكن من اتخاذ القرار </w:t>
      </w:r>
      <w:proofErr w:type="spellStart"/>
      <w:r w:rsidRPr="0086212E">
        <w:rPr>
          <w:rFonts w:ascii="Times New Roman" w:hAnsi="Times New Roman" w:cs="Simplified Arabic" w:hint="cs"/>
          <w:sz w:val="24"/>
          <w:szCs w:val="24"/>
          <w:rtl/>
        </w:rPr>
        <w:t>الاستثمارى</w:t>
      </w:r>
      <w:proofErr w:type="spellEnd"/>
      <w:r w:rsidRPr="0086212E">
        <w:rPr>
          <w:rFonts w:ascii="Times New Roman" w:hAnsi="Times New Roman" w:cs="Simplified Arabic" w:hint="cs"/>
          <w:sz w:val="24"/>
          <w:szCs w:val="24"/>
          <w:rtl/>
        </w:rPr>
        <w:t xml:space="preserve"> الملائم لكافة </w:t>
      </w:r>
      <w:proofErr w:type="spellStart"/>
      <w:r w:rsidRPr="0086212E">
        <w:rPr>
          <w:rFonts w:ascii="Times New Roman" w:hAnsi="Times New Roman" w:cs="Simplified Arabic" w:hint="cs"/>
          <w:sz w:val="24"/>
          <w:szCs w:val="24"/>
          <w:rtl/>
        </w:rPr>
        <w:t>مستخدمى</w:t>
      </w:r>
      <w:proofErr w:type="spellEnd"/>
      <w:r w:rsidRPr="0086212E">
        <w:rPr>
          <w:rFonts w:ascii="Times New Roman" w:hAnsi="Times New Roman" w:cs="Simplified Arabic" w:hint="cs"/>
          <w:sz w:val="24"/>
          <w:szCs w:val="24"/>
          <w:rtl/>
        </w:rPr>
        <w:t xml:space="preserve"> تلك القوائم وكذلك تنشيط الأوراق المالية المتداولة وتحسين الأداء </w:t>
      </w:r>
      <w:proofErr w:type="spellStart"/>
      <w:r w:rsidRPr="0086212E">
        <w:rPr>
          <w:rFonts w:ascii="Times New Roman" w:hAnsi="Times New Roman" w:cs="Simplified Arabic" w:hint="cs"/>
          <w:sz w:val="24"/>
          <w:szCs w:val="24"/>
          <w:rtl/>
        </w:rPr>
        <w:t>المالى</w:t>
      </w:r>
      <w:proofErr w:type="spellEnd"/>
      <w:r w:rsidRPr="0086212E">
        <w:rPr>
          <w:rFonts w:ascii="Times New Roman" w:hAnsi="Times New Roman" w:cs="Simplified Arabic" w:hint="cs"/>
          <w:sz w:val="24"/>
          <w:szCs w:val="24"/>
          <w:rtl/>
        </w:rPr>
        <w:t xml:space="preserve"> للشركات المقيدة بالبورصة.</w:t>
      </w:r>
    </w:p>
    <w:p w:rsidR="0086212E" w:rsidRPr="00D553CE" w:rsidRDefault="0086212E" w:rsidP="00D553CE">
      <w:pPr>
        <w:spacing w:after="0" w:line="240" w:lineRule="auto"/>
        <w:ind w:right="720"/>
        <w:contextualSpacing/>
        <w:rPr>
          <w:rFonts w:ascii="Times New Roman" w:hAnsi="Times New Roman" w:cs="Simplified Arabic"/>
          <w:b/>
          <w:bCs/>
          <w:sz w:val="32"/>
          <w:szCs w:val="32"/>
          <w:rtl/>
          <w:lang w:bidi="ar-EG"/>
        </w:rPr>
      </w:pPr>
      <w:proofErr w:type="gramStart"/>
      <w:r w:rsidRPr="00D553CE">
        <w:rPr>
          <w:rFonts w:ascii="Times New Roman" w:hAnsi="Times New Roman" w:cs="Simplified Arabic" w:hint="cs"/>
          <w:b/>
          <w:bCs/>
          <w:sz w:val="32"/>
          <w:szCs w:val="32"/>
          <w:rtl/>
          <w:lang w:bidi="ar-EG"/>
        </w:rPr>
        <w:t>حدود</w:t>
      </w:r>
      <w:proofErr w:type="gramEnd"/>
      <w:r w:rsidRPr="00D553CE">
        <w:rPr>
          <w:rFonts w:ascii="Times New Roman" w:hAnsi="Times New Roman" w:cs="Simplified Arabic" w:hint="cs"/>
          <w:b/>
          <w:bCs/>
          <w:sz w:val="32"/>
          <w:szCs w:val="32"/>
          <w:rtl/>
          <w:lang w:bidi="ar-EG"/>
        </w:rPr>
        <w:t xml:space="preserve"> البحث</w:t>
      </w:r>
    </w:p>
    <w:p w:rsidR="0086212E" w:rsidRPr="0086212E" w:rsidRDefault="0086212E" w:rsidP="00D553CE">
      <w:pPr>
        <w:pStyle w:val="ListParagraph"/>
        <w:bidi/>
        <w:spacing w:before="2" w:after="2" w:line="240" w:lineRule="auto"/>
        <w:ind w:hanging="603"/>
        <w:rPr>
          <w:b/>
          <w:bCs/>
          <w:sz w:val="24"/>
          <w:szCs w:val="24"/>
          <w:rtl/>
          <w:lang w:bidi="ar-EG"/>
        </w:rPr>
      </w:pPr>
      <w:r w:rsidRPr="0086212E">
        <w:rPr>
          <w:rFonts w:hint="cs"/>
          <w:b/>
          <w:bCs/>
          <w:sz w:val="24"/>
          <w:szCs w:val="24"/>
          <w:rtl/>
          <w:lang w:bidi="ar-EG"/>
        </w:rPr>
        <w:t>تتمثل حدود البحث فيما يلى:</w:t>
      </w:r>
    </w:p>
    <w:p w:rsidR="0086212E" w:rsidRPr="0086212E" w:rsidRDefault="0086212E" w:rsidP="00D553CE">
      <w:pPr>
        <w:pStyle w:val="ListParagraph"/>
        <w:numPr>
          <w:ilvl w:val="0"/>
          <w:numId w:val="13"/>
        </w:numPr>
        <w:bidi/>
        <w:spacing w:before="2" w:after="2" w:line="240" w:lineRule="auto"/>
        <w:ind w:left="117" w:hanging="270"/>
        <w:rPr>
          <w:sz w:val="24"/>
          <w:szCs w:val="24"/>
          <w:lang w:bidi="ar-EG"/>
        </w:rPr>
      </w:pPr>
      <w:r w:rsidRPr="0086212E">
        <w:rPr>
          <w:rFonts w:hint="cs"/>
          <w:sz w:val="24"/>
          <w:szCs w:val="24"/>
          <w:rtl/>
          <w:lang w:bidi="ar-EG"/>
        </w:rPr>
        <w:t xml:space="preserve">يقتصر البحث على تناول أثر التوفيق مع المعايير الدولية على جودة المعلومات المحاسبية </w:t>
      </w:r>
      <w:proofErr w:type="spellStart"/>
      <w:r w:rsidRPr="0086212E">
        <w:rPr>
          <w:rFonts w:hint="cs"/>
          <w:sz w:val="24"/>
          <w:szCs w:val="24"/>
          <w:rtl/>
          <w:lang w:bidi="ar-EG"/>
        </w:rPr>
        <w:t>فى</w:t>
      </w:r>
      <w:proofErr w:type="spellEnd"/>
      <w:r w:rsidRPr="0086212E">
        <w:rPr>
          <w:rFonts w:hint="cs"/>
          <w:sz w:val="24"/>
          <w:szCs w:val="24"/>
          <w:rtl/>
          <w:lang w:bidi="ar-EG"/>
        </w:rPr>
        <w:t xml:space="preserve"> الأسواق الناشئة.</w:t>
      </w:r>
    </w:p>
    <w:p w:rsidR="0086212E" w:rsidRPr="0086212E" w:rsidRDefault="0086212E" w:rsidP="00D553CE">
      <w:pPr>
        <w:pStyle w:val="ListParagraph"/>
        <w:numPr>
          <w:ilvl w:val="0"/>
          <w:numId w:val="13"/>
        </w:numPr>
        <w:bidi/>
        <w:spacing w:line="240" w:lineRule="auto"/>
        <w:ind w:left="117" w:hanging="270"/>
        <w:rPr>
          <w:sz w:val="24"/>
          <w:szCs w:val="24"/>
          <w:lang w:bidi="ar-EG"/>
        </w:rPr>
      </w:pPr>
      <w:r w:rsidRPr="0086212E">
        <w:rPr>
          <w:rFonts w:hint="cs"/>
          <w:sz w:val="24"/>
          <w:szCs w:val="24"/>
          <w:rtl/>
          <w:lang w:bidi="ar-EG"/>
        </w:rPr>
        <w:t xml:space="preserve">يقتصر البحث على تناول أثر التوفيق مع المعايير الدولية على توفير المعلومات الملائمة للمستثمرين </w:t>
      </w:r>
      <w:proofErr w:type="spellStart"/>
      <w:r w:rsidRPr="0086212E">
        <w:rPr>
          <w:rFonts w:hint="cs"/>
          <w:sz w:val="24"/>
          <w:szCs w:val="24"/>
          <w:rtl/>
          <w:lang w:bidi="ar-EG"/>
        </w:rPr>
        <w:t>فى</w:t>
      </w:r>
      <w:proofErr w:type="spellEnd"/>
      <w:r w:rsidRPr="0086212E">
        <w:rPr>
          <w:rFonts w:hint="cs"/>
          <w:sz w:val="24"/>
          <w:szCs w:val="24"/>
          <w:rtl/>
          <w:lang w:bidi="ar-EG"/>
        </w:rPr>
        <w:t xml:space="preserve"> ترشيد قراراتهم الاستثمارية المناسبة.</w:t>
      </w:r>
    </w:p>
    <w:p w:rsidR="0086212E" w:rsidRPr="00FB2A07" w:rsidRDefault="0086212E" w:rsidP="00D553CE">
      <w:pPr>
        <w:pStyle w:val="ListParagraph"/>
        <w:numPr>
          <w:ilvl w:val="0"/>
          <w:numId w:val="13"/>
        </w:numPr>
        <w:bidi/>
        <w:spacing w:line="240" w:lineRule="auto"/>
        <w:ind w:left="117" w:hanging="270"/>
        <w:rPr>
          <w:sz w:val="24"/>
          <w:szCs w:val="24"/>
          <w:lang w:bidi="ar-EG"/>
        </w:rPr>
      </w:pPr>
      <w:r w:rsidRPr="00FB2A07">
        <w:rPr>
          <w:rFonts w:hint="cs"/>
          <w:sz w:val="24"/>
          <w:szCs w:val="24"/>
          <w:rtl/>
          <w:lang w:bidi="ar-EG"/>
        </w:rPr>
        <w:t xml:space="preserve">يقتصر البحث على تناول أثر التوفيق مع المعايير الدولية على تحسين الأداء </w:t>
      </w:r>
      <w:proofErr w:type="spellStart"/>
      <w:r w:rsidRPr="00FB2A07">
        <w:rPr>
          <w:rFonts w:hint="cs"/>
          <w:sz w:val="24"/>
          <w:szCs w:val="24"/>
          <w:rtl/>
          <w:lang w:bidi="ar-EG"/>
        </w:rPr>
        <w:t>المالى</w:t>
      </w:r>
      <w:proofErr w:type="spellEnd"/>
      <w:r w:rsidRPr="00FB2A07">
        <w:rPr>
          <w:rFonts w:hint="cs"/>
          <w:sz w:val="24"/>
          <w:szCs w:val="24"/>
          <w:rtl/>
          <w:lang w:bidi="ar-EG"/>
        </w:rPr>
        <w:t xml:space="preserve"> وتنشيط الأوراق المالية للشركات المقيدة بالبورصة.</w:t>
      </w:r>
    </w:p>
    <w:p w:rsidR="0086212E" w:rsidRPr="00FB2A07" w:rsidRDefault="0086212E" w:rsidP="00FB2A07">
      <w:pPr>
        <w:spacing w:after="0" w:line="240" w:lineRule="auto"/>
        <w:contextualSpacing/>
        <w:rPr>
          <w:rFonts w:ascii="Times New Roman" w:hAnsi="Times New Roman" w:cs="Simplified Arabic"/>
          <w:b/>
          <w:bCs/>
          <w:sz w:val="32"/>
          <w:szCs w:val="32"/>
          <w:rtl/>
          <w:lang w:bidi="ar-EG"/>
        </w:rPr>
      </w:pPr>
      <w:proofErr w:type="gramStart"/>
      <w:r w:rsidRPr="00FB2A07">
        <w:rPr>
          <w:rFonts w:ascii="Times New Roman" w:hAnsi="Times New Roman" w:cs="Simplified Arabic" w:hint="cs"/>
          <w:b/>
          <w:bCs/>
          <w:sz w:val="32"/>
          <w:szCs w:val="32"/>
          <w:rtl/>
          <w:lang w:bidi="ar-EG"/>
        </w:rPr>
        <w:t>تنظيم</w:t>
      </w:r>
      <w:proofErr w:type="gramEnd"/>
      <w:r w:rsidRPr="00FB2A07">
        <w:rPr>
          <w:rFonts w:ascii="Times New Roman" w:hAnsi="Times New Roman" w:cs="Simplified Arabic" w:hint="cs"/>
          <w:b/>
          <w:bCs/>
          <w:sz w:val="32"/>
          <w:szCs w:val="32"/>
          <w:rtl/>
          <w:lang w:bidi="ar-EG"/>
        </w:rPr>
        <w:t xml:space="preserve"> البحث </w:t>
      </w:r>
    </w:p>
    <w:p w:rsidR="0086212E" w:rsidRPr="00FB2A07" w:rsidRDefault="0086212E" w:rsidP="00D553CE">
      <w:pPr>
        <w:spacing w:after="0" w:line="240" w:lineRule="auto"/>
        <w:ind w:firstLine="720"/>
        <w:jc w:val="lowKashida"/>
        <w:rPr>
          <w:rFonts w:ascii="Times New Roman" w:hAnsi="Times New Roman" w:cs="Simplified Arabic"/>
          <w:sz w:val="24"/>
          <w:szCs w:val="24"/>
          <w:rtl/>
        </w:rPr>
      </w:pPr>
      <w:r w:rsidRPr="00FB2A07">
        <w:rPr>
          <w:rFonts w:ascii="Times New Roman" w:hAnsi="Times New Roman" w:cs="Simplified Arabic"/>
          <w:sz w:val="24"/>
          <w:szCs w:val="24"/>
          <w:rtl/>
        </w:rPr>
        <w:t xml:space="preserve">يمكن تحقيق هدف البحث بشقيه النظري والتطبيقي ومعالجة مشكلته بصورة علمية ومنطقية وذلك على النحو </w:t>
      </w:r>
      <w:proofErr w:type="spellStart"/>
      <w:r w:rsidRPr="00FB2A07">
        <w:rPr>
          <w:rFonts w:ascii="Times New Roman" w:hAnsi="Times New Roman" w:cs="Simplified Arabic"/>
          <w:sz w:val="24"/>
          <w:szCs w:val="24"/>
          <w:rtl/>
        </w:rPr>
        <w:t>التالى</w:t>
      </w:r>
      <w:proofErr w:type="spellEnd"/>
      <w:r w:rsidRPr="00FB2A07">
        <w:rPr>
          <w:rFonts w:ascii="Times New Roman" w:hAnsi="Times New Roman" w:cs="Simplified Arabic"/>
          <w:sz w:val="24"/>
          <w:szCs w:val="24"/>
          <w:rtl/>
        </w:rPr>
        <w:t xml:space="preserve">: يتناول القسم الأول الدراسات السابقة المتعلقة بأثر التوفيق </w:t>
      </w:r>
      <w:proofErr w:type="spellStart"/>
      <w:r w:rsidRPr="00FB2A07">
        <w:rPr>
          <w:rFonts w:ascii="Times New Roman" w:hAnsi="Times New Roman" w:cs="Simplified Arabic"/>
          <w:sz w:val="24"/>
          <w:szCs w:val="24"/>
          <w:rtl/>
        </w:rPr>
        <w:t>المحاسبى</w:t>
      </w:r>
      <w:proofErr w:type="spellEnd"/>
      <w:r w:rsidRPr="00FB2A07">
        <w:rPr>
          <w:rFonts w:ascii="Times New Roman" w:hAnsi="Times New Roman" w:cs="Simplified Arabic"/>
          <w:sz w:val="24"/>
          <w:szCs w:val="24"/>
          <w:rtl/>
        </w:rPr>
        <w:t xml:space="preserve"> مع المعايير الدولية على تحسين جودة المعلومات المحاسبية واستنباط فروض الدراسة, بينما يتناول القسم </w:t>
      </w:r>
      <w:proofErr w:type="spellStart"/>
      <w:r w:rsidRPr="00FB2A07">
        <w:rPr>
          <w:rFonts w:ascii="Times New Roman" w:hAnsi="Times New Roman" w:cs="Simplified Arabic"/>
          <w:sz w:val="24"/>
          <w:szCs w:val="24"/>
          <w:rtl/>
        </w:rPr>
        <w:t>الثانى</w:t>
      </w:r>
      <w:proofErr w:type="spellEnd"/>
      <w:r w:rsidRPr="00FB2A07">
        <w:rPr>
          <w:rFonts w:ascii="Times New Roman" w:hAnsi="Times New Roman" w:cs="Simplified Arabic"/>
          <w:sz w:val="24"/>
          <w:szCs w:val="24"/>
          <w:rtl/>
        </w:rPr>
        <w:t xml:space="preserve"> ماهية التوفيق </w:t>
      </w:r>
      <w:proofErr w:type="spellStart"/>
      <w:r w:rsidRPr="00FB2A07">
        <w:rPr>
          <w:rFonts w:ascii="Times New Roman" w:hAnsi="Times New Roman" w:cs="Simplified Arabic" w:hint="cs"/>
          <w:sz w:val="24"/>
          <w:szCs w:val="24"/>
          <w:rtl/>
        </w:rPr>
        <w:t>المحاسبى</w:t>
      </w:r>
      <w:proofErr w:type="spellEnd"/>
      <w:r w:rsidRPr="00FB2A07">
        <w:rPr>
          <w:rFonts w:ascii="Times New Roman" w:hAnsi="Times New Roman" w:cs="Simplified Arabic"/>
          <w:sz w:val="24"/>
          <w:szCs w:val="24"/>
          <w:rtl/>
        </w:rPr>
        <w:t xml:space="preserve">, بينما يتناول القسم الثالث </w:t>
      </w:r>
      <w:r w:rsidRPr="00FB2A07">
        <w:rPr>
          <w:rFonts w:ascii="Times New Roman" w:hAnsi="Times New Roman" w:cs="Simplified Arabic"/>
          <w:sz w:val="24"/>
          <w:szCs w:val="24"/>
          <w:rtl/>
          <w:lang w:bidi="ar-EG"/>
        </w:rPr>
        <w:t xml:space="preserve">الإطار </w:t>
      </w:r>
      <w:proofErr w:type="spellStart"/>
      <w:r w:rsidRPr="00FB2A07">
        <w:rPr>
          <w:rFonts w:ascii="Times New Roman" w:hAnsi="Times New Roman" w:cs="Simplified Arabic"/>
          <w:sz w:val="24"/>
          <w:szCs w:val="24"/>
          <w:rtl/>
          <w:lang w:bidi="ar-EG"/>
        </w:rPr>
        <w:t>العلمى</w:t>
      </w:r>
      <w:proofErr w:type="spellEnd"/>
      <w:r w:rsidRPr="00FB2A07">
        <w:rPr>
          <w:rFonts w:ascii="Times New Roman" w:hAnsi="Times New Roman" w:cs="Simplified Arabic" w:hint="cs"/>
          <w:sz w:val="24"/>
          <w:szCs w:val="24"/>
          <w:rtl/>
          <w:lang w:bidi="ar-EG"/>
        </w:rPr>
        <w:t xml:space="preserve"> لمفهوم</w:t>
      </w:r>
      <w:r w:rsidRPr="00FB2A07">
        <w:rPr>
          <w:rFonts w:ascii="Times New Roman" w:hAnsi="Times New Roman" w:cs="Simplified Arabic"/>
          <w:sz w:val="24"/>
          <w:szCs w:val="24"/>
          <w:rtl/>
          <w:lang w:bidi="ar-EG"/>
        </w:rPr>
        <w:t xml:space="preserve"> جودة المعلومات المحاسبية</w:t>
      </w:r>
      <w:r w:rsidRPr="00FB2A07">
        <w:rPr>
          <w:rFonts w:ascii="Times New Roman" w:hAnsi="Times New Roman" w:cs="Simplified Arabic" w:hint="cs"/>
          <w:sz w:val="24"/>
          <w:szCs w:val="24"/>
          <w:rtl/>
          <w:lang w:bidi="ar-EG"/>
        </w:rPr>
        <w:t xml:space="preserve">, بينما يتناول القسم </w:t>
      </w:r>
      <w:r w:rsidRPr="00FB2A07">
        <w:rPr>
          <w:rFonts w:ascii="Times New Roman" w:hAnsi="Times New Roman" w:cs="Simplified Arabic" w:hint="cs"/>
          <w:sz w:val="24"/>
          <w:szCs w:val="24"/>
          <w:rtl/>
        </w:rPr>
        <w:t xml:space="preserve">الرابع أثر التوفيق على تعزيز الخصائص النوعية للمعلومات المحاسبية وجذب الاستثمارات الأجنبية وتنشيط الأسواق المالية, وأخيراً القسم الخامس يتناول الدراسة الميدانية لاختبار فروض الدراسة والتوصل إلى مدى تطابق الجانب </w:t>
      </w:r>
      <w:proofErr w:type="spellStart"/>
      <w:r w:rsidRPr="00FB2A07">
        <w:rPr>
          <w:rFonts w:ascii="Times New Roman" w:hAnsi="Times New Roman" w:cs="Simplified Arabic" w:hint="cs"/>
          <w:sz w:val="24"/>
          <w:szCs w:val="24"/>
          <w:rtl/>
        </w:rPr>
        <w:t>النظرى</w:t>
      </w:r>
      <w:proofErr w:type="spellEnd"/>
      <w:r w:rsidRPr="00FB2A07">
        <w:rPr>
          <w:rFonts w:ascii="Times New Roman" w:hAnsi="Times New Roman" w:cs="Simplified Arabic" w:hint="cs"/>
          <w:sz w:val="24"/>
          <w:szCs w:val="24"/>
          <w:rtl/>
        </w:rPr>
        <w:t xml:space="preserve"> مع الممارسة العملية.</w:t>
      </w:r>
    </w:p>
    <w:p w:rsidR="00FB2A07" w:rsidRDefault="00FB2A07">
      <w:pPr>
        <w:bidi w:val="0"/>
        <w:spacing w:after="0" w:line="264" w:lineRule="auto"/>
        <w:jc w:val="lowKashida"/>
        <w:rPr>
          <w:rFonts w:ascii="Times New Roman" w:hAnsi="Times New Roman" w:cs="Simplified Arabic"/>
          <w:b/>
          <w:bCs/>
          <w:sz w:val="28"/>
          <w:szCs w:val="28"/>
          <w:rtl/>
          <w:lang w:bidi="ar-EG"/>
        </w:rPr>
      </w:pPr>
      <w:r>
        <w:rPr>
          <w:rFonts w:ascii="Times New Roman" w:hAnsi="Times New Roman" w:cs="Simplified Arabic"/>
          <w:b/>
          <w:bCs/>
          <w:sz w:val="28"/>
          <w:szCs w:val="28"/>
          <w:rtl/>
          <w:lang w:bidi="ar-EG"/>
        </w:rPr>
        <w:br w:type="page"/>
      </w:r>
    </w:p>
    <w:p w:rsidR="0086212E" w:rsidRPr="00FB2A07" w:rsidRDefault="0086212E" w:rsidP="00FB2A07">
      <w:pPr>
        <w:spacing w:after="0" w:line="240" w:lineRule="auto"/>
        <w:jc w:val="center"/>
        <w:rPr>
          <w:rFonts w:ascii="Times New Roman" w:hAnsi="Times New Roman" w:cs="Simplified Arabic"/>
          <w:b/>
          <w:bCs/>
          <w:sz w:val="32"/>
          <w:szCs w:val="32"/>
          <w:rtl/>
          <w:lang w:bidi="ar-EG"/>
        </w:rPr>
      </w:pPr>
      <w:proofErr w:type="gramStart"/>
      <w:r w:rsidRPr="00FB2A07">
        <w:rPr>
          <w:rFonts w:ascii="Times New Roman" w:hAnsi="Times New Roman" w:cs="Simplified Arabic" w:hint="cs"/>
          <w:b/>
          <w:bCs/>
          <w:sz w:val="32"/>
          <w:szCs w:val="32"/>
          <w:rtl/>
          <w:lang w:bidi="ar-EG"/>
        </w:rPr>
        <w:lastRenderedPageBreak/>
        <w:t>القسم</w:t>
      </w:r>
      <w:proofErr w:type="gramEnd"/>
      <w:r w:rsidRPr="00FB2A07">
        <w:rPr>
          <w:rFonts w:ascii="Times New Roman" w:hAnsi="Times New Roman" w:cs="Simplified Arabic" w:hint="cs"/>
          <w:b/>
          <w:bCs/>
          <w:sz w:val="32"/>
          <w:szCs w:val="32"/>
          <w:rtl/>
          <w:lang w:bidi="ar-EG"/>
        </w:rPr>
        <w:t xml:space="preserve"> الأول</w:t>
      </w:r>
    </w:p>
    <w:p w:rsidR="0086212E" w:rsidRPr="00FB2A07" w:rsidRDefault="0086212E" w:rsidP="00FB2A07">
      <w:pPr>
        <w:spacing w:after="0" w:line="240" w:lineRule="auto"/>
        <w:jc w:val="center"/>
        <w:rPr>
          <w:rFonts w:ascii="Times New Roman" w:hAnsi="Times New Roman" w:cs="Simplified Arabic"/>
          <w:b/>
          <w:bCs/>
          <w:sz w:val="32"/>
          <w:szCs w:val="32"/>
          <w:rtl/>
          <w:lang w:bidi="ar-EG"/>
        </w:rPr>
      </w:pPr>
      <w:proofErr w:type="gramStart"/>
      <w:r w:rsidRPr="00FB2A07">
        <w:rPr>
          <w:rFonts w:ascii="Times New Roman" w:hAnsi="Times New Roman" w:cs="Simplified Arabic" w:hint="cs"/>
          <w:b/>
          <w:bCs/>
          <w:sz w:val="32"/>
          <w:szCs w:val="32"/>
          <w:rtl/>
          <w:lang w:bidi="ar-EG"/>
        </w:rPr>
        <w:t>الدراسات</w:t>
      </w:r>
      <w:proofErr w:type="gramEnd"/>
      <w:r w:rsidRPr="00FB2A07">
        <w:rPr>
          <w:rFonts w:ascii="Times New Roman" w:hAnsi="Times New Roman" w:cs="Simplified Arabic" w:hint="cs"/>
          <w:b/>
          <w:bCs/>
          <w:sz w:val="32"/>
          <w:szCs w:val="32"/>
          <w:rtl/>
          <w:lang w:bidi="ar-EG"/>
        </w:rPr>
        <w:t xml:space="preserve"> السابقة واستنباط فروض الدراسة</w:t>
      </w:r>
    </w:p>
    <w:p w:rsidR="0086212E" w:rsidRPr="00FB2A07" w:rsidRDefault="0086212E" w:rsidP="00D553CE">
      <w:pPr>
        <w:spacing w:after="0" w:line="240" w:lineRule="auto"/>
        <w:contextualSpacing/>
        <w:rPr>
          <w:rFonts w:ascii="Times New Roman" w:hAnsi="Times New Roman" w:cs="Simplified Arabic"/>
          <w:b/>
          <w:bCs/>
          <w:sz w:val="32"/>
          <w:szCs w:val="32"/>
          <w:rtl/>
          <w:lang w:bidi="ar-EG"/>
        </w:rPr>
      </w:pPr>
      <w:proofErr w:type="gramStart"/>
      <w:r w:rsidRPr="00FB2A07">
        <w:rPr>
          <w:rFonts w:ascii="Times New Roman" w:hAnsi="Times New Roman" w:cs="Simplified Arabic" w:hint="cs"/>
          <w:b/>
          <w:bCs/>
          <w:sz w:val="32"/>
          <w:szCs w:val="32"/>
          <w:rtl/>
          <w:lang w:bidi="ar-EG"/>
        </w:rPr>
        <w:t>الدراسات</w:t>
      </w:r>
      <w:proofErr w:type="gramEnd"/>
      <w:r w:rsidRPr="00FB2A07">
        <w:rPr>
          <w:rFonts w:ascii="Times New Roman" w:hAnsi="Times New Roman" w:cs="Simplified Arabic" w:hint="cs"/>
          <w:b/>
          <w:bCs/>
          <w:sz w:val="32"/>
          <w:szCs w:val="32"/>
          <w:rtl/>
          <w:lang w:bidi="ar-EG"/>
        </w:rPr>
        <w:t xml:space="preserve"> السابقة </w:t>
      </w:r>
    </w:p>
    <w:p w:rsidR="0086212E" w:rsidRPr="0086212E" w:rsidRDefault="0086212E" w:rsidP="00FB2A07">
      <w:pPr>
        <w:spacing w:after="0" w:line="240" w:lineRule="auto"/>
        <w:ind w:firstLine="720"/>
        <w:jc w:val="lowKashida"/>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 xml:space="preserve">اهتمت العديد من الدراسات المحاسبية بجودة المعلومات المحاسبية الناتجة عن التوفيق </w:t>
      </w:r>
      <w:proofErr w:type="spellStart"/>
      <w:r w:rsidRPr="0086212E">
        <w:rPr>
          <w:rFonts w:ascii="Times New Roman" w:hAnsi="Times New Roman" w:cs="Simplified Arabic" w:hint="cs"/>
          <w:sz w:val="24"/>
          <w:szCs w:val="24"/>
          <w:rtl/>
          <w:lang w:bidi="ar-EG"/>
        </w:rPr>
        <w:t>المحاسبى</w:t>
      </w:r>
      <w:proofErr w:type="spellEnd"/>
      <w:r w:rsidRPr="0086212E">
        <w:rPr>
          <w:rFonts w:ascii="Times New Roman" w:hAnsi="Times New Roman" w:cs="Simplified Arabic" w:hint="cs"/>
          <w:sz w:val="24"/>
          <w:szCs w:val="24"/>
          <w:rtl/>
          <w:lang w:bidi="ar-EG"/>
        </w:rPr>
        <w:t xml:space="preserve"> بين المعايير المحلية والمعايير الدولية, وقد تناولت بعض الدراسات الآثار الاقتصادية الناتجة عن جودة المعلومات المحاسبية مثل الأثر على جذب الاستثمارات الأجنبية وكذلك تنشيط الأسواق المالية, كما تطرقت دراسات أخرى إلى أثر التوفيق </w:t>
      </w:r>
      <w:proofErr w:type="spellStart"/>
      <w:r w:rsidRPr="0086212E">
        <w:rPr>
          <w:rFonts w:ascii="Times New Roman" w:hAnsi="Times New Roman" w:cs="Simplified Arabic" w:hint="cs"/>
          <w:sz w:val="24"/>
          <w:szCs w:val="24"/>
          <w:rtl/>
          <w:lang w:bidi="ar-EG"/>
        </w:rPr>
        <w:t>المحاسبى</w:t>
      </w:r>
      <w:proofErr w:type="spellEnd"/>
      <w:r w:rsidRPr="0086212E">
        <w:rPr>
          <w:rFonts w:ascii="Times New Roman" w:hAnsi="Times New Roman" w:cs="Simplified Arabic" w:hint="cs"/>
          <w:sz w:val="24"/>
          <w:szCs w:val="24"/>
          <w:rtl/>
          <w:lang w:bidi="ar-EG"/>
        </w:rPr>
        <w:t xml:space="preserve"> على جودة المحاسبة وجودة الربح وجودة معايير المحاسبة على اعتبار أنها تعتبر بمثابة مؤشرات للتعبير عن جودة التقارير المالية, ويمكن للباحث عرض أهم الأدبيات المحاسبية </w:t>
      </w:r>
      <w:proofErr w:type="spellStart"/>
      <w:r w:rsidRPr="0086212E">
        <w:rPr>
          <w:rFonts w:ascii="Times New Roman" w:hAnsi="Times New Roman" w:cs="Simplified Arabic" w:hint="cs"/>
          <w:sz w:val="24"/>
          <w:szCs w:val="24"/>
          <w:rtl/>
          <w:lang w:bidi="ar-EG"/>
        </w:rPr>
        <w:t>التى</w:t>
      </w:r>
      <w:proofErr w:type="spellEnd"/>
      <w:r w:rsidRPr="0086212E">
        <w:rPr>
          <w:rFonts w:ascii="Times New Roman" w:hAnsi="Times New Roman" w:cs="Simplified Arabic" w:hint="cs"/>
          <w:sz w:val="24"/>
          <w:szCs w:val="24"/>
          <w:rtl/>
          <w:lang w:bidi="ar-EG"/>
        </w:rPr>
        <w:t xml:space="preserve"> تناولت أثر التوفيق </w:t>
      </w:r>
      <w:proofErr w:type="spellStart"/>
      <w:r w:rsidRPr="0086212E">
        <w:rPr>
          <w:rFonts w:ascii="Times New Roman" w:hAnsi="Times New Roman" w:cs="Simplified Arabic" w:hint="cs"/>
          <w:sz w:val="24"/>
          <w:szCs w:val="24"/>
          <w:rtl/>
          <w:lang w:bidi="ar-EG"/>
        </w:rPr>
        <w:t>المحاسبى</w:t>
      </w:r>
      <w:proofErr w:type="spellEnd"/>
      <w:r w:rsidRPr="0086212E">
        <w:rPr>
          <w:rFonts w:ascii="Times New Roman" w:hAnsi="Times New Roman" w:cs="Simplified Arabic" w:hint="cs"/>
          <w:sz w:val="24"/>
          <w:szCs w:val="24"/>
          <w:rtl/>
          <w:lang w:bidi="ar-EG"/>
        </w:rPr>
        <w:t xml:space="preserve"> على جودة التقارير المالية وذلك على النحو </w:t>
      </w:r>
      <w:proofErr w:type="spellStart"/>
      <w:r w:rsidRPr="0086212E">
        <w:rPr>
          <w:rFonts w:ascii="Times New Roman" w:hAnsi="Times New Roman" w:cs="Simplified Arabic" w:hint="cs"/>
          <w:sz w:val="24"/>
          <w:szCs w:val="24"/>
          <w:rtl/>
          <w:lang w:bidi="ar-EG"/>
        </w:rPr>
        <w:t>التالى</w:t>
      </w:r>
      <w:proofErr w:type="spellEnd"/>
      <w:r w:rsidRPr="0086212E">
        <w:rPr>
          <w:rFonts w:ascii="Times New Roman" w:hAnsi="Times New Roman" w:cs="Simplified Arabic" w:hint="cs"/>
          <w:sz w:val="24"/>
          <w:szCs w:val="24"/>
          <w:rtl/>
          <w:lang w:bidi="ar-EG"/>
        </w:rPr>
        <w:t>:</w:t>
      </w:r>
    </w:p>
    <w:p w:rsidR="0086212E" w:rsidRPr="00FB2A07" w:rsidRDefault="0086212E" w:rsidP="00FB2A07">
      <w:pPr>
        <w:pStyle w:val="ListParagraph"/>
        <w:numPr>
          <w:ilvl w:val="0"/>
          <w:numId w:val="6"/>
        </w:numPr>
        <w:bidi/>
        <w:spacing w:line="240" w:lineRule="auto"/>
        <w:ind w:left="117" w:hanging="180"/>
        <w:rPr>
          <w:b/>
          <w:bCs/>
          <w:sz w:val="28"/>
          <w:szCs w:val="28"/>
          <w:lang w:bidi="ar-EG"/>
        </w:rPr>
      </w:pPr>
      <w:r w:rsidRPr="00FB2A07">
        <w:rPr>
          <w:b/>
          <w:bCs/>
          <w:sz w:val="28"/>
          <w:szCs w:val="28"/>
          <w:rtl/>
          <w:lang w:bidi="ar-EG"/>
        </w:rPr>
        <w:t xml:space="preserve">دراسات اهتمت بأهمية تبنى المعايير الدولية كمدخل لتحقيق التوافق على المستوى </w:t>
      </w:r>
      <w:proofErr w:type="spellStart"/>
      <w:r w:rsidRPr="00FB2A07">
        <w:rPr>
          <w:b/>
          <w:bCs/>
          <w:sz w:val="28"/>
          <w:szCs w:val="28"/>
          <w:rtl/>
          <w:lang w:bidi="ar-EG"/>
        </w:rPr>
        <w:t>الدولى</w:t>
      </w:r>
      <w:proofErr w:type="spellEnd"/>
    </w:p>
    <w:p w:rsidR="0086212E" w:rsidRPr="0086212E" w:rsidRDefault="0086212E" w:rsidP="00FB2A07">
      <w:pPr>
        <w:pStyle w:val="ListParagraph"/>
        <w:numPr>
          <w:ilvl w:val="0"/>
          <w:numId w:val="4"/>
        </w:numPr>
        <w:bidi/>
        <w:spacing w:line="240" w:lineRule="auto"/>
        <w:ind w:left="360"/>
        <w:rPr>
          <w:sz w:val="24"/>
          <w:szCs w:val="24"/>
          <w:lang w:bidi="ar-EG"/>
        </w:rPr>
      </w:pPr>
      <w:r w:rsidRPr="0086212E">
        <w:rPr>
          <w:rFonts w:hint="cs"/>
          <w:sz w:val="24"/>
          <w:szCs w:val="24"/>
          <w:rtl/>
          <w:lang w:bidi="ar-EG"/>
        </w:rPr>
        <w:t>استهدفت دراسة (</w:t>
      </w:r>
      <w:proofErr w:type="spellStart"/>
      <w:r w:rsidRPr="0086212E">
        <w:rPr>
          <w:sz w:val="24"/>
          <w:szCs w:val="24"/>
        </w:rPr>
        <w:t>Khaldoon</w:t>
      </w:r>
      <w:proofErr w:type="spellEnd"/>
      <w:r w:rsidRPr="0086212E">
        <w:rPr>
          <w:sz w:val="24"/>
          <w:szCs w:val="24"/>
        </w:rPr>
        <w:t xml:space="preserve"> Al-</w:t>
      </w:r>
      <w:proofErr w:type="spellStart"/>
      <w:r w:rsidRPr="0086212E">
        <w:rPr>
          <w:sz w:val="24"/>
          <w:szCs w:val="24"/>
        </w:rPr>
        <w:t>Htaybat</w:t>
      </w:r>
      <w:proofErr w:type="spellEnd"/>
      <w:r w:rsidRPr="0086212E">
        <w:rPr>
          <w:sz w:val="24"/>
          <w:szCs w:val="24"/>
        </w:rPr>
        <w:t xml:space="preserve"> 2017</w:t>
      </w:r>
      <w:r w:rsidRPr="0086212E">
        <w:rPr>
          <w:rFonts w:hint="cs"/>
          <w:sz w:val="24"/>
          <w:szCs w:val="24"/>
          <w:rtl/>
          <w:lang w:bidi="ar-EG"/>
        </w:rPr>
        <w:t xml:space="preserve">) عدم ملاءمة المعايير المحلية الأردنية وتوضيح أهمية التوفيق مع المعايير الدولية بهدف تحسين جودة التقرير </w:t>
      </w:r>
      <w:proofErr w:type="spellStart"/>
      <w:r w:rsidRPr="0086212E">
        <w:rPr>
          <w:rFonts w:hint="cs"/>
          <w:sz w:val="24"/>
          <w:szCs w:val="24"/>
          <w:rtl/>
          <w:lang w:bidi="ar-EG"/>
        </w:rPr>
        <w:t>المالى</w:t>
      </w:r>
      <w:proofErr w:type="spellEnd"/>
      <w:r w:rsidRPr="0086212E">
        <w:rPr>
          <w:rFonts w:hint="cs"/>
          <w:sz w:val="24"/>
          <w:szCs w:val="24"/>
          <w:rtl/>
          <w:lang w:bidi="ar-EG"/>
        </w:rPr>
        <w:t xml:space="preserve">, </w:t>
      </w:r>
      <w:r w:rsidRPr="0086212E">
        <w:rPr>
          <w:rFonts w:hint="cs"/>
          <w:b/>
          <w:bCs/>
          <w:sz w:val="24"/>
          <w:szCs w:val="24"/>
          <w:rtl/>
          <w:lang w:bidi="ar-EG"/>
        </w:rPr>
        <w:t>وقد توصلت الدراسة</w:t>
      </w:r>
      <w:r w:rsidRPr="0086212E">
        <w:rPr>
          <w:rFonts w:hint="cs"/>
          <w:sz w:val="24"/>
          <w:szCs w:val="24"/>
          <w:rtl/>
          <w:lang w:bidi="ar-EG"/>
        </w:rPr>
        <w:t xml:space="preserve"> إلى أن التوفيق بين المعايير الدولية والأردنية يؤدى إلى تحسين جودة القوائم والتقارير المالية وذلك من خلال الحد من ممارسات إدارة الأرباح وزيادة مستوى الإفصاح والشفافية للقوائم المالية وزيادة كفاءة سوق المال من خلال تنشيط الأسهم المتداولة بالبورصة وتشجيع جذب الاستثمارات الأجنبية.</w:t>
      </w:r>
    </w:p>
    <w:p w:rsidR="0086212E" w:rsidRPr="0086212E" w:rsidRDefault="0086212E" w:rsidP="00FB2A07">
      <w:pPr>
        <w:pStyle w:val="ListParagraph"/>
        <w:numPr>
          <w:ilvl w:val="0"/>
          <w:numId w:val="4"/>
        </w:numPr>
        <w:bidi/>
        <w:spacing w:line="240" w:lineRule="auto"/>
        <w:ind w:left="387"/>
        <w:rPr>
          <w:sz w:val="24"/>
          <w:szCs w:val="24"/>
          <w:lang w:bidi="ar-EG"/>
        </w:rPr>
      </w:pPr>
      <w:proofErr w:type="gramStart"/>
      <w:r w:rsidRPr="0086212E">
        <w:rPr>
          <w:rFonts w:hint="cs"/>
          <w:sz w:val="24"/>
          <w:szCs w:val="24"/>
          <w:rtl/>
          <w:lang w:bidi="ar-EG"/>
        </w:rPr>
        <w:t>كما</w:t>
      </w:r>
      <w:proofErr w:type="gramEnd"/>
      <w:r w:rsidRPr="0086212E">
        <w:rPr>
          <w:rFonts w:hint="cs"/>
          <w:sz w:val="24"/>
          <w:szCs w:val="24"/>
          <w:rtl/>
          <w:lang w:bidi="ar-EG"/>
        </w:rPr>
        <w:t xml:space="preserve"> تناولت دراسة (</w:t>
      </w:r>
      <w:r w:rsidRPr="0086212E">
        <w:rPr>
          <w:sz w:val="24"/>
          <w:szCs w:val="24"/>
        </w:rPr>
        <w:t>Ashraf El-</w:t>
      </w:r>
      <w:proofErr w:type="spellStart"/>
      <w:r w:rsidRPr="0086212E">
        <w:rPr>
          <w:sz w:val="24"/>
          <w:szCs w:val="24"/>
        </w:rPr>
        <w:t>Bakry</w:t>
      </w:r>
      <w:proofErr w:type="spellEnd"/>
      <w:r w:rsidRPr="0086212E">
        <w:rPr>
          <w:sz w:val="24"/>
          <w:szCs w:val="24"/>
        </w:rPr>
        <w:t xml:space="preserve"> et al., 2017</w:t>
      </w:r>
      <w:r w:rsidRPr="0086212E">
        <w:rPr>
          <w:rFonts w:hint="cs"/>
          <w:sz w:val="24"/>
          <w:szCs w:val="24"/>
          <w:rtl/>
        </w:rPr>
        <w:t>)</w:t>
      </w:r>
      <w:r w:rsidRPr="0086212E">
        <w:rPr>
          <w:rFonts w:hint="cs"/>
          <w:sz w:val="24"/>
          <w:szCs w:val="24"/>
          <w:rtl/>
          <w:lang w:bidi="ar-EG"/>
        </w:rPr>
        <w:t xml:space="preserve"> توضيح أهمية تبني المعايير الدولية </w:t>
      </w:r>
      <w:proofErr w:type="spellStart"/>
      <w:r w:rsidRPr="0086212E">
        <w:rPr>
          <w:rFonts w:hint="cs"/>
          <w:sz w:val="24"/>
          <w:szCs w:val="24"/>
          <w:rtl/>
          <w:lang w:bidi="ar-EG"/>
        </w:rPr>
        <w:t>فى</w:t>
      </w:r>
      <w:proofErr w:type="spellEnd"/>
      <w:r w:rsidRPr="0086212E">
        <w:rPr>
          <w:rFonts w:hint="cs"/>
          <w:sz w:val="24"/>
          <w:szCs w:val="24"/>
          <w:rtl/>
          <w:lang w:bidi="ar-EG"/>
        </w:rPr>
        <w:t xml:space="preserve"> تحسين جودة التقرير المالي وتوضيح دورها في تخفيض حدة التباين بين المعايير المطبقة على مستوى الدول والتوجه نحو توحيد أساليب القياس والإفصاح بغرض جعل القوائم المالية أكثر ملاءمة وقابلة للمقارنة على المستوى الدولي </w:t>
      </w:r>
      <w:r w:rsidRPr="0086212E">
        <w:rPr>
          <w:rFonts w:hint="cs"/>
          <w:b/>
          <w:bCs/>
          <w:sz w:val="24"/>
          <w:szCs w:val="24"/>
          <w:rtl/>
          <w:lang w:bidi="ar-EG"/>
        </w:rPr>
        <w:t>وقد توصلت الدراسة</w:t>
      </w:r>
      <w:r w:rsidRPr="0086212E">
        <w:rPr>
          <w:rFonts w:hint="cs"/>
          <w:sz w:val="24"/>
          <w:szCs w:val="24"/>
          <w:rtl/>
          <w:lang w:bidi="ar-EG"/>
        </w:rPr>
        <w:t xml:space="preserve"> إلى أن التوفيق المحاسبي يساهم </w:t>
      </w:r>
      <w:proofErr w:type="spellStart"/>
      <w:r w:rsidRPr="0086212E">
        <w:rPr>
          <w:rFonts w:hint="cs"/>
          <w:sz w:val="24"/>
          <w:szCs w:val="24"/>
          <w:rtl/>
          <w:lang w:bidi="ar-EG"/>
        </w:rPr>
        <w:t>فى</w:t>
      </w:r>
      <w:proofErr w:type="spellEnd"/>
      <w:r w:rsidRPr="0086212E">
        <w:rPr>
          <w:rFonts w:hint="cs"/>
          <w:sz w:val="24"/>
          <w:szCs w:val="24"/>
          <w:rtl/>
          <w:lang w:bidi="ar-EG"/>
        </w:rPr>
        <w:t xml:space="preserve"> تحسين جودة المعلومات المحاسبية من خلال تعزيز الخصائص النوعية لها بما يلبي احتياجات كافة </w:t>
      </w:r>
      <w:proofErr w:type="spellStart"/>
      <w:r w:rsidRPr="0086212E">
        <w:rPr>
          <w:rFonts w:hint="cs"/>
          <w:sz w:val="24"/>
          <w:szCs w:val="24"/>
          <w:rtl/>
          <w:lang w:bidi="ar-EG"/>
        </w:rPr>
        <w:t>مستخدمى</w:t>
      </w:r>
      <w:proofErr w:type="spellEnd"/>
      <w:r w:rsidRPr="0086212E">
        <w:rPr>
          <w:rFonts w:hint="cs"/>
          <w:sz w:val="24"/>
          <w:szCs w:val="24"/>
          <w:rtl/>
          <w:lang w:bidi="ar-EG"/>
        </w:rPr>
        <w:t xml:space="preserve"> القوائم المالية من المعلومات الملائمة لأغراض ترشيد القرارات الاستثمارية المختلفة.</w:t>
      </w:r>
    </w:p>
    <w:p w:rsidR="0086212E" w:rsidRPr="0086212E" w:rsidRDefault="0086212E" w:rsidP="00D553CE">
      <w:pPr>
        <w:pStyle w:val="ListParagraph"/>
        <w:numPr>
          <w:ilvl w:val="0"/>
          <w:numId w:val="4"/>
        </w:numPr>
        <w:bidi/>
        <w:spacing w:line="240" w:lineRule="auto"/>
        <w:ind w:left="387"/>
        <w:rPr>
          <w:sz w:val="24"/>
          <w:szCs w:val="24"/>
          <w:lang w:bidi="ar-EG"/>
        </w:rPr>
      </w:pPr>
      <w:r w:rsidRPr="0086212E">
        <w:rPr>
          <w:rFonts w:hint="cs"/>
          <w:sz w:val="24"/>
          <w:szCs w:val="24"/>
          <w:rtl/>
          <w:lang w:bidi="ar-EG"/>
        </w:rPr>
        <w:lastRenderedPageBreak/>
        <w:t xml:space="preserve">بينما استهدفت دراسة(ربيع سالم 2017) التعرف على مدى </w:t>
      </w:r>
      <w:proofErr w:type="spellStart"/>
      <w:r w:rsidRPr="0086212E">
        <w:rPr>
          <w:rFonts w:hint="cs"/>
          <w:sz w:val="24"/>
          <w:szCs w:val="24"/>
          <w:rtl/>
          <w:lang w:bidi="ar-EG"/>
        </w:rPr>
        <w:t>مدى</w:t>
      </w:r>
      <w:proofErr w:type="spellEnd"/>
      <w:r w:rsidRPr="0086212E">
        <w:rPr>
          <w:rFonts w:hint="cs"/>
          <w:sz w:val="24"/>
          <w:szCs w:val="24"/>
          <w:rtl/>
          <w:lang w:bidi="ar-EG"/>
        </w:rPr>
        <w:t xml:space="preserve"> حاجة المعايير المحاسبية الحالية المطبقة بليبيا إلى التطوير من خلال تبني المعايير الدولية في سبيل تحسين جودة القوائم والتقارير المالية, </w:t>
      </w:r>
      <w:r w:rsidRPr="0086212E">
        <w:rPr>
          <w:rFonts w:hint="cs"/>
          <w:b/>
          <w:bCs/>
          <w:sz w:val="24"/>
          <w:szCs w:val="24"/>
          <w:rtl/>
          <w:lang w:bidi="ar-EG"/>
        </w:rPr>
        <w:t>وقد توصلت الدراسة</w:t>
      </w:r>
      <w:r w:rsidRPr="0086212E">
        <w:rPr>
          <w:rFonts w:hint="cs"/>
          <w:sz w:val="24"/>
          <w:szCs w:val="24"/>
          <w:rtl/>
          <w:lang w:bidi="ar-EG"/>
        </w:rPr>
        <w:t xml:space="preserve"> إلى أن التوافق المحاسبي يؤدى إلى الحد من اختلاف الممارسات المحاسبية بين الدول ومن ثم إمكانية توحيد القوائم المالية على المستوى الدولي وزيادة قابليتها للمقارنة وملاءمتها لاتخاذ القرارات الاستثمارية المناسبة.</w:t>
      </w:r>
    </w:p>
    <w:p w:rsidR="0086212E" w:rsidRPr="00FB2A07" w:rsidRDefault="0086212E" w:rsidP="00D553CE">
      <w:pPr>
        <w:pStyle w:val="ListParagraph"/>
        <w:numPr>
          <w:ilvl w:val="0"/>
          <w:numId w:val="6"/>
        </w:numPr>
        <w:bidi/>
        <w:spacing w:line="240" w:lineRule="auto"/>
        <w:ind w:left="207" w:hanging="180"/>
        <w:rPr>
          <w:b/>
          <w:bCs/>
          <w:sz w:val="28"/>
          <w:szCs w:val="28"/>
          <w:lang w:bidi="ar-EG"/>
        </w:rPr>
      </w:pPr>
      <w:r w:rsidRPr="00FB2A07">
        <w:rPr>
          <w:b/>
          <w:bCs/>
          <w:sz w:val="28"/>
          <w:szCs w:val="28"/>
          <w:rtl/>
          <w:lang w:bidi="ar-EG"/>
        </w:rPr>
        <w:t xml:space="preserve">دراسات اهتمت بأثر التوفيق </w:t>
      </w:r>
      <w:proofErr w:type="spellStart"/>
      <w:r w:rsidRPr="00FB2A07">
        <w:rPr>
          <w:b/>
          <w:bCs/>
          <w:sz w:val="28"/>
          <w:szCs w:val="28"/>
          <w:rtl/>
          <w:lang w:bidi="ar-EG"/>
        </w:rPr>
        <w:t>المحاسبى</w:t>
      </w:r>
      <w:proofErr w:type="spellEnd"/>
      <w:r w:rsidRPr="00FB2A07">
        <w:rPr>
          <w:b/>
          <w:bCs/>
          <w:sz w:val="28"/>
          <w:szCs w:val="28"/>
          <w:rtl/>
          <w:lang w:bidi="ar-EG"/>
        </w:rPr>
        <w:t xml:space="preserve"> على جودة القوائم والتقارير المالية</w:t>
      </w:r>
    </w:p>
    <w:p w:rsidR="0086212E" w:rsidRPr="0086212E" w:rsidRDefault="0086212E" w:rsidP="00D553CE">
      <w:pPr>
        <w:pStyle w:val="ListParagraph"/>
        <w:numPr>
          <w:ilvl w:val="0"/>
          <w:numId w:val="14"/>
        </w:numPr>
        <w:bidi/>
        <w:spacing w:line="240" w:lineRule="auto"/>
        <w:ind w:left="387"/>
        <w:rPr>
          <w:sz w:val="24"/>
          <w:szCs w:val="24"/>
          <w:lang w:bidi="ar-EG"/>
        </w:rPr>
      </w:pPr>
      <w:r w:rsidRPr="0086212E">
        <w:rPr>
          <w:rFonts w:hint="cs"/>
          <w:sz w:val="24"/>
          <w:szCs w:val="24"/>
          <w:rtl/>
          <w:lang w:bidi="ar-EG"/>
        </w:rPr>
        <w:t>استهدفت دراسة(</w:t>
      </w:r>
      <w:r w:rsidRPr="0086212E">
        <w:rPr>
          <w:sz w:val="24"/>
          <w:szCs w:val="24"/>
          <w:lang w:bidi="ar-EG"/>
        </w:rPr>
        <w:t xml:space="preserve">(Mohamed </w:t>
      </w:r>
      <w:proofErr w:type="spellStart"/>
      <w:r w:rsidRPr="0086212E">
        <w:rPr>
          <w:sz w:val="24"/>
          <w:szCs w:val="24"/>
          <w:lang w:bidi="ar-EG"/>
        </w:rPr>
        <w:t>Nurul</w:t>
      </w:r>
      <w:proofErr w:type="spellEnd"/>
      <w:r w:rsidRPr="0086212E">
        <w:rPr>
          <w:sz w:val="24"/>
          <w:szCs w:val="24"/>
          <w:lang w:bidi="ar-EG"/>
        </w:rPr>
        <w:t xml:space="preserve"> et al. 2016</w:t>
      </w:r>
      <w:r w:rsidRPr="0086212E">
        <w:rPr>
          <w:rFonts w:hint="cs"/>
          <w:sz w:val="24"/>
          <w:szCs w:val="24"/>
          <w:rtl/>
          <w:lang w:bidi="ar-EG"/>
        </w:rPr>
        <w:t xml:space="preserve"> اختبار دور المعايير الدولية في تحسين جودة القوائم المالية وتخفيض مستوى التباين لدى مستخدمي تلك القوائم المالية نتيجة تطبيق معايير محاسبية بها خيارات محاسبية قد تستخدمها إدارة الشركة في التلاعب بالقوائم المالية وتضليل مستخدميها, </w:t>
      </w:r>
      <w:r w:rsidRPr="0086212E">
        <w:rPr>
          <w:rFonts w:hint="cs"/>
          <w:b/>
          <w:bCs/>
          <w:sz w:val="24"/>
          <w:szCs w:val="24"/>
          <w:rtl/>
          <w:lang w:bidi="ar-EG"/>
        </w:rPr>
        <w:t>وقد توصلت الدراسة</w:t>
      </w:r>
      <w:r w:rsidRPr="0086212E">
        <w:rPr>
          <w:rFonts w:hint="cs"/>
          <w:sz w:val="24"/>
          <w:szCs w:val="24"/>
          <w:rtl/>
          <w:lang w:bidi="ar-EG"/>
        </w:rPr>
        <w:t xml:space="preserve"> إلى أن هناك علاقة جوهرية بين تبني المعايير الدولية وتعزيز الخصائص النوعية للمعلومات المحاسبية وتحسين مستوى الإفصاح والشفافية كما أنه يجب التوافق مع المعايير الدولية مع الأخذ في الاعتبار التشريعات القانونية والبيئة الاقتصادية وذلك بالقدر الذي يؤدي نحو توحيد لغة التقرير المالي دوليا.</w:t>
      </w:r>
    </w:p>
    <w:p w:rsidR="0086212E" w:rsidRPr="0086212E" w:rsidRDefault="0086212E" w:rsidP="00D553CE">
      <w:pPr>
        <w:pStyle w:val="ListParagraph"/>
        <w:numPr>
          <w:ilvl w:val="0"/>
          <w:numId w:val="14"/>
        </w:numPr>
        <w:bidi/>
        <w:spacing w:line="240" w:lineRule="auto"/>
        <w:ind w:left="387"/>
        <w:rPr>
          <w:sz w:val="24"/>
          <w:szCs w:val="24"/>
          <w:lang w:bidi="ar-EG"/>
        </w:rPr>
      </w:pPr>
      <w:proofErr w:type="gramStart"/>
      <w:r w:rsidRPr="0086212E">
        <w:rPr>
          <w:rFonts w:hint="cs"/>
          <w:sz w:val="24"/>
          <w:szCs w:val="24"/>
          <w:rtl/>
          <w:lang w:bidi="ar-EG"/>
        </w:rPr>
        <w:t>بينما</w:t>
      </w:r>
      <w:proofErr w:type="gramEnd"/>
      <w:r w:rsidRPr="0086212E">
        <w:rPr>
          <w:rFonts w:hint="cs"/>
          <w:sz w:val="24"/>
          <w:szCs w:val="24"/>
          <w:rtl/>
          <w:lang w:bidi="ar-EG"/>
        </w:rPr>
        <w:t xml:space="preserve"> استهدفت دراسة(</w:t>
      </w:r>
      <w:r w:rsidRPr="0086212E">
        <w:rPr>
          <w:sz w:val="24"/>
          <w:szCs w:val="24"/>
          <w:lang w:bidi="ar-EG"/>
        </w:rPr>
        <w:t>(Kingsley et al</w:t>
      </w:r>
      <w:r w:rsidRPr="0086212E">
        <w:rPr>
          <w:sz w:val="24"/>
          <w:szCs w:val="24"/>
        </w:rPr>
        <w:t xml:space="preserve">., </w:t>
      </w:r>
      <w:r w:rsidRPr="0086212E">
        <w:rPr>
          <w:sz w:val="24"/>
          <w:szCs w:val="24"/>
          <w:lang w:bidi="ar-EG"/>
        </w:rPr>
        <w:t>2016</w:t>
      </w:r>
      <w:r w:rsidRPr="0086212E">
        <w:rPr>
          <w:rFonts w:hint="cs"/>
          <w:sz w:val="24"/>
          <w:szCs w:val="24"/>
          <w:rtl/>
          <w:lang w:bidi="ar-EG"/>
        </w:rPr>
        <w:t xml:space="preserve"> توضيح أوجه القصور بالمعايير المحلية ودور المعايير الدولية لإعداد التقارير المالية </w:t>
      </w:r>
      <w:r w:rsidRPr="0086212E">
        <w:rPr>
          <w:sz w:val="24"/>
          <w:szCs w:val="24"/>
          <w:lang w:bidi="ar-EG"/>
        </w:rPr>
        <w:t>IFRS</w:t>
      </w:r>
      <w:r w:rsidRPr="0086212E">
        <w:rPr>
          <w:rFonts w:hint="cs"/>
          <w:sz w:val="24"/>
          <w:szCs w:val="24"/>
          <w:rtl/>
          <w:lang w:bidi="ar-EG"/>
        </w:rPr>
        <w:t xml:space="preserve"> في معالجتها وأثر ذلك على جودة المعلومات المحاسبية الواردة بالقوائم والتقارير المالية </w:t>
      </w:r>
      <w:r w:rsidRPr="0086212E">
        <w:rPr>
          <w:rFonts w:hint="cs"/>
          <w:b/>
          <w:bCs/>
          <w:sz w:val="24"/>
          <w:szCs w:val="24"/>
          <w:rtl/>
          <w:lang w:bidi="ar-EG"/>
        </w:rPr>
        <w:t>وقد توصلت الدراسة</w:t>
      </w:r>
      <w:r w:rsidRPr="0086212E">
        <w:rPr>
          <w:rFonts w:hint="cs"/>
          <w:sz w:val="24"/>
          <w:szCs w:val="24"/>
          <w:rtl/>
          <w:lang w:bidi="ar-EG"/>
        </w:rPr>
        <w:t xml:space="preserve"> إلى أن السبب </w:t>
      </w:r>
      <w:proofErr w:type="spellStart"/>
      <w:r w:rsidRPr="0086212E">
        <w:rPr>
          <w:rFonts w:hint="cs"/>
          <w:sz w:val="24"/>
          <w:szCs w:val="24"/>
          <w:rtl/>
          <w:lang w:bidi="ar-EG"/>
        </w:rPr>
        <w:t>الرئيسى</w:t>
      </w:r>
      <w:proofErr w:type="spellEnd"/>
      <w:r w:rsidRPr="0086212E">
        <w:rPr>
          <w:rFonts w:hint="cs"/>
          <w:sz w:val="24"/>
          <w:szCs w:val="24"/>
          <w:rtl/>
          <w:lang w:bidi="ar-EG"/>
        </w:rPr>
        <w:t xml:space="preserve"> في إصدار معايير التقرير </w:t>
      </w:r>
      <w:proofErr w:type="spellStart"/>
      <w:r w:rsidRPr="0086212E">
        <w:rPr>
          <w:rFonts w:hint="cs"/>
          <w:sz w:val="24"/>
          <w:szCs w:val="24"/>
          <w:rtl/>
          <w:lang w:bidi="ar-EG"/>
        </w:rPr>
        <w:t>المالى</w:t>
      </w:r>
      <w:proofErr w:type="spellEnd"/>
      <w:r w:rsidRPr="0086212E">
        <w:rPr>
          <w:rFonts w:hint="cs"/>
          <w:sz w:val="24"/>
          <w:szCs w:val="24"/>
          <w:rtl/>
          <w:lang w:bidi="ar-EG"/>
        </w:rPr>
        <w:t xml:space="preserve"> الدولية </w:t>
      </w:r>
      <w:r w:rsidRPr="0086212E">
        <w:rPr>
          <w:sz w:val="24"/>
          <w:szCs w:val="24"/>
          <w:lang w:bidi="ar-EG"/>
        </w:rPr>
        <w:t>IFRS</w:t>
      </w:r>
      <w:r w:rsidRPr="0086212E">
        <w:rPr>
          <w:rFonts w:hint="cs"/>
          <w:sz w:val="24"/>
          <w:szCs w:val="24"/>
          <w:rtl/>
          <w:lang w:bidi="ar-EG"/>
        </w:rPr>
        <w:t xml:space="preserve"> هو معالجة أوجه القصور بالمعايير المحاسبية التقليدية بما يسمح بالتلاعب بالبيانات والمعلومات بالقوائم المالية ودورها </w:t>
      </w:r>
      <w:proofErr w:type="spellStart"/>
      <w:r w:rsidRPr="0086212E">
        <w:rPr>
          <w:rFonts w:hint="cs"/>
          <w:sz w:val="24"/>
          <w:szCs w:val="24"/>
          <w:rtl/>
          <w:lang w:bidi="ar-EG"/>
        </w:rPr>
        <w:t>فى</w:t>
      </w:r>
      <w:proofErr w:type="spellEnd"/>
      <w:r w:rsidRPr="0086212E">
        <w:rPr>
          <w:rFonts w:hint="cs"/>
          <w:sz w:val="24"/>
          <w:szCs w:val="24"/>
          <w:rtl/>
          <w:lang w:bidi="ar-EG"/>
        </w:rPr>
        <w:t xml:space="preserve"> تحسين مستوى الإفصاح والشفافية بالقوائم المالية وقابلية القوائم المالية للمقارنة والتوحيد على المستويين المحلى </w:t>
      </w:r>
      <w:proofErr w:type="spellStart"/>
      <w:r w:rsidRPr="0086212E">
        <w:rPr>
          <w:rFonts w:hint="cs"/>
          <w:sz w:val="24"/>
          <w:szCs w:val="24"/>
          <w:rtl/>
          <w:lang w:bidi="ar-EG"/>
        </w:rPr>
        <w:t>والدولى</w:t>
      </w:r>
      <w:proofErr w:type="spellEnd"/>
      <w:r w:rsidRPr="0086212E">
        <w:rPr>
          <w:rFonts w:hint="cs"/>
          <w:sz w:val="24"/>
          <w:szCs w:val="24"/>
          <w:rtl/>
          <w:lang w:bidi="ar-EG"/>
        </w:rPr>
        <w:t>.</w:t>
      </w:r>
    </w:p>
    <w:p w:rsidR="0086212E" w:rsidRPr="0086212E" w:rsidRDefault="0086212E" w:rsidP="00D553CE">
      <w:pPr>
        <w:pStyle w:val="ListParagraph"/>
        <w:numPr>
          <w:ilvl w:val="0"/>
          <w:numId w:val="14"/>
        </w:numPr>
        <w:bidi/>
        <w:spacing w:line="240" w:lineRule="auto"/>
        <w:ind w:left="387"/>
        <w:rPr>
          <w:sz w:val="24"/>
          <w:szCs w:val="24"/>
          <w:lang w:bidi="ar-EG"/>
        </w:rPr>
      </w:pPr>
      <w:r w:rsidRPr="0086212E">
        <w:rPr>
          <w:rFonts w:hint="cs"/>
          <w:sz w:val="24"/>
          <w:szCs w:val="24"/>
          <w:rtl/>
          <w:lang w:bidi="ar-EG"/>
        </w:rPr>
        <w:t xml:space="preserve">كما استهدفت دراسة(حسين عزيز 2017) تحليل أهمية التوافق مع متطلبات الإفصاح الواردة بالمعايير الدولية ودوره </w:t>
      </w:r>
      <w:proofErr w:type="spellStart"/>
      <w:r w:rsidRPr="0086212E">
        <w:rPr>
          <w:rFonts w:hint="cs"/>
          <w:sz w:val="24"/>
          <w:szCs w:val="24"/>
          <w:rtl/>
          <w:lang w:bidi="ar-EG"/>
        </w:rPr>
        <w:t>فى</w:t>
      </w:r>
      <w:proofErr w:type="spellEnd"/>
      <w:r w:rsidRPr="0086212E">
        <w:rPr>
          <w:rFonts w:hint="cs"/>
          <w:sz w:val="24"/>
          <w:szCs w:val="24"/>
          <w:rtl/>
          <w:lang w:bidi="ar-EG"/>
        </w:rPr>
        <w:t xml:space="preserve"> تحسين جودة المحتوى الإخباري للقوائم المالية وتحسين الخصائص النوعية للمعلومات المحاسبية, </w:t>
      </w:r>
      <w:r w:rsidRPr="0086212E">
        <w:rPr>
          <w:rFonts w:hint="cs"/>
          <w:b/>
          <w:bCs/>
          <w:sz w:val="24"/>
          <w:szCs w:val="24"/>
          <w:rtl/>
          <w:lang w:bidi="ar-EG"/>
        </w:rPr>
        <w:t>وقد توصلت الدراسة</w:t>
      </w:r>
      <w:r w:rsidRPr="0086212E">
        <w:rPr>
          <w:rFonts w:hint="cs"/>
          <w:sz w:val="24"/>
          <w:szCs w:val="24"/>
          <w:rtl/>
          <w:lang w:bidi="ar-EG"/>
        </w:rPr>
        <w:t xml:space="preserve"> إلى أهمية التوفيق المحاسبي </w:t>
      </w:r>
      <w:proofErr w:type="spellStart"/>
      <w:r w:rsidRPr="0086212E">
        <w:rPr>
          <w:rFonts w:hint="cs"/>
          <w:sz w:val="24"/>
          <w:szCs w:val="24"/>
          <w:rtl/>
          <w:lang w:bidi="ar-EG"/>
        </w:rPr>
        <w:t>والتى</w:t>
      </w:r>
      <w:proofErr w:type="spellEnd"/>
      <w:r w:rsidRPr="0086212E">
        <w:rPr>
          <w:rFonts w:hint="cs"/>
          <w:sz w:val="24"/>
          <w:szCs w:val="24"/>
          <w:rtl/>
          <w:lang w:bidi="ar-EG"/>
        </w:rPr>
        <w:t xml:space="preserve"> أصبحت محور اهتمام في الوقت الحالي وضرورة تطوير المعايير المحاسبية وتكييفها بما يتلاءم والمستوى الدولي من خلال تبني المعايير الدولية </w:t>
      </w:r>
      <w:r w:rsidRPr="0086212E">
        <w:rPr>
          <w:rFonts w:hint="cs"/>
          <w:sz w:val="24"/>
          <w:szCs w:val="24"/>
          <w:rtl/>
          <w:lang w:bidi="ar-EG"/>
        </w:rPr>
        <w:lastRenderedPageBreak/>
        <w:t xml:space="preserve">لإعداد التقارير المالية </w:t>
      </w:r>
      <w:proofErr w:type="spellStart"/>
      <w:r w:rsidRPr="0086212E">
        <w:rPr>
          <w:rFonts w:hint="cs"/>
          <w:sz w:val="24"/>
          <w:szCs w:val="24"/>
          <w:rtl/>
          <w:lang w:bidi="ar-EG"/>
        </w:rPr>
        <w:t>والتى</w:t>
      </w:r>
      <w:proofErr w:type="spellEnd"/>
      <w:r w:rsidRPr="0086212E">
        <w:rPr>
          <w:rFonts w:hint="cs"/>
          <w:sz w:val="24"/>
          <w:szCs w:val="24"/>
          <w:rtl/>
          <w:lang w:bidi="ar-EG"/>
        </w:rPr>
        <w:t xml:space="preserve"> بدورها تؤدى إلى تحسين جودة المعلومات المحاسبية الواردة بالقوائم والتقارير المالية.</w:t>
      </w:r>
    </w:p>
    <w:p w:rsidR="0086212E" w:rsidRPr="00FB2A07" w:rsidRDefault="0086212E" w:rsidP="00D553CE">
      <w:pPr>
        <w:pStyle w:val="ListParagraph"/>
        <w:numPr>
          <w:ilvl w:val="0"/>
          <w:numId w:val="6"/>
        </w:numPr>
        <w:bidi/>
        <w:spacing w:line="240" w:lineRule="auto"/>
        <w:ind w:left="387"/>
        <w:rPr>
          <w:b/>
          <w:bCs/>
          <w:sz w:val="28"/>
          <w:szCs w:val="28"/>
          <w:lang w:bidi="ar-EG"/>
        </w:rPr>
      </w:pPr>
      <w:r w:rsidRPr="00FB2A07">
        <w:rPr>
          <w:rFonts w:hint="cs"/>
          <w:b/>
          <w:bCs/>
          <w:sz w:val="28"/>
          <w:szCs w:val="28"/>
          <w:rtl/>
          <w:lang w:bidi="ar-EG"/>
        </w:rPr>
        <w:t xml:space="preserve">دراسات اهتمت بأثر التوفيق </w:t>
      </w:r>
      <w:proofErr w:type="spellStart"/>
      <w:r w:rsidRPr="00FB2A07">
        <w:rPr>
          <w:rFonts w:hint="cs"/>
          <w:b/>
          <w:bCs/>
          <w:sz w:val="28"/>
          <w:szCs w:val="28"/>
          <w:rtl/>
          <w:lang w:bidi="ar-EG"/>
        </w:rPr>
        <w:t>المحاسبى</w:t>
      </w:r>
      <w:proofErr w:type="spellEnd"/>
      <w:r w:rsidRPr="00FB2A07">
        <w:rPr>
          <w:rFonts w:hint="cs"/>
          <w:b/>
          <w:bCs/>
          <w:sz w:val="28"/>
          <w:szCs w:val="28"/>
          <w:rtl/>
          <w:lang w:bidi="ar-EG"/>
        </w:rPr>
        <w:t xml:space="preserve"> على جذب الاستثمارات الأجنبية وترشيد القرارات الاستثمارية للمستثمرين الحاليين والمرتقبين </w:t>
      </w:r>
    </w:p>
    <w:p w:rsidR="0086212E" w:rsidRPr="0086212E" w:rsidRDefault="0086212E" w:rsidP="00D553CE">
      <w:pPr>
        <w:pStyle w:val="ListParagraph"/>
        <w:numPr>
          <w:ilvl w:val="0"/>
          <w:numId w:val="15"/>
        </w:numPr>
        <w:bidi/>
        <w:spacing w:line="240" w:lineRule="auto"/>
        <w:ind w:left="387"/>
        <w:rPr>
          <w:sz w:val="24"/>
          <w:szCs w:val="24"/>
          <w:lang w:bidi="ar-EG"/>
        </w:rPr>
      </w:pPr>
      <w:r w:rsidRPr="0086212E">
        <w:rPr>
          <w:rFonts w:hint="cs"/>
          <w:sz w:val="24"/>
          <w:szCs w:val="24"/>
          <w:rtl/>
          <w:lang w:bidi="ar-EG"/>
        </w:rPr>
        <w:t>استهدفت دراسة(</w:t>
      </w:r>
      <w:proofErr w:type="spellStart"/>
      <w:r w:rsidRPr="0086212E">
        <w:rPr>
          <w:sz w:val="24"/>
          <w:szCs w:val="24"/>
          <w:lang w:bidi="ar-EG"/>
        </w:rPr>
        <w:t>Shigufta</w:t>
      </w:r>
      <w:proofErr w:type="spellEnd"/>
      <w:r w:rsidRPr="0086212E">
        <w:rPr>
          <w:sz w:val="24"/>
          <w:szCs w:val="24"/>
          <w:lang w:bidi="ar-EG"/>
        </w:rPr>
        <w:t xml:space="preserve"> 2016</w:t>
      </w:r>
      <w:r w:rsidRPr="0086212E">
        <w:rPr>
          <w:rFonts w:hint="cs"/>
          <w:sz w:val="24"/>
          <w:szCs w:val="24"/>
          <w:rtl/>
          <w:lang w:bidi="ar-EG"/>
        </w:rPr>
        <w:t xml:space="preserve">) تقييم تجارب الدول النامية والتي تبنت المعايير الدولية وتم التوفيق أو التكييف المحاسبي معها بما يتلاءم مع ظروفها الاقتصادية </w:t>
      </w:r>
      <w:r w:rsidRPr="0086212E">
        <w:rPr>
          <w:rFonts w:hint="cs"/>
          <w:b/>
          <w:bCs/>
          <w:sz w:val="24"/>
          <w:szCs w:val="24"/>
          <w:rtl/>
          <w:lang w:bidi="ar-EG"/>
        </w:rPr>
        <w:t>وقد توصلت الدراسة</w:t>
      </w:r>
      <w:r w:rsidRPr="0086212E">
        <w:rPr>
          <w:rFonts w:hint="cs"/>
          <w:sz w:val="24"/>
          <w:szCs w:val="24"/>
          <w:rtl/>
          <w:lang w:bidi="ar-EG"/>
        </w:rPr>
        <w:t xml:space="preserve"> إلى عدم ملاءمة المعايير المحلية </w:t>
      </w:r>
      <w:proofErr w:type="spellStart"/>
      <w:r w:rsidRPr="0086212E">
        <w:rPr>
          <w:rFonts w:hint="cs"/>
          <w:sz w:val="24"/>
          <w:szCs w:val="24"/>
          <w:rtl/>
          <w:lang w:bidi="ar-EG"/>
        </w:rPr>
        <w:t>لمستخدمى</w:t>
      </w:r>
      <w:proofErr w:type="spellEnd"/>
      <w:r w:rsidRPr="0086212E">
        <w:rPr>
          <w:rFonts w:hint="cs"/>
          <w:sz w:val="24"/>
          <w:szCs w:val="24"/>
          <w:rtl/>
          <w:lang w:bidi="ar-EG"/>
        </w:rPr>
        <w:t xml:space="preserve"> القوائم </w:t>
      </w:r>
      <w:proofErr w:type="spellStart"/>
      <w:r w:rsidRPr="0086212E">
        <w:rPr>
          <w:rFonts w:hint="cs"/>
          <w:sz w:val="24"/>
          <w:szCs w:val="24"/>
          <w:rtl/>
          <w:lang w:bidi="ar-EG"/>
        </w:rPr>
        <w:t>والقارير</w:t>
      </w:r>
      <w:proofErr w:type="spellEnd"/>
      <w:r w:rsidRPr="0086212E">
        <w:rPr>
          <w:rFonts w:hint="cs"/>
          <w:sz w:val="24"/>
          <w:szCs w:val="24"/>
          <w:rtl/>
          <w:lang w:bidi="ar-EG"/>
        </w:rPr>
        <w:t xml:space="preserve"> المالية نظراً لوجود العديد من أوجه القصور بها وكذلك فتح المجال للتلاعب بالبيانات نتيجة الخيارات المحاسبية الموجودة بها, كما أوصت الدراسة بضرورة تطبيق المعايير الدولية بالدول النامية ولكن مع تكييفها بما يلائم ظروفها حتى لا تحدث فجوة في التطبيق </w:t>
      </w:r>
      <w:proofErr w:type="spellStart"/>
      <w:r w:rsidRPr="0086212E">
        <w:rPr>
          <w:rFonts w:hint="cs"/>
          <w:sz w:val="24"/>
          <w:szCs w:val="24"/>
          <w:rtl/>
          <w:lang w:bidi="ar-EG"/>
        </w:rPr>
        <w:t>العملى</w:t>
      </w:r>
      <w:proofErr w:type="spellEnd"/>
      <w:r w:rsidRPr="0086212E">
        <w:rPr>
          <w:rFonts w:hint="cs"/>
          <w:sz w:val="24"/>
          <w:szCs w:val="24"/>
          <w:rtl/>
          <w:lang w:bidi="ar-EG"/>
        </w:rPr>
        <w:t xml:space="preserve"> من أجل تحسين مستوى </w:t>
      </w:r>
      <w:proofErr w:type="spellStart"/>
      <w:r w:rsidRPr="0086212E">
        <w:rPr>
          <w:rFonts w:hint="cs"/>
          <w:sz w:val="24"/>
          <w:szCs w:val="24"/>
          <w:rtl/>
          <w:lang w:bidi="ar-EG"/>
        </w:rPr>
        <w:t>الافصاح</w:t>
      </w:r>
      <w:proofErr w:type="spellEnd"/>
      <w:r w:rsidRPr="0086212E">
        <w:rPr>
          <w:rFonts w:hint="cs"/>
          <w:sz w:val="24"/>
          <w:szCs w:val="24"/>
          <w:rtl/>
          <w:lang w:bidi="ar-EG"/>
        </w:rPr>
        <w:t xml:space="preserve"> والشفافية بالقوائم المالية وجذب مزيد من الاستثمارات الأجنبية.</w:t>
      </w:r>
    </w:p>
    <w:p w:rsidR="0086212E" w:rsidRPr="0086212E" w:rsidRDefault="0086212E" w:rsidP="00D553CE">
      <w:pPr>
        <w:pStyle w:val="ListParagraph"/>
        <w:numPr>
          <w:ilvl w:val="0"/>
          <w:numId w:val="15"/>
        </w:numPr>
        <w:bidi/>
        <w:spacing w:line="240" w:lineRule="auto"/>
        <w:ind w:left="387"/>
        <w:rPr>
          <w:sz w:val="24"/>
          <w:szCs w:val="24"/>
          <w:lang w:bidi="ar-EG"/>
        </w:rPr>
      </w:pPr>
      <w:r w:rsidRPr="0086212E">
        <w:rPr>
          <w:rFonts w:hint="cs"/>
          <w:sz w:val="24"/>
          <w:szCs w:val="24"/>
          <w:rtl/>
          <w:lang w:bidi="ar-EG"/>
        </w:rPr>
        <w:t xml:space="preserve">بينما استهدفت دراسة(سامي غنيمي 2015) توضيح حتمية التوفيق المحاسبي في ضوء الحاجة الملحة لتطوير مهنة المحاسبة على المستوى الدولي, </w:t>
      </w:r>
      <w:r w:rsidRPr="0086212E">
        <w:rPr>
          <w:rFonts w:hint="cs"/>
          <w:b/>
          <w:bCs/>
          <w:sz w:val="24"/>
          <w:szCs w:val="24"/>
          <w:rtl/>
          <w:lang w:bidi="ar-EG"/>
        </w:rPr>
        <w:t>وقد توصلت الدراسة</w:t>
      </w:r>
      <w:r w:rsidRPr="0086212E">
        <w:rPr>
          <w:rFonts w:hint="cs"/>
          <w:sz w:val="24"/>
          <w:szCs w:val="24"/>
          <w:rtl/>
          <w:lang w:bidi="ar-EG"/>
        </w:rPr>
        <w:t xml:space="preserve"> إلى عدم ملاءمة القوائم المالية المعدة طبقاً للمعايير المحاسبية الحالية لاتخاذ القرارات الاستثمارية المناسبة, وكذلك عدم قابلية تلك القوائم للمقارنة نظراً لتباين الممارسات المحاسبية بين الدول ولذلك فإنه لابد من تبني المعايير الدولية بالدول النامية لتحسين جودة القوائم المالية </w:t>
      </w:r>
      <w:proofErr w:type="spellStart"/>
      <w:r w:rsidRPr="0086212E">
        <w:rPr>
          <w:rFonts w:hint="cs"/>
          <w:sz w:val="24"/>
          <w:szCs w:val="24"/>
          <w:rtl/>
          <w:lang w:bidi="ar-EG"/>
        </w:rPr>
        <w:t>وبالتالى</w:t>
      </w:r>
      <w:proofErr w:type="spellEnd"/>
      <w:r w:rsidRPr="0086212E">
        <w:rPr>
          <w:rFonts w:hint="cs"/>
          <w:sz w:val="24"/>
          <w:szCs w:val="24"/>
          <w:rtl/>
          <w:lang w:bidi="ar-EG"/>
        </w:rPr>
        <w:t xml:space="preserve"> جذب الاستثمارات الأجنبية وتحسين الأداء </w:t>
      </w:r>
      <w:proofErr w:type="spellStart"/>
      <w:r w:rsidRPr="0086212E">
        <w:rPr>
          <w:rFonts w:hint="cs"/>
          <w:sz w:val="24"/>
          <w:szCs w:val="24"/>
          <w:rtl/>
          <w:lang w:bidi="ar-EG"/>
        </w:rPr>
        <w:t>المالى</w:t>
      </w:r>
      <w:proofErr w:type="spellEnd"/>
      <w:r w:rsidRPr="0086212E">
        <w:rPr>
          <w:rFonts w:hint="cs"/>
          <w:sz w:val="24"/>
          <w:szCs w:val="24"/>
          <w:rtl/>
          <w:lang w:bidi="ar-EG"/>
        </w:rPr>
        <w:t xml:space="preserve"> بسوق الأوراق المالية.</w:t>
      </w:r>
    </w:p>
    <w:p w:rsidR="0086212E" w:rsidRPr="0086212E" w:rsidRDefault="0086212E" w:rsidP="00D553CE">
      <w:pPr>
        <w:pStyle w:val="ListParagraph"/>
        <w:numPr>
          <w:ilvl w:val="0"/>
          <w:numId w:val="15"/>
        </w:numPr>
        <w:bidi/>
        <w:spacing w:line="240" w:lineRule="auto"/>
        <w:ind w:left="387"/>
        <w:rPr>
          <w:sz w:val="24"/>
          <w:szCs w:val="24"/>
          <w:lang w:bidi="ar-EG"/>
        </w:rPr>
      </w:pPr>
      <w:proofErr w:type="gramStart"/>
      <w:r w:rsidRPr="0086212E">
        <w:rPr>
          <w:rFonts w:hint="cs"/>
          <w:sz w:val="24"/>
          <w:szCs w:val="24"/>
          <w:rtl/>
          <w:lang w:bidi="ar-EG"/>
        </w:rPr>
        <w:t>كما</w:t>
      </w:r>
      <w:proofErr w:type="gramEnd"/>
      <w:r w:rsidRPr="0086212E">
        <w:rPr>
          <w:rFonts w:hint="cs"/>
          <w:sz w:val="24"/>
          <w:szCs w:val="24"/>
          <w:rtl/>
          <w:lang w:bidi="ar-EG"/>
        </w:rPr>
        <w:t xml:space="preserve"> استهدفت دراسة(</w:t>
      </w:r>
      <w:proofErr w:type="spellStart"/>
      <w:r w:rsidRPr="0086212E">
        <w:rPr>
          <w:sz w:val="24"/>
          <w:szCs w:val="24"/>
        </w:rPr>
        <w:t>Nobes</w:t>
      </w:r>
      <w:proofErr w:type="spellEnd"/>
      <w:r w:rsidRPr="0086212E">
        <w:rPr>
          <w:sz w:val="24"/>
          <w:szCs w:val="24"/>
        </w:rPr>
        <w:t xml:space="preserve"> C. 2014</w:t>
      </w:r>
      <w:r w:rsidRPr="0086212E">
        <w:rPr>
          <w:rFonts w:hint="cs"/>
          <w:sz w:val="24"/>
          <w:szCs w:val="24"/>
          <w:rtl/>
          <w:lang w:bidi="ar-EG"/>
        </w:rPr>
        <w:t xml:space="preserve">) توضيح الدور الهام الذي تلعبه المعايير الدولية في نمو اقتصاديات الدول من خلال تشجيع جذب الاستثمارات الأجنبية وتنشيط أسواق </w:t>
      </w:r>
      <w:proofErr w:type="gramStart"/>
      <w:r w:rsidRPr="0086212E">
        <w:rPr>
          <w:rFonts w:hint="cs"/>
          <w:sz w:val="24"/>
          <w:szCs w:val="24"/>
          <w:rtl/>
          <w:lang w:bidi="ar-EG"/>
        </w:rPr>
        <w:t>المال ,</w:t>
      </w:r>
      <w:proofErr w:type="gramEnd"/>
      <w:r w:rsidRPr="0086212E">
        <w:rPr>
          <w:rFonts w:hint="cs"/>
          <w:sz w:val="24"/>
          <w:szCs w:val="24"/>
          <w:rtl/>
          <w:lang w:bidi="ar-EG"/>
        </w:rPr>
        <w:t xml:space="preserve"> بناءً على ما توفره القوائم المالية من معلومات محاسبية ذات مستوى عال من الدقة والمصداقية والموضوعية, </w:t>
      </w:r>
      <w:r w:rsidRPr="0086212E">
        <w:rPr>
          <w:rFonts w:hint="cs"/>
          <w:b/>
          <w:bCs/>
          <w:sz w:val="24"/>
          <w:szCs w:val="24"/>
          <w:rtl/>
          <w:lang w:bidi="ar-EG"/>
        </w:rPr>
        <w:t>وقد توصلت الدراسة</w:t>
      </w:r>
      <w:r w:rsidRPr="0086212E">
        <w:rPr>
          <w:rFonts w:hint="cs"/>
          <w:sz w:val="24"/>
          <w:szCs w:val="24"/>
          <w:rtl/>
          <w:lang w:bidi="ar-EG"/>
        </w:rPr>
        <w:t xml:space="preserve"> إلى أن وجود إطار موحد من المعايير له أثر كبير على تحسين جودة المعلومات المحاسبية والتي تعتبر حجر الأساس والذي يعتمد عليه كافة الأطراف المختلفة المرتبطة بالمنشأة </w:t>
      </w:r>
      <w:proofErr w:type="spellStart"/>
      <w:r w:rsidRPr="0086212E">
        <w:rPr>
          <w:rFonts w:hint="cs"/>
          <w:sz w:val="24"/>
          <w:szCs w:val="24"/>
          <w:rtl/>
          <w:lang w:bidi="ar-EG"/>
        </w:rPr>
        <w:t>فى</w:t>
      </w:r>
      <w:proofErr w:type="spellEnd"/>
      <w:r w:rsidRPr="0086212E">
        <w:rPr>
          <w:rFonts w:hint="cs"/>
          <w:sz w:val="24"/>
          <w:szCs w:val="24"/>
          <w:rtl/>
          <w:lang w:bidi="ar-EG"/>
        </w:rPr>
        <w:t xml:space="preserve"> ترشيد قراراتهم الاستثمارية المختلفة.</w:t>
      </w:r>
    </w:p>
    <w:p w:rsidR="0086212E" w:rsidRPr="00FB2A07" w:rsidRDefault="0086212E" w:rsidP="00D553CE">
      <w:pPr>
        <w:pStyle w:val="ListParagraph"/>
        <w:numPr>
          <w:ilvl w:val="0"/>
          <w:numId w:val="6"/>
        </w:numPr>
        <w:bidi/>
        <w:spacing w:line="240" w:lineRule="auto"/>
        <w:ind w:left="207" w:hanging="180"/>
        <w:rPr>
          <w:b/>
          <w:bCs/>
          <w:sz w:val="28"/>
          <w:szCs w:val="28"/>
          <w:lang w:bidi="ar-EG"/>
        </w:rPr>
      </w:pPr>
      <w:r w:rsidRPr="00FB2A07">
        <w:rPr>
          <w:b/>
          <w:bCs/>
          <w:sz w:val="28"/>
          <w:szCs w:val="28"/>
          <w:rtl/>
          <w:lang w:bidi="ar-EG"/>
        </w:rPr>
        <w:lastRenderedPageBreak/>
        <w:t>دراسات اهتمت بأثر التوفيق</w:t>
      </w:r>
      <w:r w:rsidRPr="00FB2A07">
        <w:rPr>
          <w:rFonts w:hint="cs"/>
          <w:b/>
          <w:bCs/>
          <w:sz w:val="28"/>
          <w:szCs w:val="28"/>
          <w:rtl/>
          <w:lang w:bidi="ar-EG"/>
        </w:rPr>
        <w:t xml:space="preserve"> </w:t>
      </w:r>
      <w:r w:rsidRPr="00FB2A07">
        <w:rPr>
          <w:b/>
          <w:bCs/>
          <w:sz w:val="28"/>
          <w:szCs w:val="28"/>
          <w:rtl/>
          <w:lang w:bidi="ar-EG"/>
        </w:rPr>
        <w:t>على تنشيط الأوراق المالية</w:t>
      </w:r>
      <w:r w:rsidRPr="00FB2A07">
        <w:rPr>
          <w:rFonts w:hint="cs"/>
          <w:b/>
          <w:bCs/>
          <w:sz w:val="28"/>
          <w:szCs w:val="28"/>
          <w:rtl/>
          <w:lang w:bidi="ar-EG"/>
        </w:rPr>
        <w:t xml:space="preserve"> </w:t>
      </w:r>
      <w:r w:rsidRPr="00FB2A07">
        <w:rPr>
          <w:b/>
          <w:bCs/>
          <w:sz w:val="28"/>
          <w:szCs w:val="28"/>
          <w:rtl/>
          <w:lang w:bidi="ar-EG"/>
        </w:rPr>
        <w:t xml:space="preserve">للشركات </w:t>
      </w:r>
      <w:proofErr w:type="gramStart"/>
      <w:r w:rsidRPr="00FB2A07">
        <w:rPr>
          <w:b/>
          <w:bCs/>
          <w:sz w:val="28"/>
          <w:szCs w:val="28"/>
          <w:rtl/>
          <w:lang w:bidi="ar-EG"/>
        </w:rPr>
        <w:t>المقيدة  بالبورصة</w:t>
      </w:r>
      <w:proofErr w:type="gramEnd"/>
    </w:p>
    <w:p w:rsidR="0086212E" w:rsidRPr="0086212E" w:rsidRDefault="0086212E" w:rsidP="00D553CE">
      <w:pPr>
        <w:pStyle w:val="ListParagraph"/>
        <w:numPr>
          <w:ilvl w:val="0"/>
          <w:numId w:val="5"/>
        </w:numPr>
        <w:bidi/>
        <w:spacing w:line="240" w:lineRule="auto"/>
        <w:ind w:left="387"/>
        <w:rPr>
          <w:sz w:val="24"/>
          <w:szCs w:val="24"/>
          <w:lang w:bidi="ar-EG"/>
        </w:rPr>
      </w:pPr>
      <w:r w:rsidRPr="0086212E">
        <w:rPr>
          <w:sz w:val="24"/>
          <w:szCs w:val="24"/>
          <w:rtl/>
          <w:lang w:bidi="ar-EG"/>
        </w:rPr>
        <w:t>استهدفت دراسة</w:t>
      </w:r>
      <w:r w:rsidRPr="0086212E">
        <w:rPr>
          <w:rFonts w:hint="cs"/>
          <w:sz w:val="24"/>
          <w:szCs w:val="24"/>
          <w:rtl/>
          <w:lang w:bidi="ar-EG"/>
        </w:rPr>
        <w:t xml:space="preserve"> (</w:t>
      </w:r>
      <w:r w:rsidRPr="0086212E">
        <w:rPr>
          <w:sz w:val="24"/>
          <w:szCs w:val="24"/>
          <w:lang w:bidi="ar-EG"/>
        </w:rPr>
        <w:t>Chen et al. 2015</w:t>
      </w:r>
      <w:r w:rsidRPr="0086212E">
        <w:rPr>
          <w:rFonts w:hint="cs"/>
          <w:sz w:val="24"/>
          <w:szCs w:val="24"/>
          <w:rtl/>
          <w:lang w:bidi="ar-EG"/>
        </w:rPr>
        <w:t xml:space="preserve">) توضيح دور المعايير الدولية في رفع مستوى وكفاءة الأداء بالبورصات العالمية وتنشيط الأوراق المالية المتداولة ببورصة الأوراق المالية </w:t>
      </w:r>
      <w:r w:rsidRPr="0086212E">
        <w:rPr>
          <w:rFonts w:hint="cs"/>
          <w:b/>
          <w:bCs/>
          <w:sz w:val="24"/>
          <w:szCs w:val="24"/>
          <w:rtl/>
          <w:lang w:bidi="ar-EG"/>
        </w:rPr>
        <w:t>وقد توصلت الدراسة</w:t>
      </w:r>
      <w:r w:rsidRPr="0086212E">
        <w:rPr>
          <w:rFonts w:hint="cs"/>
          <w:sz w:val="24"/>
          <w:szCs w:val="24"/>
          <w:rtl/>
          <w:lang w:bidi="ar-EG"/>
        </w:rPr>
        <w:t xml:space="preserve"> إلى أنه في ظل حرية انتقال رؤوس الأموال وتعدد أشكال الشركات مثل الشركات الدولية أصبح هناك حاجة كبيرة للتوفيق </w:t>
      </w:r>
      <w:proofErr w:type="spellStart"/>
      <w:r w:rsidRPr="0086212E">
        <w:rPr>
          <w:rFonts w:hint="cs"/>
          <w:sz w:val="24"/>
          <w:szCs w:val="24"/>
          <w:rtl/>
          <w:lang w:bidi="ar-EG"/>
        </w:rPr>
        <w:t>المحاسبى</w:t>
      </w:r>
      <w:proofErr w:type="spellEnd"/>
      <w:r w:rsidRPr="0086212E">
        <w:rPr>
          <w:rFonts w:hint="cs"/>
          <w:sz w:val="24"/>
          <w:szCs w:val="24"/>
          <w:rtl/>
          <w:lang w:bidi="ar-EG"/>
        </w:rPr>
        <w:t xml:space="preserve"> مع المعايير الدولية حيث أن انخفاض درجة المصداقية بالقوائم المالية يؤثر سلباً على المستثمرين الحاليين والمرتقبين, كما أن هناك علاقة قوية بين التوفيق مع المعايير الدولية وتنشيط أسواق الأوراق المالية وكذلك قرارات المستثمرين في الأوراق المالية المتداولة ببورصة الأوراق المالية.</w:t>
      </w:r>
    </w:p>
    <w:p w:rsidR="0086212E" w:rsidRPr="0086212E" w:rsidRDefault="0086212E" w:rsidP="00D553CE">
      <w:pPr>
        <w:pStyle w:val="ListParagraph"/>
        <w:numPr>
          <w:ilvl w:val="0"/>
          <w:numId w:val="5"/>
        </w:numPr>
        <w:bidi/>
        <w:spacing w:line="240" w:lineRule="auto"/>
        <w:ind w:left="387"/>
        <w:rPr>
          <w:sz w:val="24"/>
          <w:szCs w:val="24"/>
          <w:lang w:bidi="ar-EG"/>
        </w:rPr>
      </w:pPr>
      <w:r w:rsidRPr="0086212E">
        <w:rPr>
          <w:rFonts w:hint="cs"/>
          <w:sz w:val="24"/>
          <w:szCs w:val="24"/>
          <w:rtl/>
          <w:lang w:bidi="ar-EG"/>
        </w:rPr>
        <w:t xml:space="preserve">بينما استهدفت دراسة(مجدي مليجي2014) اختبار أثر تبني المعايير الدولية على قيمة الشركات المقيدة بالبورصة, وتحسين جودة القوائم المالية في ظل استخدام القيمة العادلة وأثر ذلك على ترشيد القرارات الاستثمارية </w:t>
      </w:r>
      <w:proofErr w:type="spellStart"/>
      <w:r w:rsidRPr="0086212E">
        <w:rPr>
          <w:rFonts w:hint="cs"/>
          <w:sz w:val="24"/>
          <w:szCs w:val="24"/>
          <w:rtl/>
          <w:lang w:bidi="ar-EG"/>
        </w:rPr>
        <w:t>لمستخدمى</w:t>
      </w:r>
      <w:proofErr w:type="spellEnd"/>
      <w:r w:rsidRPr="0086212E">
        <w:rPr>
          <w:rFonts w:hint="cs"/>
          <w:sz w:val="24"/>
          <w:szCs w:val="24"/>
          <w:rtl/>
          <w:lang w:bidi="ar-EG"/>
        </w:rPr>
        <w:t xml:space="preserve"> تلك القوائم </w:t>
      </w:r>
      <w:r w:rsidRPr="0086212E">
        <w:rPr>
          <w:rFonts w:hint="cs"/>
          <w:b/>
          <w:bCs/>
          <w:sz w:val="24"/>
          <w:szCs w:val="24"/>
          <w:rtl/>
          <w:lang w:bidi="ar-EG"/>
        </w:rPr>
        <w:t>وقد توصلت الدراسة</w:t>
      </w:r>
      <w:r w:rsidRPr="0086212E">
        <w:rPr>
          <w:rFonts w:hint="cs"/>
          <w:sz w:val="24"/>
          <w:szCs w:val="24"/>
          <w:rtl/>
          <w:lang w:bidi="ar-EG"/>
        </w:rPr>
        <w:t xml:space="preserve"> إلى أنه توجد </w:t>
      </w:r>
      <w:proofErr w:type="spellStart"/>
      <w:r w:rsidRPr="0086212E">
        <w:rPr>
          <w:rFonts w:hint="cs"/>
          <w:sz w:val="24"/>
          <w:szCs w:val="24"/>
          <w:rtl/>
          <w:lang w:bidi="ar-EG"/>
        </w:rPr>
        <w:t>توجد</w:t>
      </w:r>
      <w:proofErr w:type="spellEnd"/>
      <w:r w:rsidRPr="0086212E">
        <w:rPr>
          <w:rFonts w:hint="cs"/>
          <w:sz w:val="24"/>
          <w:szCs w:val="24"/>
          <w:rtl/>
          <w:lang w:bidi="ar-EG"/>
        </w:rPr>
        <w:t xml:space="preserve"> علاقة جوهرية بين تبني المعايير الدولية وجودة المعلومات المحاسبية مما يؤثر على قيمة الشركات المقيدة بالبورصة وتنشيط الأوراق المالية المتداولة بها.  </w:t>
      </w:r>
    </w:p>
    <w:p w:rsidR="0086212E" w:rsidRPr="0086212E" w:rsidRDefault="0086212E" w:rsidP="00D553CE">
      <w:pPr>
        <w:pStyle w:val="ListParagraph"/>
        <w:numPr>
          <w:ilvl w:val="0"/>
          <w:numId w:val="5"/>
        </w:numPr>
        <w:bidi/>
        <w:spacing w:line="240" w:lineRule="auto"/>
        <w:ind w:left="387"/>
        <w:rPr>
          <w:sz w:val="24"/>
          <w:szCs w:val="24"/>
          <w:lang w:bidi="ar-EG"/>
        </w:rPr>
      </w:pPr>
      <w:r w:rsidRPr="0086212E">
        <w:rPr>
          <w:rFonts w:hint="cs"/>
          <w:sz w:val="24"/>
          <w:szCs w:val="24"/>
          <w:rtl/>
          <w:lang w:bidi="ar-EG"/>
        </w:rPr>
        <w:t xml:space="preserve">كما استهدفت دراسة(عصام الطويل 2015) محاولة وضع إطار مقترح للتوفيق مع المعايير الدولية في بيئة الأعمال الفلسطينية بهدف ترشيد قرارات المستثمرين في بورصة الأوراق المالية الفلسطينية </w:t>
      </w:r>
      <w:r w:rsidRPr="0086212E">
        <w:rPr>
          <w:rFonts w:hint="cs"/>
          <w:b/>
          <w:bCs/>
          <w:sz w:val="24"/>
          <w:szCs w:val="24"/>
          <w:rtl/>
          <w:lang w:bidi="ar-EG"/>
        </w:rPr>
        <w:t>وقد توصلت الدراسة</w:t>
      </w:r>
      <w:r w:rsidRPr="0086212E">
        <w:rPr>
          <w:rFonts w:hint="cs"/>
          <w:sz w:val="24"/>
          <w:szCs w:val="24"/>
          <w:rtl/>
          <w:lang w:bidi="ar-EG"/>
        </w:rPr>
        <w:t xml:space="preserve"> إلى ضرورة التوفيق مع المعايير الدولية من أجل تحسين جودة القوائم والتقارير المالية في ضوء الالتزام بإنتاج قوائم مالية تتوافر فيها الخصائص النوعية للمعلومات المحاسبية الواردة بالاطار </w:t>
      </w:r>
      <w:proofErr w:type="spellStart"/>
      <w:r w:rsidRPr="0086212E">
        <w:rPr>
          <w:rFonts w:hint="cs"/>
          <w:sz w:val="24"/>
          <w:szCs w:val="24"/>
          <w:rtl/>
          <w:lang w:bidi="ar-EG"/>
        </w:rPr>
        <w:t>الفكرى</w:t>
      </w:r>
      <w:proofErr w:type="spellEnd"/>
      <w:r w:rsidRPr="0086212E">
        <w:rPr>
          <w:rFonts w:hint="cs"/>
          <w:sz w:val="24"/>
          <w:szCs w:val="24"/>
          <w:rtl/>
          <w:lang w:bidi="ar-EG"/>
        </w:rPr>
        <w:t xml:space="preserve"> بالمشروع المشترك مما يؤثر </w:t>
      </w:r>
      <w:proofErr w:type="spellStart"/>
      <w:r w:rsidRPr="0086212E">
        <w:rPr>
          <w:rFonts w:hint="cs"/>
          <w:sz w:val="24"/>
          <w:szCs w:val="24"/>
          <w:rtl/>
          <w:lang w:bidi="ar-EG"/>
        </w:rPr>
        <w:t>فى</w:t>
      </w:r>
      <w:proofErr w:type="spellEnd"/>
      <w:r w:rsidRPr="0086212E">
        <w:rPr>
          <w:rFonts w:hint="cs"/>
          <w:sz w:val="24"/>
          <w:szCs w:val="24"/>
          <w:rtl/>
          <w:lang w:bidi="ar-EG"/>
        </w:rPr>
        <w:t xml:space="preserve"> ترشيد قرارات المستثمرين </w:t>
      </w:r>
      <w:proofErr w:type="spellStart"/>
      <w:r w:rsidRPr="0086212E">
        <w:rPr>
          <w:rFonts w:hint="cs"/>
          <w:sz w:val="24"/>
          <w:szCs w:val="24"/>
          <w:rtl/>
          <w:lang w:bidi="ar-EG"/>
        </w:rPr>
        <w:t>فى</w:t>
      </w:r>
      <w:proofErr w:type="spellEnd"/>
      <w:r w:rsidRPr="0086212E">
        <w:rPr>
          <w:rFonts w:hint="cs"/>
          <w:sz w:val="24"/>
          <w:szCs w:val="24"/>
          <w:rtl/>
          <w:lang w:bidi="ar-EG"/>
        </w:rPr>
        <w:t xml:space="preserve"> الأوراق المالية للشركات المقيدة بالبورصة.</w:t>
      </w:r>
    </w:p>
    <w:p w:rsidR="0086212E" w:rsidRPr="00FB2A07" w:rsidRDefault="0086212E" w:rsidP="00D553CE">
      <w:pPr>
        <w:spacing w:after="0" w:line="240" w:lineRule="auto"/>
        <w:contextualSpacing/>
        <w:rPr>
          <w:rFonts w:ascii="Times New Roman" w:hAnsi="Times New Roman" w:cs="Simplified Arabic"/>
          <w:b/>
          <w:bCs/>
          <w:sz w:val="32"/>
          <w:szCs w:val="32"/>
          <w:rtl/>
          <w:lang w:bidi="ar-EG"/>
        </w:rPr>
      </w:pPr>
      <w:proofErr w:type="gramStart"/>
      <w:r w:rsidRPr="00FB2A07">
        <w:rPr>
          <w:rFonts w:ascii="Times New Roman" w:hAnsi="Times New Roman" w:cs="Simplified Arabic" w:hint="cs"/>
          <w:b/>
          <w:bCs/>
          <w:sz w:val="32"/>
          <w:szCs w:val="32"/>
          <w:rtl/>
          <w:lang w:bidi="ar-EG"/>
        </w:rPr>
        <w:t>فروض</w:t>
      </w:r>
      <w:proofErr w:type="gramEnd"/>
      <w:r w:rsidRPr="00FB2A07">
        <w:rPr>
          <w:rFonts w:ascii="Times New Roman" w:hAnsi="Times New Roman" w:cs="Simplified Arabic" w:hint="cs"/>
          <w:b/>
          <w:bCs/>
          <w:sz w:val="32"/>
          <w:szCs w:val="32"/>
          <w:rtl/>
          <w:lang w:bidi="ar-EG"/>
        </w:rPr>
        <w:t xml:space="preserve"> البحث </w:t>
      </w:r>
    </w:p>
    <w:p w:rsidR="0086212E" w:rsidRPr="00FB2A07" w:rsidRDefault="00FB2A07" w:rsidP="00FB2A07">
      <w:pPr>
        <w:tabs>
          <w:tab w:val="left" w:pos="297"/>
        </w:tabs>
        <w:spacing w:line="240" w:lineRule="auto"/>
        <w:jc w:val="lowKashida"/>
        <w:rPr>
          <w:rFonts w:ascii="Simplified Arabic" w:hAnsi="Simplified Arabic" w:cs="Simplified Arabic"/>
          <w:sz w:val="24"/>
          <w:szCs w:val="24"/>
          <w:rtl/>
          <w:lang w:bidi="ar-EG"/>
        </w:rPr>
      </w:pPr>
      <w:r w:rsidRPr="00FB2A07">
        <w:rPr>
          <w:rFonts w:ascii="Simplified Arabic" w:hAnsi="Simplified Arabic" w:cs="Simplified Arabic"/>
          <w:sz w:val="24"/>
          <w:szCs w:val="24"/>
          <w:rtl/>
          <w:lang w:bidi="ar-EG"/>
        </w:rPr>
        <w:tab/>
      </w:r>
      <w:r w:rsidRPr="00FB2A07">
        <w:rPr>
          <w:rFonts w:ascii="Simplified Arabic" w:hAnsi="Simplified Arabic" w:cs="Simplified Arabic"/>
          <w:sz w:val="24"/>
          <w:szCs w:val="24"/>
          <w:rtl/>
          <w:lang w:bidi="ar-EG"/>
        </w:rPr>
        <w:tab/>
      </w:r>
      <w:proofErr w:type="spellStart"/>
      <w:r w:rsidR="0086212E" w:rsidRPr="00FB2A07">
        <w:rPr>
          <w:rFonts w:ascii="Simplified Arabic" w:hAnsi="Simplified Arabic" w:cs="Simplified Arabic"/>
          <w:sz w:val="24"/>
          <w:szCs w:val="24"/>
          <w:rtl/>
          <w:lang w:bidi="ar-EG"/>
        </w:rPr>
        <w:t>فى</w:t>
      </w:r>
      <w:proofErr w:type="spellEnd"/>
      <w:r w:rsidR="0086212E" w:rsidRPr="00FB2A07">
        <w:rPr>
          <w:rFonts w:ascii="Simplified Arabic" w:hAnsi="Simplified Arabic" w:cs="Simplified Arabic"/>
          <w:sz w:val="24"/>
          <w:szCs w:val="24"/>
          <w:rtl/>
          <w:lang w:bidi="ar-EG"/>
        </w:rPr>
        <w:t xml:space="preserve"> ضوء الدراسات السابقة ولأغراض تحقيق هدف البحث والتوصل لأثر التوفيق بين المعايير المحلية والدولية على جودة المعلومات المحاسبية بالأسواق الناشئة يمكن صياغة الفروض التالية:</w:t>
      </w:r>
    </w:p>
    <w:p w:rsidR="0086212E" w:rsidRPr="0086212E" w:rsidRDefault="0086212E" w:rsidP="00D553CE">
      <w:pPr>
        <w:pStyle w:val="ListParagraph"/>
        <w:numPr>
          <w:ilvl w:val="0"/>
          <w:numId w:val="2"/>
        </w:numPr>
        <w:bidi/>
        <w:spacing w:line="240" w:lineRule="auto"/>
        <w:ind w:left="567"/>
        <w:rPr>
          <w:sz w:val="24"/>
          <w:szCs w:val="24"/>
          <w:rtl/>
        </w:rPr>
      </w:pPr>
      <w:r w:rsidRPr="0086212E">
        <w:rPr>
          <w:spacing w:val="-4"/>
          <w:sz w:val="24"/>
          <w:szCs w:val="24"/>
          <w:rtl/>
          <w:lang w:bidi="ar-EG"/>
        </w:rPr>
        <w:lastRenderedPageBreak/>
        <w:t xml:space="preserve">توجد علاقة معنوية ذات دلالة إحصائية بين </w:t>
      </w:r>
      <w:r w:rsidRPr="0086212E">
        <w:rPr>
          <w:rFonts w:hint="cs"/>
          <w:sz w:val="24"/>
          <w:szCs w:val="24"/>
          <w:rtl/>
          <w:lang w:bidi="ar-EG"/>
        </w:rPr>
        <w:t>ال</w:t>
      </w:r>
      <w:r w:rsidRPr="0086212E">
        <w:rPr>
          <w:sz w:val="24"/>
          <w:szCs w:val="24"/>
          <w:rtl/>
          <w:lang w:bidi="ar-EG"/>
        </w:rPr>
        <w:t>توفيق</w:t>
      </w:r>
      <w:r w:rsidRPr="0086212E">
        <w:rPr>
          <w:rFonts w:hint="cs"/>
          <w:sz w:val="24"/>
          <w:szCs w:val="24"/>
          <w:rtl/>
          <w:lang w:bidi="ar-EG"/>
        </w:rPr>
        <w:t xml:space="preserve"> للمعايير المحلية</w:t>
      </w:r>
      <w:r w:rsidRPr="0086212E">
        <w:rPr>
          <w:sz w:val="24"/>
          <w:szCs w:val="24"/>
          <w:rtl/>
          <w:lang w:bidi="ar-EG"/>
        </w:rPr>
        <w:t xml:space="preserve"> مع </w:t>
      </w:r>
      <w:r w:rsidRPr="0086212E">
        <w:rPr>
          <w:rFonts w:hint="cs"/>
          <w:sz w:val="24"/>
          <w:szCs w:val="24"/>
          <w:rtl/>
          <w:lang w:bidi="ar-EG"/>
        </w:rPr>
        <w:t>المعايير الدولية</w:t>
      </w:r>
      <w:r w:rsidRPr="0086212E">
        <w:rPr>
          <w:sz w:val="24"/>
          <w:szCs w:val="24"/>
          <w:rtl/>
          <w:lang w:bidi="ar-EG"/>
        </w:rPr>
        <w:t xml:space="preserve"> وتعزيز الخصائص النوعية للمعلومات المحاسبية بالقوائم المالية</w:t>
      </w:r>
      <w:r w:rsidRPr="0086212E">
        <w:rPr>
          <w:rFonts w:hint="cs"/>
          <w:sz w:val="24"/>
          <w:szCs w:val="24"/>
          <w:rtl/>
        </w:rPr>
        <w:t>.</w:t>
      </w:r>
    </w:p>
    <w:p w:rsidR="0086212E" w:rsidRPr="0086212E" w:rsidRDefault="0086212E" w:rsidP="00D553CE">
      <w:pPr>
        <w:pStyle w:val="ListParagraph"/>
        <w:numPr>
          <w:ilvl w:val="0"/>
          <w:numId w:val="2"/>
        </w:numPr>
        <w:bidi/>
        <w:spacing w:line="240" w:lineRule="auto"/>
        <w:ind w:left="567"/>
        <w:rPr>
          <w:sz w:val="24"/>
          <w:szCs w:val="24"/>
          <w:lang w:bidi="ar-EG"/>
        </w:rPr>
      </w:pPr>
      <w:r w:rsidRPr="0086212E">
        <w:rPr>
          <w:sz w:val="24"/>
          <w:szCs w:val="24"/>
          <w:rtl/>
          <w:lang w:bidi="ar-EG"/>
        </w:rPr>
        <w:t xml:space="preserve">توجد علاقة معنوية ذات دلالة إحصائية بين </w:t>
      </w:r>
      <w:r w:rsidRPr="0086212E">
        <w:rPr>
          <w:rFonts w:hint="cs"/>
          <w:sz w:val="24"/>
          <w:szCs w:val="24"/>
          <w:rtl/>
          <w:lang w:bidi="ar-EG"/>
        </w:rPr>
        <w:t>ال</w:t>
      </w:r>
      <w:r w:rsidRPr="0086212E">
        <w:rPr>
          <w:sz w:val="24"/>
          <w:szCs w:val="24"/>
          <w:rtl/>
          <w:lang w:bidi="ar-EG"/>
        </w:rPr>
        <w:t xml:space="preserve">توفيق </w:t>
      </w:r>
      <w:r w:rsidRPr="0086212E">
        <w:rPr>
          <w:rFonts w:hint="cs"/>
          <w:sz w:val="24"/>
          <w:szCs w:val="24"/>
          <w:rtl/>
          <w:lang w:bidi="ar-EG"/>
        </w:rPr>
        <w:t>ل</w:t>
      </w:r>
      <w:r w:rsidRPr="0086212E">
        <w:rPr>
          <w:sz w:val="24"/>
          <w:szCs w:val="24"/>
          <w:rtl/>
          <w:lang w:bidi="ar-EG"/>
        </w:rPr>
        <w:t>لمعايير المحلية مع المعايير الدولية و</w:t>
      </w:r>
      <w:r w:rsidRPr="0086212E">
        <w:rPr>
          <w:rFonts w:hint="cs"/>
          <w:sz w:val="24"/>
          <w:szCs w:val="24"/>
          <w:rtl/>
          <w:lang w:bidi="ar-EG"/>
        </w:rPr>
        <w:t>جذب الاستثمارات الأجنبية.</w:t>
      </w:r>
    </w:p>
    <w:p w:rsidR="0086212E" w:rsidRPr="0086212E" w:rsidRDefault="0086212E" w:rsidP="00D553CE">
      <w:pPr>
        <w:pStyle w:val="ListParagraph"/>
        <w:numPr>
          <w:ilvl w:val="0"/>
          <w:numId w:val="2"/>
        </w:numPr>
        <w:bidi/>
        <w:spacing w:line="240" w:lineRule="auto"/>
        <w:ind w:left="567"/>
        <w:rPr>
          <w:sz w:val="24"/>
          <w:szCs w:val="24"/>
          <w:lang w:bidi="ar-EG"/>
        </w:rPr>
      </w:pPr>
      <w:r w:rsidRPr="0086212E">
        <w:rPr>
          <w:sz w:val="24"/>
          <w:szCs w:val="24"/>
          <w:rtl/>
        </w:rPr>
        <w:t xml:space="preserve">توجد علاقة معنوية ذات دلالة إحصائية بين </w:t>
      </w:r>
      <w:r w:rsidRPr="0086212E">
        <w:rPr>
          <w:rFonts w:hint="cs"/>
          <w:sz w:val="24"/>
          <w:szCs w:val="24"/>
          <w:rtl/>
          <w:lang w:bidi="ar-EG"/>
        </w:rPr>
        <w:t>ال</w:t>
      </w:r>
      <w:r w:rsidRPr="0086212E">
        <w:rPr>
          <w:sz w:val="24"/>
          <w:szCs w:val="24"/>
          <w:rtl/>
          <w:lang w:bidi="ar-EG"/>
        </w:rPr>
        <w:t>توفيق</w:t>
      </w:r>
      <w:r w:rsidRPr="0086212E">
        <w:rPr>
          <w:rFonts w:hint="cs"/>
          <w:sz w:val="24"/>
          <w:szCs w:val="24"/>
          <w:rtl/>
          <w:lang w:bidi="ar-EG"/>
        </w:rPr>
        <w:t xml:space="preserve"> للمعايير المحلية</w:t>
      </w:r>
      <w:r w:rsidRPr="0086212E">
        <w:rPr>
          <w:sz w:val="24"/>
          <w:szCs w:val="24"/>
          <w:rtl/>
          <w:lang w:bidi="ar-EG"/>
        </w:rPr>
        <w:t xml:space="preserve"> مع </w:t>
      </w:r>
      <w:r w:rsidRPr="0086212E">
        <w:rPr>
          <w:rFonts w:hint="cs"/>
          <w:sz w:val="24"/>
          <w:szCs w:val="24"/>
          <w:rtl/>
          <w:lang w:bidi="ar-EG"/>
        </w:rPr>
        <w:t>المعايير الدولية وتنشيط الأوراق المالية المتداولة للشركات المقيدة بالبورصة.</w:t>
      </w:r>
    </w:p>
    <w:p w:rsidR="0086212E" w:rsidRPr="00FB2A07" w:rsidRDefault="0086212E" w:rsidP="00FB2A07">
      <w:pPr>
        <w:spacing w:after="0" w:line="240" w:lineRule="auto"/>
        <w:jc w:val="center"/>
        <w:rPr>
          <w:rFonts w:ascii="Times New Roman" w:hAnsi="Times New Roman" w:cs="Simplified Arabic"/>
          <w:b/>
          <w:bCs/>
          <w:sz w:val="32"/>
          <w:szCs w:val="32"/>
          <w:rtl/>
          <w:lang w:bidi="ar-EG"/>
        </w:rPr>
      </w:pPr>
      <w:r w:rsidRPr="00FB2A07">
        <w:rPr>
          <w:rFonts w:ascii="Times New Roman" w:hAnsi="Times New Roman" w:cs="Simplified Arabic" w:hint="cs"/>
          <w:b/>
          <w:bCs/>
          <w:sz w:val="32"/>
          <w:szCs w:val="32"/>
          <w:rtl/>
          <w:lang w:bidi="ar-EG"/>
        </w:rPr>
        <w:t xml:space="preserve">القسم </w:t>
      </w:r>
      <w:proofErr w:type="spellStart"/>
      <w:r w:rsidRPr="00FB2A07">
        <w:rPr>
          <w:rFonts w:ascii="Times New Roman" w:hAnsi="Times New Roman" w:cs="Simplified Arabic" w:hint="cs"/>
          <w:b/>
          <w:bCs/>
          <w:sz w:val="32"/>
          <w:szCs w:val="32"/>
          <w:rtl/>
          <w:lang w:bidi="ar-EG"/>
        </w:rPr>
        <w:t>الثانى</w:t>
      </w:r>
      <w:proofErr w:type="spellEnd"/>
    </w:p>
    <w:p w:rsidR="0086212E" w:rsidRPr="00FB2A07" w:rsidRDefault="0086212E" w:rsidP="00FB2A07">
      <w:pPr>
        <w:spacing w:after="0" w:line="240" w:lineRule="auto"/>
        <w:jc w:val="center"/>
        <w:rPr>
          <w:rFonts w:ascii="Times New Roman" w:hAnsi="Times New Roman" w:cs="Simplified Arabic"/>
          <w:b/>
          <w:bCs/>
          <w:sz w:val="28"/>
          <w:szCs w:val="28"/>
          <w:rtl/>
          <w:lang w:bidi="ar-EG"/>
        </w:rPr>
      </w:pPr>
      <w:r w:rsidRPr="00FB2A07">
        <w:rPr>
          <w:rFonts w:ascii="Times New Roman" w:hAnsi="Times New Roman" w:cs="Simplified Arabic" w:hint="cs"/>
          <w:b/>
          <w:bCs/>
          <w:sz w:val="32"/>
          <w:szCs w:val="32"/>
          <w:rtl/>
          <w:lang w:bidi="ar-EG"/>
        </w:rPr>
        <w:t xml:space="preserve">ماهية التوفيق بين المعايير المحلية ومعايير التقرير </w:t>
      </w:r>
      <w:proofErr w:type="spellStart"/>
      <w:r w:rsidRPr="00FB2A07">
        <w:rPr>
          <w:rFonts w:ascii="Times New Roman" w:hAnsi="Times New Roman" w:cs="Simplified Arabic" w:hint="cs"/>
          <w:b/>
          <w:bCs/>
          <w:sz w:val="32"/>
          <w:szCs w:val="32"/>
          <w:rtl/>
          <w:lang w:bidi="ar-EG"/>
        </w:rPr>
        <w:t>المالى</w:t>
      </w:r>
      <w:proofErr w:type="spellEnd"/>
      <w:r w:rsidRPr="00FB2A07">
        <w:rPr>
          <w:rFonts w:ascii="Times New Roman" w:hAnsi="Times New Roman" w:cs="Simplified Arabic" w:hint="cs"/>
          <w:b/>
          <w:bCs/>
          <w:sz w:val="32"/>
          <w:szCs w:val="32"/>
          <w:rtl/>
          <w:lang w:bidi="ar-EG"/>
        </w:rPr>
        <w:t xml:space="preserve"> الدولية</w:t>
      </w:r>
    </w:p>
    <w:p w:rsidR="0086212E" w:rsidRPr="0086212E" w:rsidRDefault="0086212E" w:rsidP="00FB2A07">
      <w:pPr>
        <w:spacing w:after="0" w:line="240" w:lineRule="auto"/>
        <w:ind w:firstLine="720"/>
        <w:jc w:val="lowKashida"/>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 xml:space="preserve">حققت المعايير المحاسبية الدولية انتشاراً ضخماً ليتم تطبيقها في العديد من دول العالم ومن هنا برزت أهمية الحاجة للتوفيق </w:t>
      </w:r>
      <w:proofErr w:type="spellStart"/>
      <w:r w:rsidRPr="0086212E">
        <w:rPr>
          <w:rFonts w:ascii="Times New Roman" w:hAnsi="Times New Roman" w:cs="Simplified Arabic" w:hint="cs"/>
          <w:sz w:val="24"/>
          <w:szCs w:val="24"/>
          <w:rtl/>
          <w:lang w:bidi="ar-EG"/>
        </w:rPr>
        <w:t>المحاسبى</w:t>
      </w:r>
      <w:proofErr w:type="spellEnd"/>
      <w:r w:rsidRPr="0086212E">
        <w:rPr>
          <w:rFonts w:ascii="Times New Roman" w:hAnsi="Times New Roman" w:cs="Simplified Arabic" w:hint="cs"/>
          <w:sz w:val="24"/>
          <w:szCs w:val="24"/>
          <w:rtl/>
          <w:lang w:bidi="ar-EG"/>
        </w:rPr>
        <w:t xml:space="preserve"> الدولي من أجل ضبط الممارسات المحاسبية بهدف تحسين جودة القوائم والتقارير المالية خاصة في ظل تشابك العلاقات بين الأسواق المالية الدولية واعتماد تلك الأسواق بشكل أساسي على ما تقدمه تلك المنشآت من معلومات مالية بالقوائم المالية لها من أجل ترشيد القرارات الاستثمارية واتخاذ القرارات الاقتصادية المناسبة.</w:t>
      </w:r>
    </w:p>
    <w:p w:rsidR="0086212E" w:rsidRPr="0086212E" w:rsidRDefault="0086212E" w:rsidP="00D553CE">
      <w:pPr>
        <w:spacing w:after="0" w:line="240" w:lineRule="auto"/>
        <w:ind w:firstLine="720"/>
        <w:jc w:val="both"/>
        <w:rPr>
          <w:rFonts w:ascii="Times New Roman" w:hAnsi="Times New Roman" w:cs="Simplified Arabic"/>
          <w:sz w:val="24"/>
          <w:szCs w:val="24"/>
          <w:rtl/>
          <w:lang w:bidi="ar-EG"/>
        </w:rPr>
      </w:pPr>
      <w:r w:rsidRPr="0086212E">
        <w:rPr>
          <w:rFonts w:ascii="Times New Roman" w:hAnsi="Times New Roman" w:cs="Simplified Arabic" w:hint="cs"/>
          <w:b/>
          <w:bCs/>
          <w:sz w:val="24"/>
          <w:szCs w:val="24"/>
          <w:rtl/>
          <w:lang w:bidi="ar-EG"/>
        </w:rPr>
        <w:t xml:space="preserve">وفي ضوء ما سبق فإنه يمكن تناول التوفيق المحاسبي </w:t>
      </w:r>
      <w:proofErr w:type="spellStart"/>
      <w:r w:rsidRPr="0086212E">
        <w:rPr>
          <w:rFonts w:ascii="Times New Roman" w:hAnsi="Times New Roman" w:cs="Simplified Arabic" w:hint="cs"/>
          <w:b/>
          <w:bCs/>
          <w:sz w:val="24"/>
          <w:szCs w:val="24"/>
          <w:rtl/>
          <w:lang w:bidi="ar-EG"/>
        </w:rPr>
        <w:t>بشئ</w:t>
      </w:r>
      <w:proofErr w:type="spellEnd"/>
      <w:r w:rsidRPr="0086212E">
        <w:rPr>
          <w:rFonts w:ascii="Times New Roman" w:hAnsi="Times New Roman" w:cs="Simplified Arabic" w:hint="cs"/>
          <w:b/>
          <w:bCs/>
          <w:sz w:val="24"/>
          <w:szCs w:val="24"/>
          <w:rtl/>
          <w:lang w:bidi="ar-EG"/>
        </w:rPr>
        <w:t xml:space="preserve"> من التوضيح وذلك من خلال النقاط التالية</w:t>
      </w:r>
      <w:r w:rsidRPr="0086212E">
        <w:rPr>
          <w:rFonts w:ascii="Times New Roman" w:hAnsi="Times New Roman" w:cs="Simplified Arabic" w:hint="cs"/>
          <w:sz w:val="24"/>
          <w:szCs w:val="24"/>
          <w:rtl/>
          <w:lang w:bidi="ar-EG"/>
        </w:rPr>
        <w:t xml:space="preserve"> :</w:t>
      </w:r>
    </w:p>
    <w:p w:rsidR="0086212E" w:rsidRPr="00FB2A07" w:rsidRDefault="0086212E" w:rsidP="00D553CE">
      <w:pPr>
        <w:spacing w:after="0" w:line="240" w:lineRule="auto"/>
        <w:jc w:val="both"/>
        <w:rPr>
          <w:rFonts w:ascii="Times New Roman" w:hAnsi="Times New Roman" w:cs="Simplified Arabic"/>
          <w:b/>
          <w:bCs/>
          <w:sz w:val="28"/>
          <w:szCs w:val="28"/>
          <w:rtl/>
          <w:lang w:bidi="ar-EG"/>
        </w:rPr>
      </w:pPr>
      <w:r w:rsidRPr="00FB2A07">
        <w:rPr>
          <w:rFonts w:ascii="Times New Roman" w:hAnsi="Times New Roman" w:cs="Simplified Arabic" w:hint="cs"/>
          <w:b/>
          <w:bCs/>
          <w:sz w:val="28"/>
          <w:szCs w:val="28"/>
          <w:rtl/>
          <w:lang w:bidi="ar-EG"/>
        </w:rPr>
        <w:t>1-</w:t>
      </w:r>
      <w:r w:rsidRPr="00FB2A07">
        <w:rPr>
          <w:rFonts w:ascii="Times New Roman" w:hAnsi="Times New Roman" w:cs="Simplified Arabic"/>
          <w:b/>
          <w:bCs/>
          <w:sz w:val="28"/>
          <w:szCs w:val="28"/>
          <w:rtl/>
          <w:lang w:bidi="ar-EG"/>
        </w:rPr>
        <w:t>التطور التاريخي لمعايير المحاسبة الدولية</w:t>
      </w:r>
      <w:r w:rsidRPr="00FB2A07">
        <w:rPr>
          <w:rFonts w:ascii="Times New Roman" w:hAnsi="Times New Roman" w:cs="Simplified Arabic" w:hint="cs"/>
          <w:b/>
          <w:bCs/>
          <w:sz w:val="28"/>
          <w:szCs w:val="28"/>
          <w:rtl/>
          <w:lang w:bidi="ar-EG"/>
        </w:rPr>
        <w:t>:</w:t>
      </w:r>
    </w:p>
    <w:p w:rsidR="0086212E" w:rsidRPr="0086212E" w:rsidRDefault="0086212E" w:rsidP="00FB2A07">
      <w:pPr>
        <w:spacing w:after="0" w:line="240" w:lineRule="auto"/>
        <w:jc w:val="lowKashida"/>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ab/>
        <w:t xml:space="preserve">ترجع البداية الحقيقية لمعايير المحاسبة الدولية إلى سنة 1973 حيث تم تأسيس لجنة معايير المحاسبة الدولية </w:t>
      </w:r>
      <w:r w:rsidRPr="0086212E">
        <w:rPr>
          <w:rFonts w:ascii="Times New Roman" w:hAnsi="Times New Roman" w:cs="Simplified Arabic"/>
          <w:sz w:val="24"/>
          <w:szCs w:val="24"/>
          <w:lang w:bidi="ar-EG"/>
        </w:rPr>
        <w:t>(IASC)</w:t>
      </w:r>
      <w:r w:rsidRPr="0086212E">
        <w:rPr>
          <w:rFonts w:ascii="Times New Roman" w:hAnsi="Times New Roman" w:cs="Simplified Arabic" w:hint="cs"/>
          <w:sz w:val="24"/>
          <w:szCs w:val="24"/>
          <w:rtl/>
          <w:lang w:bidi="ar-EG"/>
        </w:rPr>
        <w:t xml:space="preserve"> بموجب اتفاق بين المنظمات والهيئات المهنية في عشر دول وهي </w:t>
      </w:r>
      <w:proofErr w:type="spellStart"/>
      <w:r w:rsidRPr="0086212E">
        <w:rPr>
          <w:rFonts w:ascii="Times New Roman" w:hAnsi="Times New Roman" w:cs="Simplified Arabic" w:hint="cs"/>
          <w:sz w:val="24"/>
          <w:szCs w:val="24"/>
          <w:rtl/>
          <w:lang w:bidi="ar-EG"/>
        </w:rPr>
        <w:t>استراليا</w:t>
      </w:r>
      <w:proofErr w:type="spellEnd"/>
      <w:r w:rsidRPr="0086212E">
        <w:rPr>
          <w:rFonts w:ascii="Times New Roman" w:hAnsi="Times New Roman" w:cs="Simplified Arabic" w:hint="cs"/>
          <w:sz w:val="24"/>
          <w:szCs w:val="24"/>
          <w:rtl/>
          <w:lang w:bidi="ar-EG"/>
        </w:rPr>
        <w:t>، كندا، فرنسا، ألمانيا، اليابان، المكسيك، هولندا، بريطانيا، إيرلندا، الولايات المتحدة الأمريكية وقد تم تشكيل مجلس إدارة اللجنة من ممثلين من الهيئات والمنظمات المهنية لتلك الدول (</w:t>
      </w:r>
      <w:r w:rsidRPr="0086212E">
        <w:rPr>
          <w:rFonts w:ascii="Times New Roman" w:hAnsi="Times New Roman" w:cs="Simplified Arabic"/>
          <w:sz w:val="24"/>
          <w:szCs w:val="24"/>
        </w:rPr>
        <w:t xml:space="preserve">Emmanuel T. </w:t>
      </w:r>
      <w:proofErr w:type="gramStart"/>
      <w:r w:rsidRPr="0086212E">
        <w:rPr>
          <w:rFonts w:ascii="Times New Roman" w:hAnsi="Times New Roman" w:cs="Simplified Arabic"/>
          <w:sz w:val="24"/>
          <w:szCs w:val="24"/>
        </w:rPr>
        <w:t>et</w:t>
      </w:r>
      <w:proofErr w:type="gramEnd"/>
      <w:r w:rsidRPr="0086212E">
        <w:rPr>
          <w:rFonts w:ascii="Times New Roman" w:hAnsi="Times New Roman" w:cs="Simplified Arabic"/>
          <w:sz w:val="24"/>
          <w:szCs w:val="24"/>
        </w:rPr>
        <w:t xml:space="preserve"> al. 2015</w:t>
      </w:r>
      <w:r w:rsidRPr="0086212E">
        <w:rPr>
          <w:rFonts w:ascii="Times New Roman" w:hAnsi="Times New Roman" w:cs="Simplified Arabic" w:hint="cs"/>
          <w:sz w:val="24"/>
          <w:szCs w:val="24"/>
          <w:rtl/>
          <w:lang w:bidi="ar-EG"/>
        </w:rPr>
        <w:t>) .</w:t>
      </w:r>
    </w:p>
    <w:p w:rsidR="0086212E" w:rsidRPr="0086212E" w:rsidRDefault="0086212E" w:rsidP="00FB2A07">
      <w:pPr>
        <w:spacing w:after="0" w:line="240" w:lineRule="auto"/>
        <w:ind w:firstLine="720"/>
        <w:jc w:val="lowKashida"/>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 xml:space="preserve">وعلى الرغم من تأسيس كل من </w:t>
      </w:r>
      <w:r w:rsidRPr="0086212E">
        <w:rPr>
          <w:rFonts w:ascii="Times New Roman" w:hAnsi="Times New Roman" w:cs="Simplified Arabic"/>
          <w:sz w:val="24"/>
          <w:szCs w:val="24"/>
          <w:lang w:bidi="ar-EG"/>
        </w:rPr>
        <w:t>IASC</w:t>
      </w:r>
      <w:r w:rsidRPr="0086212E">
        <w:rPr>
          <w:rFonts w:ascii="Times New Roman" w:hAnsi="Times New Roman" w:cs="Simplified Arabic" w:hint="cs"/>
          <w:sz w:val="24"/>
          <w:szCs w:val="24"/>
          <w:rtl/>
          <w:lang w:bidi="ar-EG"/>
        </w:rPr>
        <w:t xml:space="preserve">، </w:t>
      </w:r>
      <w:r w:rsidRPr="0086212E">
        <w:rPr>
          <w:rFonts w:ascii="Times New Roman" w:hAnsi="Times New Roman" w:cs="Simplified Arabic"/>
          <w:sz w:val="24"/>
          <w:szCs w:val="24"/>
          <w:lang w:bidi="ar-EG"/>
        </w:rPr>
        <w:t>FASB</w:t>
      </w:r>
      <w:r w:rsidRPr="0086212E">
        <w:rPr>
          <w:rFonts w:ascii="Times New Roman" w:hAnsi="Times New Roman" w:cs="Simplified Arabic" w:hint="cs"/>
          <w:sz w:val="24"/>
          <w:szCs w:val="24"/>
          <w:rtl/>
          <w:lang w:bidi="ar-EG"/>
        </w:rPr>
        <w:t xml:space="preserve"> في نفس العام إلا أن الهدف من تأسيس </w:t>
      </w:r>
      <w:r w:rsidRPr="0086212E">
        <w:rPr>
          <w:rFonts w:ascii="Times New Roman" w:hAnsi="Times New Roman" w:cs="Simplified Arabic"/>
          <w:sz w:val="24"/>
          <w:szCs w:val="24"/>
          <w:lang w:bidi="ar-EG"/>
        </w:rPr>
        <w:t>IASC</w:t>
      </w:r>
      <w:r w:rsidRPr="0086212E">
        <w:rPr>
          <w:rFonts w:ascii="Times New Roman" w:hAnsi="Times New Roman" w:cs="Simplified Arabic" w:hint="cs"/>
          <w:sz w:val="24"/>
          <w:szCs w:val="24"/>
          <w:rtl/>
          <w:lang w:bidi="ar-EG"/>
        </w:rPr>
        <w:t xml:space="preserve"> ليس هو خلق كيان محاسبي منافس لمجلس المعايير الأمريكي </w:t>
      </w:r>
      <w:r w:rsidRPr="0086212E">
        <w:rPr>
          <w:rFonts w:ascii="Times New Roman" w:hAnsi="Times New Roman" w:cs="Simplified Arabic"/>
          <w:sz w:val="24"/>
          <w:szCs w:val="24"/>
          <w:lang w:bidi="ar-EG"/>
        </w:rPr>
        <w:t>FASB</w:t>
      </w:r>
      <w:r w:rsidRPr="0086212E">
        <w:rPr>
          <w:rFonts w:ascii="Times New Roman" w:hAnsi="Times New Roman" w:cs="Simplified Arabic" w:hint="cs"/>
          <w:sz w:val="24"/>
          <w:szCs w:val="24"/>
          <w:rtl/>
          <w:lang w:bidi="ar-EG"/>
        </w:rPr>
        <w:t xml:space="preserve"> إنما تمثل الهدف من تأسيس تلك الهيئة منذ تأسيسها وحتى إعادة هيكلتها عام 2001 في الآتي(</w:t>
      </w:r>
      <w:r w:rsidRPr="0086212E">
        <w:rPr>
          <w:rFonts w:ascii="Times New Roman" w:hAnsi="Times New Roman" w:cs="Simplified Arabic"/>
          <w:sz w:val="24"/>
          <w:szCs w:val="24"/>
        </w:rPr>
        <w:t xml:space="preserve">Khaled </w:t>
      </w:r>
      <w:proofErr w:type="spellStart"/>
      <w:r w:rsidRPr="0086212E">
        <w:rPr>
          <w:rFonts w:ascii="Times New Roman" w:hAnsi="Times New Roman" w:cs="Simplified Arabic"/>
          <w:sz w:val="24"/>
          <w:szCs w:val="24"/>
        </w:rPr>
        <w:t>Samaha</w:t>
      </w:r>
      <w:proofErr w:type="spellEnd"/>
      <w:r w:rsidRPr="0086212E">
        <w:rPr>
          <w:rFonts w:ascii="Times New Roman" w:hAnsi="Times New Roman" w:cs="Simplified Arabic"/>
          <w:sz w:val="24"/>
          <w:szCs w:val="24"/>
        </w:rPr>
        <w:t xml:space="preserve"> et al.2016</w:t>
      </w:r>
      <w:r w:rsidRPr="0086212E">
        <w:rPr>
          <w:rFonts w:ascii="Times New Roman" w:hAnsi="Times New Roman" w:cs="Simplified Arabic" w:hint="cs"/>
          <w:sz w:val="24"/>
          <w:szCs w:val="24"/>
          <w:rtl/>
        </w:rPr>
        <w:t>)</w:t>
      </w:r>
      <w:r w:rsidRPr="0086212E">
        <w:rPr>
          <w:rFonts w:ascii="Times New Roman" w:hAnsi="Times New Roman" w:cs="Simplified Arabic" w:hint="cs"/>
          <w:sz w:val="24"/>
          <w:szCs w:val="24"/>
          <w:rtl/>
          <w:lang w:bidi="ar-EG"/>
        </w:rPr>
        <w:t>:</w:t>
      </w:r>
    </w:p>
    <w:p w:rsidR="0086212E" w:rsidRPr="0086212E" w:rsidRDefault="0086212E" w:rsidP="00D553CE">
      <w:pPr>
        <w:pStyle w:val="ListParagraph"/>
        <w:numPr>
          <w:ilvl w:val="0"/>
          <w:numId w:val="7"/>
        </w:numPr>
        <w:bidi/>
        <w:spacing w:line="240" w:lineRule="auto"/>
        <w:ind w:left="207" w:hanging="180"/>
        <w:jc w:val="both"/>
        <w:rPr>
          <w:sz w:val="24"/>
          <w:szCs w:val="24"/>
          <w:lang w:bidi="ar-EG"/>
        </w:rPr>
      </w:pPr>
      <w:r w:rsidRPr="0086212E">
        <w:rPr>
          <w:rFonts w:hint="cs"/>
          <w:sz w:val="24"/>
          <w:szCs w:val="24"/>
          <w:rtl/>
          <w:lang w:bidi="ar-EG"/>
        </w:rPr>
        <w:lastRenderedPageBreak/>
        <w:t xml:space="preserve">مناقشة </w:t>
      </w:r>
      <w:proofErr w:type="gramStart"/>
      <w:r w:rsidRPr="0086212E">
        <w:rPr>
          <w:rFonts w:hint="cs"/>
          <w:sz w:val="24"/>
          <w:szCs w:val="24"/>
          <w:rtl/>
          <w:lang w:bidi="ar-EG"/>
        </w:rPr>
        <w:t>المشكلات</w:t>
      </w:r>
      <w:proofErr w:type="gramEnd"/>
      <w:r w:rsidRPr="0086212E">
        <w:rPr>
          <w:rFonts w:hint="cs"/>
          <w:sz w:val="24"/>
          <w:szCs w:val="24"/>
          <w:rtl/>
          <w:lang w:bidi="ar-EG"/>
        </w:rPr>
        <w:t xml:space="preserve"> المحاسبية فيما بين الدول الأعضاء.</w:t>
      </w:r>
    </w:p>
    <w:p w:rsidR="0086212E" w:rsidRPr="0086212E" w:rsidRDefault="0086212E" w:rsidP="00D553CE">
      <w:pPr>
        <w:pStyle w:val="ListParagraph"/>
        <w:numPr>
          <w:ilvl w:val="0"/>
          <w:numId w:val="7"/>
        </w:numPr>
        <w:bidi/>
        <w:spacing w:line="240" w:lineRule="auto"/>
        <w:ind w:left="207" w:hanging="180"/>
        <w:rPr>
          <w:sz w:val="24"/>
          <w:szCs w:val="24"/>
          <w:lang w:bidi="ar-EG"/>
        </w:rPr>
      </w:pPr>
      <w:r w:rsidRPr="0086212E">
        <w:rPr>
          <w:rFonts w:hint="cs"/>
          <w:sz w:val="24"/>
          <w:szCs w:val="24"/>
          <w:rtl/>
          <w:lang w:bidi="ar-EG"/>
        </w:rPr>
        <w:t xml:space="preserve">طرح أفكار وحلول محاسبية يمكن تطبيقها وإعادة صياغتها </w:t>
      </w:r>
      <w:proofErr w:type="gramStart"/>
      <w:r w:rsidRPr="0086212E">
        <w:rPr>
          <w:rFonts w:hint="cs"/>
          <w:sz w:val="24"/>
          <w:szCs w:val="24"/>
          <w:rtl/>
          <w:lang w:bidi="ar-EG"/>
        </w:rPr>
        <w:t>في</w:t>
      </w:r>
      <w:proofErr w:type="gramEnd"/>
      <w:r w:rsidRPr="0086212E">
        <w:rPr>
          <w:rFonts w:hint="cs"/>
          <w:sz w:val="24"/>
          <w:szCs w:val="24"/>
          <w:rtl/>
          <w:lang w:bidi="ar-EG"/>
        </w:rPr>
        <w:t xml:space="preserve"> شكل معايير دولية.</w:t>
      </w:r>
    </w:p>
    <w:p w:rsidR="0086212E" w:rsidRPr="0086212E" w:rsidRDefault="0086212E" w:rsidP="00D553CE">
      <w:pPr>
        <w:pStyle w:val="ListParagraph"/>
        <w:numPr>
          <w:ilvl w:val="0"/>
          <w:numId w:val="7"/>
        </w:numPr>
        <w:bidi/>
        <w:spacing w:line="240" w:lineRule="auto"/>
        <w:ind w:left="207" w:hanging="153"/>
        <w:rPr>
          <w:sz w:val="24"/>
          <w:szCs w:val="24"/>
          <w:lang w:bidi="ar-EG"/>
        </w:rPr>
      </w:pPr>
      <w:proofErr w:type="gramStart"/>
      <w:r w:rsidRPr="0086212E">
        <w:rPr>
          <w:rFonts w:hint="cs"/>
          <w:sz w:val="24"/>
          <w:szCs w:val="24"/>
          <w:rtl/>
          <w:lang w:bidi="ar-EG"/>
        </w:rPr>
        <w:t>محاولة</w:t>
      </w:r>
      <w:proofErr w:type="gramEnd"/>
      <w:r w:rsidRPr="0086212E">
        <w:rPr>
          <w:rFonts w:hint="cs"/>
          <w:sz w:val="24"/>
          <w:szCs w:val="24"/>
          <w:rtl/>
          <w:lang w:bidi="ar-EG"/>
        </w:rPr>
        <w:t xml:space="preserve"> التوفيق بين الممارسات المحاسبية المتباينة بين الدول الأعضاء.</w:t>
      </w:r>
    </w:p>
    <w:p w:rsidR="0086212E" w:rsidRPr="0086212E" w:rsidRDefault="0086212E" w:rsidP="00D553CE">
      <w:pPr>
        <w:pStyle w:val="ListParagraph"/>
        <w:numPr>
          <w:ilvl w:val="0"/>
          <w:numId w:val="7"/>
        </w:numPr>
        <w:bidi/>
        <w:spacing w:line="240" w:lineRule="auto"/>
        <w:ind w:left="207" w:hanging="153"/>
        <w:rPr>
          <w:sz w:val="24"/>
          <w:szCs w:val="24"/>
          <w:lang w:bidi="ar-EG"/>
        </w:rPr>
      </w:pPr>
      <w:r w:rsidRPr="0086212E">
        <w:rPr>
          <w:rFonts w:hint="cs"/>
          <w:sz w:val="24"/>
          <w:szCs w:val="24"/>
          <w:rtl/>
          <w:lang w:bidi="ar-EG"/>
        </w:rPr>
        <w:t>العمل على تحقيق الانتشار الواسع للمعايير وإكسابها القبول على المستوى الدولي.</w:t>
      </w:r>
    </w:p>
    <w:p w:rsidR="0086212E" w:rsidRPr="0086212E" w:rsidRDefault="0086212E" w:rsidP="00D553CE">
      <w:pPr>
        <w:spacing w:after="0" w:line="240" w:lineRule="auto"/>
        <w:jc w:val="lowKashida"/>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 xml:space="preserve">       وفي عام 1997 بدأت اللجنة بتطوير المعايير من خلال تشكيل لجنة خاصة لمعالجة موضوع الأدوات المالية والمشتقات المالية وفي عام 1998 قامت أربع دول أوربية وهي إنجلترا وألمانيا وفرنسا وبلجيكا بإصدار قوانين وطنية تسمح للشركات الكبرى بها إتباع وتطبيق المعايير الدولية لأغراض التقرير عن النشاط داخل كل دولة وفي عام 1999 بدأت المنظمة الدولية للبورصات العالمية </w:t>
      </w:r>
      <w:r w:rsidRPr="0086212E">
        <w:rPr>
          <w:rFonts w:ascii="Times New Roman" w:hAnsi="Times New Roman" w:cs="Simplified Arabic"/>
          <w:sz w:val="24"/>
          <w:szCs w:val="24"/>
          <w:lang w:bidi="ar-EG"/>
        </w:rPr>
        <w:t>(IOSCO)</w:t>
      </w:r>
      <w:r w:rsidRPr="0086212E">
        <w:rPr>
          <w:rFonts w:ascii="Times New Roman" w:hAnsi="Times New Roman" w:cs="Simplified Arabic" w:hint="cs"/>
          <w:sz w:val="24"/>
          <w:szCs w:val="24"/>
          <w:rtl/>
          <w:lang w:bidi="ar-EG"/>
        </w:rPr>
        <w:t xml:space="preserve"> العمل على مراجعة مجموعة من المعايير للتقرير ومدى إمكانية تطبيقها على المستوى الدولي وترتب على ذلك أن قام وزراء مالية مجموعة الدول الصناعية السبع بإصدار بياناً حثت فيه على ضرورة تبني ودعم معايير المحاسبة الدولية وفي عام 2000 قامت لجنة بازل التي تهتم بالشئون المصرفية بإعلان دعمها وقبولها للمعايير المحاسبية الدولية </w:t>
      </w:r>
      <w:r w:rsidRPr="0086212E">
        <w:rPr>
          <w:rFonts w:ascii="Times New Roman" w:hAnsi="Times New Roman" w:cs="Simplified Arabic"/>
          <w:sz w:val="24"/>
          <w:szCs w:val="24"/>
          <w:lang w:bidi="ar-EG"/>
        </w:rPr>
        <w:t>(IASs)</w:t>
      </w:r>
      <w:r w:rsidRPr="0086212E">
        <w:rPr>
          <w:rFonts w:ascii="Times New Roman" w:hAnsi="Times New Roman" w:cs="Simplified Arabic" w:hint="cs"/>
          <w:sz w:val="24"/>
          <w:szCs w:val="24"/>
          <w:rtl/>
          <w:lang w:bidi="ar-EG"/>
        </w:rPr>
        <w:t xml:space="preserve"> وفي نفس العام تم قبول 30 معياراً دولياً من قبل منظمة البورصات الدولية </w:t>
      </w:r>
      <w:r w:rsidRPr="0086212E">
        <w:rPr>
          <w:rFonts w:ascii="Times New Roman" w:hAnsi="Times New Roman" w:cs="Simplified Arabic"/>
          <w:sz w:val="24"/>
          <w:szCs w:val="24"/>
          <w:lang w:bidi="ar-EG"/>
        </w:rPr>
        <w:t>(IOSCO)</w:t>
      </w:r>
      <w:r w:rsidRPr="0086212E">
        <w:rPr>
          <w:rFonts w:ascii="Times New Roman" w:hAnsi="Times New Roman" w:cs="Simplified Arabic" w:hint="cs"/>
          <w:sz w:val="24"/>
          <w:szCs w:val="24"/>
          <w:rtl/>
          <w:lang w:bidi="ar-EG"/>
        </w:rPr>
        <w:t xml:space="preserve"> حيث تم السماح للشركات خارج حدود موطنها الأصلي وفي عام 2001 تم البدء في تجهيز الإعلان عن تأسيس مجلس معايير المحاسبة بهيكله الجديد والعمل على نشر تطبيق المعايير المحاسبية على المستوى الدولي وفي عام 2002 قام الاتحاد الأوروبي بإصدار تشريع يلزم به الشركات المقيدة بالبورصات الأوروبية ضرورة الالتزام بتطبيق المعايير الدولية </w:t>
      </w:r>
      <w:r w:rsidRPr="0086212E">
        <w:rPr>
          <w:rFonts w:ascii="Times New Roman" w:hAnsi="Times New Roman" w:cs="Simplified Arabic"/>
          <w:sz w:val="24"/>
          <w:szCs w:val="24"/>
          <w:lang w:bidi="ar-EG"/>
        </w:rPr>
        <w:t>IFRS</w:t>
      </w:r>
      <w:r w:rsidRPr="0086212E">
        <w:rPr>
          <w:rFonts w:ascii="Times New Roman" w:hAnsi="Times New Roman" w:cs="Simplified Arabic" w:hint="cs"/>
          <w:sz w:val="24"/>
          <w:szCs w:val="24"/>
          <w:rtl/>
          <w:lang w:bidi="ar-EG"/>
        </w:rPr>
        <w:t xml:space="preserve"> عند إعداد بياناتها المالية الموحدة وأصبح واجب التطبيق عام 2005 على أكثر من 7000 شركة في 38 دولة وبموجب ذلك يتم إحلال المعايير الدولية بدلاً من المعايير الوطنية للشركات المقيدة ببورصة الأوراق المالية </w:t>
      </w:r>
      <w:proofErr w:type="spellStart"/>
      <w:r w:rsidRPr="0086212E">
        <w:rPr>
          <w:rFonts w:ascii="Times New Roman" w:hAnsi="Times New Roman" w:cs="Simplified Arabic" w:hint="cs"/>
          <w:sz w:val="24"/>
          <w:szCs w:val="24"/>
          <w:rtl/>
          <w:lang w:bidi="ar-EG"/>
        </w:rPr>
        <w:t>بأوربا</w:t>
      </w:r>
      <w:proofErr w:type="spellEnd"/>
      <w:r w:rsidRPr="0086212E">
        <w:rPr>
          <w:rFonts w:ascii="Times New Roman" w:hAnsi="Times New Roman" w:cs="Simplified Arabic" w:hint="cs"/>
          <w:sz w:val="24"/>
          <w:szCs w:val="24"/>
          <w:rtl/>
          <w:lang w:bidi="ar-EG"/>
        </w:rPr>
        <w:t xml:space="preserve">(مدثر </w:t>
      </w:r>
      <w:proofErr w:type="spellStart"/>
      <w:r w:rsidRPr="0086212E">
        <w:rPr>
          <w:rFonts w:ascii="Times New Roman" w:hAnsi="Times New Roman" w:cs="Simplified Arabic" w:hint="cs"/>
          <w:sz w:val="24"/>
          <w:szCs w:val="24"/>
          <w:rtl/>
          <w:lang w:bidi="ar-EG"/>
        </w:rPr>
        <w:t>ابوالخير</w:t>
      </w:r>
      <w:proofErr w:type="spellEnd"/>
      <w:r w:rsidRPr="0086212E">
        <w:rPr>
          <w:rFonts w:ascii="Times New Roman" w:hAnsi="Times New Roman" w:cs="Simplified Arabic" w:hint="cs"/>
          <w:sz w:val="24"/>
          <w:szCs w:val="24"/>
          <w:rtl/>
          <w:lang w:bidi="ar-EG"/>
        </w:rPr>
        <w:t xml:space="preserve"> 2014).</w:t>
      </w:r>
    </w:p>
    <w:p w:rsidR="0086212E" w:rsidRPr="0086212E" w:rsidRDefault="0086212E" w:rsidP="00D553CE">
      <w:pPr>
        <w:spacing w:after="0" w:line="240" w:lineRule="auto"/>
        <w:ind w:firstLine="720"/>
        <w:jc w:val="lowKashida"/>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وفي عام 2005 تم انتشار المعايير الدولية لإعداد التقارير لتلقي قبولاً واسعاً في روسيا وأوكرانيا وأصبحت إلزامية في عدد كبير من الدول على مستوى العالم في جنوب شرق آسيا وأمريكا اللاتينية وجنوب أفريقيا وعدد من الدول العربية مثل مصر والبحرين والأردن والكويت ولبنان وعمان وقطر والإمارات فضلاً أن هناك بلداناً عربية أخرى تطبق معايير محاسبية وطنية مماثلة للمعايير الدولية لإعداد التقارير المالية مثل العراق والسعودية ودول المغرب العربي.</w:t>
      </w:r>
    </w:p>
    <w:p w:rsidR="0086212E" w:rsidRPr="0086212E" w:rsidRDefault="0086212E" w:rsidP="00D553CE">
      <w:pPr>
        <w:spacing w:after="0" w:line="240" w:lineRule="auto"/>
        <w:jc w:val="lowKashida"/>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lastRenderedPageBreak/>
        <w:t xml:space="preserve">        في عام 2012 تم إصدار قام مجلس معايير المحاسبة الدولي بإصدار ثلاث معايير دولية جديدة واثنين من معايير المحاسبة الدولية المعدلة وهم </w:t>
      </w:r>
      <w:r w:rsidRPr="0086212E">
        <w:rPr>
          <w:rFonts w:ascii="Times New Roman" w:hAnsi="Times New Roman" w:cs="Simplified Arabic"/>
          <w:sz w:val="24"/>
          <w:szCs w:val="24"/>
          <w:lang w:bidi="ar-EG"/>
        </w:rPr>
        <w:t>IFRS10</w:t>
      </w:r>
      <w:r w:rsidRPr="0086212E">
        <w:rPr>
          <w:rFonts w:ascii="Times New Roman" w:hAnsi="Times New Roman" w:cs="Simplified Arabic" w:hint="cs"/>
          <w:sz w:val="24"/>
          <w:szCs w:val="24"/>
          <w:rtl/>
          <w:lang w:bidi="ar-EG"/>
        </w:rPr>
        <w:t>،</w:t>
      </w:r>
      <w:r w:rsidRPr="0086212E">
        <w:rPr>
          <w:rFonts w:ascii="Times New Roman" w:hAnsi="Times New Roman" w:cs="Simplified Arabic"/>
          <w:sz w:val="24"/>
          <w:szCs w:val="24"/>
          <w:lang w:bidi="ar-EG"/>
        </w:rPr>
        <w:t>IFRS11</w:t>
      </w:r>
      <w:r w:rsidRPr="0086212E">
        <w:rPr>
          <w:rFonts w:ascii="Times New Roman" w:hAnsi="Times New Roman" w:cs="Simplified Arabic" w:hint="cs"/>
          <w:sz w:val="24"/>
          <w:szCs w:val="24"/>
          <w:rtl/>
          <w:lang w:bidi="ar-EG"/>
        </w:rPr>
        <w:t>،</w:t>
      </w:r>
      <w:r w:rsidRPr="0086212E">
        <w:rPr>
          <w:rFonts w:ascii="Times New Roman" w:hAnsi="Times New Roman" w:cs="Simplified Arabic"/>
          <w:sz w:val="24"/>
          <w:szCs w:val="24"/>
          <w:lang w:bidi="ar-EG"/>
        </w:rPr>
        <w:t>IFRS12</w:t>
      </w:r>
      <w:r w:rsidRPr="0086212E">
        <w:rPr>
          <w:rFonts w:ascii="Times New Roman" w:hAnsi="Times New Roman" w:cs="Simplified Arabic" w:hint="cs"/>
          <w:sz w:val="24"/>
          <w:szCs w:val="24"/>
          <w:rtl/>
          <w:lang w:bidi="ar-EG"/>
        </w:rPr>
        <w:t xml:space="preserve"> والمعيار المحاسبي الدولي المعدل </w:t>
      </w:r>
      <w:r w:rsidRPr="0086212E">
        <w:rPr>
          <w:rFonts w:ascii="Times New Roman" w:hAnsi="Times New Roman" w:cs="Simplified Arabic"/>
          <w:sz w:val="24"/>
          <w:szCs w:val="24"/>
          <w:lang w:bidi="ar-EG"/>
        </w:rPr>
        <w:t>IAS 27</w:t>
      </w:r>
      <w:r w:rsidRPr="0086212E">
        <w:rPr>
          <w:rFonts w:ascii="Times New Roman" w:hAnsi="Times New Roman" w:cs="Simplified Arabic" w:hint="cs"/>
          <w:sz w:val="24"/>
          <w:szCs w:val="24"/>
          <w:rtl/>
          <w:lang w:bidi="ar-EG"/>
        </w:rPr>
        <w:t xml:space="preserve">، </w:t>
      </w:r>
      <w:r w:rsidRPr="0086212E">
        <w:rPr>
          <w:rFonts w:ascii="Times New Roman" w:hAnsi="Times New Roman" w:cs="Simplified Arabic"/>
          <w:sz w:val="24"/>
          <w:szCs w:val="24"/>
          <w:lang w:bidi="ar-EG"/>
        </w:rPr>
        <w:t>IAS28</w:t>
      </w:r>
      <w:r w:rsidRPr="0086212E">
        <w:rPr>
          <w:rFonts w:ascii="Times New Roman" w:hAnsi="Times New Roman" w:cs="Simplified Arabic" w:hint="cs"/>
          <w:sz w:val="24"/>
          <w:szCs w:val="24"/>
          <w:rtl/>
          <w:lang w:bidi="ar-EG"/>
        </w:rPr>
        <w:t xml:space="preserve"> على أن تكون نافذة المفعول من يناير2013 وبعد ذلك تم </w:t>
      </w:r>
      <w:proofErr w:type="spellStart"/>
      <w:r w:rsidRPr="0086212E">
        <w:rPr>
          <w:rFonts w:ascii="Times New Roman" w:hAnsi="Times New Roman" w:cs="Simplified Arabic" w:hint="cs"/>
          <w:sz w:val="24"/>
          <w:szCs w:val="24"/>
          <w:rtl/>
          <w:lang w:bidi="ar-EG"/>
        </w:rPr>
        <w:t>اصدار</w:t>
      </w:r>
      <w:proofErr w:type="spellEnd"/>
      <w:r w:rsidRPr="0086212E">
        <w:rPr>
          <w:rFonts w:ascii="Times New Roman" w:hAnsi="Times New Roman" w:cs="Simplified Arabic"/>
          <w:sz w:val="24"/>
          <w:szCs w:val="24"/>
          <w:lang w:bidi="ar-EG"/>
        </w:rPr>
        <w:t>IFRS13,IFRS14, IFRS15,IFRS16,IFRS17</w:t>
      </w:r>
      <w:r w:rsidRPr="0086212E">
        <w:rPr>
          <w:rFonts w:ascii="Times New Roman" w:hAnsi="Times New Roman" w:cs="Simplified Arabic" w:hint="cs"/>
          <w:sz w:val="24"/>
          <w:szCs w:val="24"/>
          <w:rtl/>
          <w:lang w:bidi="ar-EG"/>
        </w:rPr>
        <w:t>.</w:t>
      </w:r>
    </w:p>
    <w:p w:rsidR="0086212E" w:rsidRPr="0086212E" w:rsidRDefault="0086212E" w:rsidP="00D553CE">
      <w:pPr>
        <w:spacing w:after="0" w:line="240" w:lineRule="auto"/>
        <w:jc w:val="lowKashida"/>
        <w:rPr>
          <w:rFonts w:ascii="Times New Roman" w:hAnsi="Times New Roman" w:cs="Simplified Arabic"/>
          <w:sz w:val="24"/>
          <w:szCs w:val="24"/>
          <w:rtl/>
          <w:lang w:bidi="ar-EG"/>
        </w:rPr>
      </w:pPr>
      <w:r w:rsidRPr="0086212E">
        <w:rPr>
          <w:rFonts w:ascii="Times New Roman" w:hAnsi="Times New Roman" w:cs="Simplified Arabic" w:hint="cs"/>
          <w:b/>
          <w:bCs/>
          <w:sz w:val="24"/>
          <w:szCs w:val="24"/>
          <w:rtl/>
          <w:lang w:bidi="ar-EG"/>
        </w:rPr>
        <w:t xml:space="preserve">وفي ضوء ما سبق فإن الباحث يرى أن مجلس معايير المحاسبة الدولية استهدف </w:t>
      </w:r>
      <w:proofErr w:type="gramStart"/>
      <w:r w:rsidRPr="0086212E">
        <w:rPr>
          <w:rFonts w:ascii="Times New Roman" w:hAnsi="Times New Roman" w:cs="Simplified Arabic" w:hint="cs"/>
          <w:b/>
          <w:bCs/>
          <w:sz w:val="24"/>
          <w:szCs w:val="24"/>
          <w:rtl/>
          <w:lang w:bidi="ar-EG"/>
        </w:rPr>
        <w:t>الآتي</w:t>
      </w:r>
      <w:r w:rsidRPr="0086212E">
        <w:rPr>
          <w:rFonts w:ascii="Times New Roman" w:hAnsi="Times New Roman" w:cs="Simplified Arabic" w:hint="cs"/>
          <w:sz w:val="24"/>
          <w:szCs w:val="24"/>
          <w:rtl/>
          <w:lang w:bidi="ar-EG"/>
        </w:rPr>
        <w:t xml:space="preserve"> :</w:t>
      </w:r>
      <w:proofErr w:type="gramEnd"/>
    </w:p>
    <w:p w:rsidR="0086212E" w:rsidRPr="0086212E" w:rsidRDefault="0086212E" w:rsidP="00D553CE">
      <w:pPr>
        <w:pStyle w:val="ListParagraph"/>
        <w:numPr>
          <w:ilvl w:val="0"/>
          <w:numId w:val="16"/>
        </w:numPr>
        <w:bidi/>
        <w:spacing w:line="240" w:lineRule="auto"/>
        <w:ind w:left="297" w:hanging="333"/>
        <w:rPr>
          <w:sz w:val="24"/>
          <w:szCs w:val="24"/>
          <w:lang w:bidi="ar-EG"/>
        </w:rPr>
      </w:pPr>
      <w:r w:rsidRPr="0086212E">
        <w:rPr>
          <w:rFonts w:hint="cs"/>
          <w:sz w:val="24"/>
          <w:szCs w:val="24"/>
          <w:rtl/>
          <w:lang w:bidi="ar-EG"/>
        </w:rPr>
        <w:t xml:space="preserve">صياغة معايير محاسبية ذات جودة عالية وقابلة للتطبيق للحد من تباين الممارسات المحاسبية بهدف تلبية احتياجات الأطراف المختلفة المرتبطة بالمنشأة من </w:t>
      </w:r>
      <w:proofErr w:type="spellStart"/>
      <w:r w:rsidRPr="0086212E">
        <w:rPr>
          <w:rFonts w:hint="cs"/>
          <w:sz w:val="24"/>
          <w:szCs w:val="24"/>
          <w:rtl/>
          <w:lang w:bidi="ar-EG"/>
        </w:rPr>
        <w:t>مستخدمى</w:t>
      </w:r>
      <w:proofErr w:type="spellEnd"/>
      <w:r w:rsidRPr="0086212E">
        <w:rPr>
          <w:rFonts w:hint="cs"/>
          <w:sz w:val="24"/>
          <w:szCs w:val="24"/>
          <w:rtl/>
          <w:lang w:bidi="ar-EG"/>
        </w:rPr>
        <w:t xml:space="preserve"> القوائم المالية </w:t>
      </w:r>
      <w:proofErr w:type="spellStart"/>
      <w:r w:rsidRPr="0086212E">
        <w:rPr>
          <w:rFonts w:hint="cs"/>
          <w:sz w:val="24"/>
          <w:szCs w:val="24"/>
          <w:rtl/>
          <w:lang w:bidi="ar-EG"/>
        </w:rPr>
        <w:t>وامدادهم</w:t>
      </w:r>
      <w:proofErr w:type="spellEnd"/>
      <w:r w:rsidRPr="0086212E">
        <w:rPr>
          <w:rFonts w:hint="cs"/>
          <w:sz w:val="24"/>
          <w:szCs w:val="24"/>
          <w:rtl/>
          <w:lang w:bidi="ar-EG"/>
        </w:rPr>
        <w:t xml:space="preserve">  بكافة المعلومات المحاسبية الملائمة لترشيد قراراتهم الاستثمارية المختلفة.</w:t>
      </w:r>
    </w:p>
    <w:p w:rsidR="0086212E" w:rsidRPr="0086212E" w:rsidRDefault="0086212E" w:rsidP="00D553CE">
      <w:pPr>
        <w:pStyle w:val="ListParagraph"/>
        <w:numPr>
          <w:ilvl w:val="0"/>
          <w:numId w:val="16"/>
        </w:numPr>
        <w:bidi/>
        <w:spacing w:line="240" w:lineRule="auto"/>
        <w:ind w:left="297" w:hanging="243"/>
        <w:rPr>
          <w:sz w:val="24"/>
          <w:szCs w:val="24"/>
          <w:lang w:bidi="ar-EG"/>
        </w:rPr>
      </w:pPr>
      <w:r w:rsidRPr="0086212E">
        <w:rPr>
          <w:rFonts w:hint="cs"/>
          <w:sz w:val="24"/>
          <w:szCs w:val="24"/>
          <w:rtl/>
          <w:lang w:bidi="ar-EG"/>
        </w:rPr>
        <w:t xml:space="preserve">تحسين مستوى الإفصاح والشفافية للمعلومات المحاسبية وتحسين جودة القوائم المالية من خلال إلزام المجتمع الدولي بتبني المعايير الدولية للتقرير </w:t>
      </w:r>
      <w:proofErr w:type="spellStart"/>
      <w:r w:rsidRPr="0086212E">
        <w:rPr>
          <w:rFonts w:hint="cs"/>
          <w:sz w:val="24"/>
          <w:szCs w:val="24"/>
          <w:rtl/>
          <w:lang w:bidi="ar-EG"/>
        </w:rPr>
        <w:t>المالى</w:t>
      </w:r>
      <w:proofErr w:type="spellEnd"/>
      <w:r w:rsidRPr="0086212E">
        <w:rPr>
          <w:rFonts w:hint="cs"/>
          <w:sz w:val="24"/>
          <w:szCs w:val="24"/>
          <w:rtl/>
          <w:lang w:bidi="ar-EG"/>
        </w:rPr>
        <w:t xml:space="preserve"> نتيجة أوجه القصور الشديدة بالمعايير المحلية المطبقة والتي قد تعطي معلومات غير سليمة مما تضلل مستخدميها.</w:t>
      </w:r>
    </w:p>
    <w:p w:rsidR="0086212E" w:rsidRPr="0086212E" w:rsidRDefault="0086212E" w:rsidP="00D553CE">
      <w:pPr>
        <w:spacing w:after="0" w:line="240" w:lineRule="auto"/>
        <w:jc w:val="lowKashida"/>
        <w:rPr>
          <w:rFonts w:ascii="Times New Roman" w:hAnsi="Times New Roman" w:cs="Simplified Arabic"/>
          <w:b/>
          <w:bCs/>
          <w:sz w:val="24"/>
          <w:szCs w:val="24"/>
          <w:rtl/>
          <w:lang w:bidi="ar-EG"/>
        </w:rPr>
      </w:pPr>
      <w:r w:rsidRPr="0086212E">
        <w:rPr>
          <w:rFonts w:ascii="Times New Roman" w:hAnsi="Times New Roman" w:cs="Simplified Arabic"/>
          <w:b/>
          <w:bCs/>
          <w:sz w:val="24"/>
          <w:szCs w:val="24"/>
          <w:rtl/>
          <w:lang w:bidi="ar-EG"/>
        </w:rPr>
        <w:t>2- مفهوم التوف</w:t>
      </w:r>
      <w:r w:rsidRPr="0086212E">
        <w:rPr>
          <w:rFonts w:ascii="Times New Roman" w:hAnsi="Times New Roman" w:cs="Simplified Arabic" w:hint="cs"/>
          <w:b/>
          <w:bCs/>
          <w:sz w:val="24"/>
          <w:szCs w:val="24"/>
          <w:rtl/>
          <w:lang w:bidi="ar-EG"/>
        </w:rPr>
        <w:t>ي</w:t>
      </w:r>
      <w:r w:rsidRPr="0086212E">
        <w:rPr>
          <w:rFonts w:ascii="Times New Roman" w:hAnsi="Times New Roman" w:cs="Simplified Arabic"/>
          <w:b/>
          <w:bCs/>
          <w:sz w:val="24"/>
          <w:szCs w:val="24"/>
          <w:rtl/>
          <w:lang w:bidi="ar-EG"/>
        </w:rPr>
        <w:t>ق المحاسبي</w:t>
      </w:r>
      <w:r w:rsidRPr="0086212E">
        <w:rPr>
          <w:rFonts w:ascii="Times New Roman" w:hAnsi="Times New Roman" w:cs="Simplified Arabic" w:hint="cs"/>
          <w:b/>
          <w:bCs/>
          <w:sz w:val="24"/>
          <w:szCs w:val="24"/>
          <w:rtl/>
          <w:lang w:bidi="ar-EG"/>
        </w:rPr>
        <w:t xml:space="preserve"> مع المعايير الدولية</w:t>
      </w:r>
      <w:r w:rsidRPr="0086212E">
        <w:rPr>
          <w:rFonts w:ascii="Times New Roman" w:hAnsi="Times New Roman" w:cs="Simplified Arabic"/>
          <w:b/>
          <w:bCs/>
          <w:sz w:val="24"/>
          <w:szCs w:val="24"/>
          <w:rtl/>
          <w:lang w:bidi="ar-EG"/>
        </w:rPr>
        <w:t xml:space="preserve"> :</w:t>
      </w:r>
    </w:p>
    <w:p w:rsidR="0086212E" w:rsidRPr="0086212E" w:rsidRDefault="0086212E" w:rsidP="002D313E">
      <w:pPr>
        <w:autoSpaceDE w:val="0"/>
        <w:autoSpaceDN w:val="0"/>
        <w:adjustRightInd w:val="0"/>
        <w:spacing w:after="0" w:line="240" w:lineRule="auto"/>
        <w:ind w:firstLine="720"/>
        <w:jc w:val="mediumKashida"/>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 xml:space="preserve">يمكن توضيح مفهوم التوفيق المحاسبي في ضوء ما تناولته الأدبيات </w:t>
      </w:r>
      <w:proofErr w:type="gramStart"/>
      <w:r w:rsidRPr="0086212E">
        <w:rPr>
          <w:rFonts w:ascii="Times New Roman" w:hAnsi="Times New Roman" w:cs="Simplified Arabic" w:hint="cs"/>
          <w:sz w:val="24"/>
          <w:szCs w:val="24"/>
          <w:rtl/>
          <w:lang w:bidi="ar-EG"/>
        </w:rPr>
        <w:t>المحاسبية</w:t>
      </w:r>
      <w:proofErr w:type="gramEnd"/>
      <w:r w:rsidRPr="0086212E">
        <w:rPr>
          <w:rFonts w:ascii="Times New Roman" w:hAnsi="Times New Roman" w:cs="Simplified Arabic" w:hint="cs"/>
          <w:sz w:val="24"/>
          <w:szCs w:val="24"/>
          <w:rtl/>
          <w:lang w:bidi="ar-EG"/>
        </w:rPr>
        <w:t xml:space="preserve"> كما يلي:</w:t>
      </w:r>
    </w:p>
    <w:p w:rsidR="0086212E" w:rsidRPr="0086212E" w:rsidRDefault="0086212E" w:rsidP="00FB2A07">
      <w:pPr>
        <w:autoSpaceDE w:val="0"/>
        <w:autoSpaceDN w:val="0"/>
        <w:adjustRightInd w:val="0"/>
        <w:spacing w:after="0" w:line="240" w:lineRule="auto"/>
        <w:ind w:firstLine="720"/>
        <w:jc w:val="lowKashida"/>
        <w:rPr>
          <w:rFonts w:ascii="Times New Roman" w:hAnsi="Times New Roman" w:cs="Simplified Arabic"/>
          <w:sz w:val="24"/>
          <w:szCs w:val="24"/>
          <w:rtl/>
          <w:lang w:bidi="ar-EG"/>
        </w:rPr>
      </w:pPr>
      <w:r w:rsidRPr="0086212E">
        <w:rPr>
          <w:rFonts w:ascii="Times New Roman" w:hAnsi="Times New Roman" w:cs="Simplified Arabic"/>
          <w:sz w:val="24"/>
          <w:szCs w:val="24"/>
          <w:rtl/>
          <w:lang w:bidi="ar-EG"/>
        </w:rPr>
        <w:t>التوافق</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يعنى</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إصدار</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معايير</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وطنية</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إما متوافق</w:t>
      </w:r>
      <w:r w:rsidRPr="0086212E">
        <w:rPr>
          <w:rFonts w:ascii="Times New Roman" w:hAnsi="Times New Roman" w:cs="Simplified Arabic" w:hint="cs"/>
          <w:sz w:val="24"/>
          <w:szCs w:val="24"/>
          <w:rtl/>
          <w:lang w:bidi="ar-EG"/>
        </w:rPr>
        <w:t>ة</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 xml:space="preserve"> تماماً</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مع</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معايير المحاسبة</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الدولية</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وذلك</w:t>
      </w:r>
      <w:r w:rsidRPr="0086212E">
        <w:rPr>
          <w:rFonts w:ascii="Times New Roman" w:hAnsi="Times New Roman" w:cs="Simplified Arabic"/>
          <w:sz w:val="24"/>
          <w:szCs w:val="24"/>
          <w:lang w:bidi="ar-EG"/>
        </w:rPr>
        <w:t xml:space="preserve"> </w:t>
      </w:r>
      <w:proofErr w:type="spellStart"/>
      <w:r w:rsidRPr="0086212E">
        <w:rPr>
          <w:rFonts w:ascii="Times New Roman" w:hAnsi="Times New Roman" w:cs="Simplified Arabic"/>
          <w:sz w:val="24"/>
          <w:szCs w:val="24"/>
          <w:rtl/>
          <w:lang w:bidi="ar-EG"/>
        </w:rPr>
        <w:t>بتبنى</w:t>
      </w:r>
      <w:proofErr w:type="spellEnd"/>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المعالجات</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الواردة</w:t>
      </w:r>
      <w:r w:rsidRPr="0086212E">
        <w:rPr>
          <w:rFonts w:ascii="Times New Roman" w:hAnsi="Times New Roman" w:cs="Simplified Arabic"/>
          <w:sz w:val="24"/>
          <w:szCs w:val="24"/>
          <w:lang w:bidi="ar-EG"/>
        </w:rPr>
        <w:t xml:space="preserve"> </w:t>
      </w:r>
      <w:proofErr w:type="spellStart"/>
      <w:r w:rsidRPr="0086212E">
        <w:rPr>
          <w:rFonts w:ascii="Times New Roman" w:hAnsi="Times New Roman" w:cs="Simplified Arabic"/>
          <w:sz w:val="24"/>
          <w:szCs w:val="24"/>
          <w:rtl/>
          <w:lang w:bidi="ar-EG"/>
        </w:rPr>
        <w:t>فى</w:t>
      </w:r>
      <w:proofErr w:type="spellEnd"/>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معايير</w:t>
      </w:r>
      <w:r w:rsidRPr="0086212E">
        <w:rPr>
          <w:rFonts w:ascii="Times New Roman" w:hAnsi="Times New Roman" w:cs="Simplified Arabic"/>
          <w:sz w:val="24"/>
          <w:szCs w:val="24"/>
          <w:lang w:bidi="ar-EG"/>
        </w:rPr>
        <w:t xml:space="preserve"> </w:t>
      </w:r>
      <w:proofErr w:type="spellStart"/>
      <w:r w:rsidRPr="0086212E">
        <w:rPr>
          <w:rFonts w:ascii="Times New Roman" w:hAnsi="Times New Roman" w:cs="Simplified Arabic"/>
          <w:sz w:val="24"/>
          <w:szCs w:val="24"/>
          <w:rtl/>
          <w:lang w:bidi="ar-EG"/>
        </w:rPr>
        <w:t>المحاسابة</w:t>
      </w:r>
      <w:proofErr w:type="spellEnd"/>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الدولية</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أو</w:t>
      </w:r>
      <w:r w:rsidRPr="0086212E">
        <w:rPr>
          <w:rFonts w:ascii="Times New Roman" w:hAnsi="Times New Roman" w:cs="Simplified Arabic"/>
          <w:sz w:val="24"/>
          <w:szCs w:val="24"/>
          <w:lang w:bidi="ar-EG"/>
        </w:rPr>
        <w:t xml:space="preserve"> </w:t>
      </w:r>
      <w:proofErr w:type="spellStart"/>
      <w:r w:rsidRPr="0086212E">
        <w:rPr>
          <w:rFonts w:ascii="Times New Roman" w:hAnsi="Times New Roman" w:cs="Simplified Arabic"/>
          <w:sz w:val="24"/>
          <w:szCs w:val="24"/>
          <w:rtl/>
          <w:lang w:bidi="ar-EG"/>
        </w:rPr>
        <w:t>معاايير</w:t>
      </w:r>
      <w:proofErr w:type="spellEnd"/>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 xml:space="preserve">التقرير </w:t>
      </w:r>
      <w:proofErr w:type="spellStart"/>
      <w:r w:rsidRPr="0086212E">
        <w:rPr>
          <w:rFonts w:ascii="Times New Roman" w:hAnsi="Times New Roman" w:cs="Simplified Arabic"/>
          <w:sz w:val="24"/>
          <w:szCs w:val="24"/>
          <w:rtl/>
          <w:lang w:bidi="ar-EG"/>
        </w:rPr>
        <w:t>المالى</w:t>
      </w:r>
      <w:proofErr w:type="spellEnd"/>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الدولية</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مع</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وجود</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بعض</w:t>
      </w:r>
      <w:r w:rsidRPr="0086212E">
        <w:rPr>
          <w:rFonts w:ascii="Times New Roman" w:hAnsi="Times New Roman" w:cs="Simplified Arabic"/>
          <w:sz w:val="24"/>
          <w:szCs w:val="24"/>
          <w:lang w:bidi="ar-EG"/>
        </w:rPr>
        <w:t xml:space="preserve"> </w:t>
      </w:r>
      <w:proofErr w:type="spellStart"/>
      <w:r w:rsidRPr="0086212E">
        <w:rPr>
          <w:rFonts w:ascii="Times New Roman" w:hAnsi="Times New Roman" w:cs="Simplified Arabic"/>
          <w:sz w:val="24"/>
          <w:szCs w:val="24"/>
          <w:rtl/>
          <w:lang w:bidi="ar-EG"/>
        </w:rPr>
        <w:t>الإستثناءات</w:t>
      </w:r>
      <w:proofErr w:type="spellEnd"/>
      <w:r w:rsidRPr="0086212E">
        <w:rPr>
          <w:rFonts w:ascii="Times New Roman" w:hAnsi="Times New Roman" w:cs="Simplified Arabic"/>
          <w:sz w:val="24"/>
          <w:szCs w:val="24"/>
          <w:rtl/>
          <w:lang w:bidi="ar-EG"/>
        </w:rPr>
        <w:t>،</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أو</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مع</w:t>
      </w:r>
      <w:r w:rsidRPr="0086212E">
        <w:rPr>
          <w:rFonts w:ascii="Times New Roman" w:hAnsi="Times New Roman" w:cs="Simplified Arabic"/>
          <w:sz w:val="24"/>
          <w:szCs w:val="24"/>
          <w:lang w:bidi="ar-EG"/>
        </w:rPr>
        <w:t xml:space="preserve"> </w:t>
      </w:r>
      <w:proofErr w:type="spellStart"/>
      <w:r w:rsidRPr="0086212E">
        <w:rPr>
          <w:rFonts w:ascii="Times New Roman" w:hAnsi="Times New Roman" w:cs="Simplified Arabic"/>
          <w:sz w:val="24"/>
          <w:szCs w:val="24"/>
          <w:rtl/>
          <w:lang w:bidi="ar-EG"/>
        </w:rPr>
        <w:t>إستبعاد</w:t>
      </w:r>
      <w:proofErr w:type="spellEnd"/>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أو</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تعديل</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بعض</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النصوص</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 xml:space="preserve">الواردة </w:t>
      </w:r>
      <w:proofErr w:type="spellStart"/>
      <w:r w:rsidRPr="0086212E">
        <w:rPr>
          <w:rFonts w:ascii="Times New Roman" w:hAnsi="Times New Roman" w:cs="Simplified Arabic"/>
          <w:sz w:val="24"/>
          <w:szCs w:val="24"/>
          <w:rtl/>
          <w:lang w:bidi="ar-EG"/>
        </w:rPr>
        <w:t>فى</w:t>
      </w:r>
      <w:proofErr w:type="spellEnd"/>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المعايير</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الدولية</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لتلائم</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ظروف</w:t>
      </w:r>
      <w:r w:rsidRPr="0086212E">
        <w:rPr>
          <w:rFonts w:ascii="Times New Roman" w:hAnsi="Times New Roman" w:cs="Simplified Arabic"/>
          <w:sz w:val="24"/>
          <w:szCs w:val="24"/>
          <w:lang w:bidi="ar-EG"/>
        </w:rPr>
        <w:t xml:space="preserve"> </w:t>
      </w:r>
      <w:r w:rsidRPr="0086212E">
        <w:rPr>
          <w:rFonts w:ascii="Times New Roman" w:hAnsi="Times New Roman" w:cs="Simplified Arabic"/>
          <w:sz w:val="24"/>
          <w:szCs w:val="24"/>
          <w:rtl/>
          <w:lang w:bidi="ar-EG"/>
        </w:rPr>
        <w:t>كل دولة</w:t>
      </w:r>
      <w:r w:rsidRPr="0086212E">
        <w:rPr>
          <w:rFonts w:ascii="Times New Roman" w:hAnsi="Times New Roman" w:cs="Simplified Arabic" w:hint="cs"/>
          <w:sz w:val="24"/>
          <w:szCs w:val="24"/>
          <w:rtl/>
          <w:lang w:bidi="ar-EG"/>
        </w:rPr>
        <w:t xml:space="preserve">( عادل </w:t>
      </w:r>
      <w:proofErr w:type="spellStart"/>
      <w:r w:rsidRPr="0086212E">
        <w:rPr>
          <w:rFonts w:ascii="Times New Roman" w:hAnsi="Times New Roman" w:cs="Simplified Arabic" w:hint="cs"/>
          <w:sz w:val="24"/>
          <w:szCs w:val="24"/>
          <w:rtl/>
          <w:lang w:bidi="ar-EG"/>
        </w:rPr>
        <w:t>الميهى</w:t>
      </w:r>
      <w:proofErr w:type="spellEnd"/>
      <w:r w:rsidRPr="0086212E">
        <w:rPr>
          <w:rFonts w:ascii="Times New Roman" w:hAnsi="Times New Roman" w:cs="Simplified Arabic" w:hint="cs"/>
          <w:sz w:val="24"/>
          <w:szCs w:val="24"/>
          <w:rtl/>
          <w:lang w:bidi="ar-EG"/>
        </w:rPr>
        <w:t xml:space="preserve"> 2012).</w:t>
      </w:r>
    </w:p>
    <w:p w:rsidR="0086212E" w:rsidRPr="0086212E" w:rsidRDefault="0086212E" w:rsidP="00FB2A07">
      <w:pPr>
        <w:autoSpaceDE w:val="0"/>
        <w:autoSpaceDN w:val="0"/>
        <w:adjustRightInd w:val="0"/>
        <w:spacing w:after="0" w:line="240" w:lineRule="auto"/>
        <w:ind w:firstLine="720"/>
        <w:jc w:val="lowKashida"/>
        <w:rPr>
          <w:rFonts w:ascii="Times New Roman" w:eastAsiaTheme="minorHAnsi" w:hAnsi="Times New Roman" w:cs="Simplified Arabic"/>
          <w:sz w:val="24"/>
          <w:szCs w:val="24"/>
          <w:rtl/>
        </w:rPr>
      </w:pPr>
      <w:r w:rsidRPr="0086212E">
        <w:rPr>
          <w:rFonts w:ascii="Times New Roman" w:eastAsiaTheme="minorHAnsi" w:hAnsi="Times New Roman" w:cs="Simplified Arabic" w:hint="cs"/>
          <w:sz w:val="24"/>
          <w:szCs w:val="24"/>
          <w:rtl/>
          <w:lang w:bidi="ar-EG"/>
        </w:rPr>
        <w:t xml:space="preserve">كما </w:t>
      </w:r>
      <w:r w:rsidRPr="0086212E">
        <w:rPr>
          <w:rFonts w:ascii="Times New Roman" w:eastAsiaTheme="minorHAnsi" w:hAnsi="Times New Roman" w:cs="Simplified Arabic"/>
          <w:sz w:val="24"/>
          <w:szCs w:val="24"/>
          <w:rtl/>
        </w:rPr>
        <w:t>يعن</w:t>
      </w:r>
      <w:r w:rsidRPr="0086212E">
        <w:rPr>
          <w:rFonts w:ascii="Times New Roman" w:eastAsiaTheme="minorHAnsi" w:hAnsi="Times New Roman" w:cs="Simplified Arabic" w:hint="cs"/>
          <w:sz w:val="24"/>
          <w:szCs w:val="24"/>
          <w:rtl/>
        </w:rPr>
        <w:t>ى</w:t>
      </w:r>
      <w:r w:rsidRPr="0086212E">
        <w:rPr>
          <w:rFonts w:ascii="Times New Roman" w:eastAsiaTheme="minorHAnsi" w:hAnsi="Times New Roman" w:cs="Simplified Arabic"/>
          <w:sz w:val="24"/>
          <w:szCs w:val="24"/>
        </w:rPr>
        <w:t xml:space="preserve"> </w:t>
      </w:r>
      <w:r w:rsidRPr="0086212E">
        <w:rPr>
          <w:rFonts w:ascii="Times New Roman" w:eastAsiaTheme="minorHAnsi" w:hAnsi="Times New Roman" w:cs="Simplified Arabic"/>
          <w:sz w:val="24"/>
          <w:szCs w:val="24"/>
          <w:rtl/>
        </w:rPr>
        <w:t>محاولة</w:t>
      </w:r>
      <w:r w:rsidRPr="0086212E">
        <w:rPr>
          <w:rFonts w:ascii="Times New Roman" w:eastAsiaTheme="minorHAnsi" w:hAnsi="Times New Roman" w:cs="Simplified Arabic"/>
          <w:sz w:val="24"/>
          <w:szCs w:val="24"/>
        </w:rPr>
        <w:t xml:space="preserve"> </w:t>
      </w:r>
      <w:r w:rsidRPr="0086212E">
        <w:rPr>
          <w:rFonts w:ascii="Times New Roman" w:eastAsiaTheme="minorHAnsi" w:hAnsi="Times New Roman" w:cs="Simplified Arabic"/>
          <w:sz w:val="24"/>
          <w:szCs w:val="24"/>
          <w:rtl/>
        </w:rPr>
        <w:t>تنسيق</w:t>
      </w:r>
      <w:r w:rsidRPr="0086212E">
        <w:rPr>
          <w:rFonts w:ascii="Times New Roman" w:eastAsiaTheme="minorHAnsi" w:hAnsi="Times New Roman" w:cs="Simplified Arabic"/>
          <w:sz w:val="24"/>
          <w:szCs w:val="24"/>
        </w:rPr>
        <w:t xml:space="preserve"> </w:t>
      </w:r>
      <w:r w:rsidRPr="0086212E">
        <w:rPr>
          <w:rFonts w:ascii="Times New Roman" w:eastAsiaTheme="minorHAnsi" w:hAnsi="Times New Roman" w:cs="Simplified Arabic"/>
          <w:sz w:val="24"/>
          <w:szCs w:val="24"/>
          <w:rtl/>
        </w:rPr>
        <w:t>وتقريب</w:t>
      </w:r>
      <w:r w:rsidRPr="0086212E">
        <w:rPr>
          <w:rFonts w:ascii="Times New Roman" w:eastAsiaTheme="minorHAnsi" w:hAnsi="Times New Roman" w:cs="Simplified Arabic"/>
          <w:sz w:val="24"/>
          <w:szCs w:val="24"/>
        </w:rPr>
        <w:t xml:space="preserve"> </w:t>
      </w:r>
      <w:r w:rsidRPr="0086212E">
        <w:rPr>
          <w:rFonts w:ascii="Times New Roman" w:eastAsiaTheme="minorHAnsi" w:hAnsi="Times New Roman" w:cs="Simplified Arabic"/>
          <w:sz w:val="24"/>
          <w:szCs w:val="24"/>
          <w:rtl/>
        </w:rPr>
        <w:t>الممارسات</w:t>
      </w:r>
      <w:r w:rsidRPr="0086212E">
        <w:rPr>
          <w:rFonts w:ascii="Times New Roman" w:eastAsiaTheme="minorHAnsi" w:hAnsi="Times New Roman" w:cs="Simplified Arabic" w:hint="cs"/>
          <w:sz w:val="24"/>
          <w:szCs w:val="24"/>
          <w:rtl/>
          <w:lang w:bidi="ar-EG"/>
        </w:rPr>
        <w:t xml:space="preserve"> </w:t>
      </w:r>
      <w:r w:rsidRPr="0086212E">
        <w:rPr>
          <w:rFonts w:ascii="Times New Roman" w:eastAsiaTheme="minorHAnsi" w:hAnsi="Times New Roman" w:cs="Simplified Arabic"/>
          <w:sz w:val="24"/>
          <w:szCs w:val="24"/>
          <w:rtl/>
        </w:rPr>
        <w:t>والطرق</w:t>
      </w:r>
      <w:r w:rsidRPr="0086212E">
        <w:rPr>
          <w:rFonts w:ascii="Times New Roman" w:eastAsiaTheme="minorHAnsi" w:hAnsi="Times New Roman" w:cs="Simplified Arabic"/>
          <w:sz w:val="24"/>
          <w:szCs w:val="24"/>
        </w:rPr>
        <w:t xml:space="preserve"> </w:t>
      </w:r>
      <w:r w:rsidRPr="0086212E">
        <w:rPr>
          <w:rFonts w:ascii="Times New Roman" w:eastAsiaTheme="minorHAnsi" w:hAnsi="Times New Roman" w:cs="Simplified Arabic"/>
          <w:sz w:val="24"/>
          <w:szCs w:val="24"/>
          <w:rtl/>
        </w:rPr>
        <w:t>المحاسبية</w:t>
      </w:r>
      <w:r w:rsidRPr="0086212E">
        <w:rPr>
          <w:rFonts w:ascii="Times New Roman" w:eastAsiaTheme="minorHAnsi" w:hAnsi="Times New Roman" w:cs="Simplified Arabic"/>
          <w:sz w:val="24"/>
          <w:szCs w:val="24"/>
        </w:rPr>
        <w:t xml:space="preserve"> </w:t>
      </w:r>
      <w:r w:rsidRPr="0086212E">
        <w:rPr>
          <w:rFonts w:ascii="Times New Roman" w:eastAsiaTheme="minorHAnsi" w:hAnsi="Times New Roman" w:cs="Simplified Arabic"/>
          <w:sz w:val="24"/>
          <w:szCs w:val="24"/>
          <w:rtl/>
        </w:rPr>
        <w:t>بين</w:t>
      </w:r>
      <w:r w:rsidRPr="0086212E">
        <w:rPr>
          <w:rFonts w:ascii="Times New Roman" w:eastAsiaTheme="minorHAnsi" w:hAnsi="Times New Roman" w:cs="Simplified Arabic"/>
          <w:sz w:val="24"/>
          <w:szCs w:val="24"/>
        </w:rPr>
        <w:t xml:space="preserve"> </w:t>
      </w:r>
      <w:r w:rsidRPr="0086212E">
        <w:rPr>
          <w:rFonts w:ascii="Times New Roman" w:eastAsiaTheme="minorHAnsi" w:hAnsi="Times New Roman" w:cs="Simplified Arabic"/>
          <w:sz w:val="24"/>
          <w:szCs w:val="24"/>
          <w:rtl/>
        </w:rPr>
        <w:t>ا</w:t>
      </w:r>
      <w:r w:rsidRPr="0086212E">
        <w:rPr>
          <w:rFonts w:ascii="Times New Roman" w:eastAsiaTheme="minorHAnsi" w:hAnsi="Times New Roman" w:cs="Simplified Arabic" w:hint="cs"/>
          <w:sz w:val="24"/>
          <w:szCs w:val="24"/>
          <w:rtl/>
        </w:rPr>
        <w:t>ل</w:t>
      </w:r>
      <w:r w:rsidRPr="0086212E">
        <w:rPr>
          <w:rFonts w:ascii="Times New Roman" w:eastAsiaTheme="minorHAnsi" w:hAnsi="Times New Roman" w:cs="Simplified Arabic"/>
          <w:sz w:val="24"/>
          <w:szCs w:val="24"/>
          <w:rtl/>
        </w:rPr>
        <w:t>دول</w:t>
      </w:r>
      <w:r w:rsidRPr="0086212E">
        <w:rPr>
          <w:rFonts w:ascii="Times New Roman" w:eastAsiaTheme="minorHAnsi" w:hAnsi="Times New Roman" w:cs="Simplified Arabic"/>
          <w:sz w:val="24"/>
          <w:szCs w:val="24"/>
        </w:rPr>
        <w:t xml:space="preserve"> </w:t>
      </w:r>
      <w:r w:rsidRPr="0086212E">
        <w:rPr>
          <w:rFonts w:ascii="Times New Roman" w:eastAsiaTheme="minorHAnsi" w:hAnsi="Times New Roman" w:cs="Simplified Arabic"/>
          <w:sz w:val="24"/>
          <w:szCs w:val="24"/>
          <w:rtl/>
        </w:rPr>
        <w:t>المختلفة</w:t>
      </w:r>
      <w:r w:rsidRPr="0086212E">
        <w:rPr>
          <w:rFonts w:ascii="Times New Roman" w:eastAsiaTheme="minorHAnsi" w:hAnsi="Times New Roman" w:cs="Simplified Arabic"/>
          <w:sz w:val="24"/>
          <w:szCs w:val="24"/>
        </w:rPr>
        <w:t xml:space="preserve"> </w:t>
      </w:r>
      <w:r w:rsidRPr="0086212E">
        <w:rPr>
          <w:rFonts w:ascii="Times New Roman" w:eastAsiaTheme="minorHAnsi" w:hAnsi="Times New Roman" w:cs="Simplified Arabic" w:hint="cs"/>
          <w:sz w:val="24"/>
          <w:szCs w:val="24"/>
          <w:rtl/>
        </w:rPr>
        <w:t xml:space="preserve">عند </w:t>
      </w:r>
      <w:proofErr w:type="spellStart"/>
      <w:r w:rsidRPr="0086212E">
        <w:rPr>
          <w:rFonts w:ascii="Times New Roman" w:eastAsiaTheme="minorHAnsi" w:hAnsi="Times New Roman" w:cs="Simplified Arabic" w:hint="cs"/>
          <w:sz w:val="24"/>
          <w:szCs w:val="24"/>
          <w:rtl/>
        </w:rPr>
        <w:t>اعداد</w:t>
      </w:r>
      <w:proofErr w:type="spellEnd"/>
      <w:r w:rsidRPr="0086212E">
        <w:rPr>
          <w:rFonts w:ascii="Times New Roman" w:eastAsiaTheme="minorHAnsi" w:hAnsi="Times New Roman" w:cs="Simplified Arabic" w:hint="cs"/>
          <w:sz w:val="24"/>
          <w:szCs w:val="24"/>
          <w:rtl/>
        </w:rPr>
        <w:t xml:space="preserve"> القوائم المالية</w:t>
      </w:r>
      <w:r w:rsidRPr="0086212E">
        <w:rPr>
          <w:rFonts w:ascii="Times New Roman" w:eastAsiaTheme="minorHAnsi" w:hAnsi="Times New Roman" w:cs="Simplified Arabic"/>
          <w:sz w:val="24"/>
          <w:szCs w:val="24"/>
        </w:rPr>
        <w:t xml:space="preserve"> </w:t>
      </w:r>
      <w:r w:rsidRPr="0086212E">
        <w:rPr>
          <w:rFonts w:ascii="Times New Roman" w:eastAsiaTheme="minorHAnsi" w:hAnsi="Times New Roman" w:cs="Simplified Arabic"/>
          <w:sz w:val="24"/>
          <w:szCs w:val="24"/>
          <w:rtl/>
        </w:rPr>
        <w:t>وفقا</w:t>
      </w:r>
      <w:r w:rsidRPr="0086212E">
        <w:rPr>
          <w:rFonts w:ascii="Times New Roman" w:eastAsiaTheme="minorHAnsi" w:hAnsi="Times New Roman" w:cs="Simplified Arabic" w:hint="cs"/>
          <w:sz w:val="24"/>
          <w:szCs w:val="24"/>
          <w:rtl/>
        </w:rPr>
        <w:t>ً</w:t>
      </w:r>
      <w:r w:rsidRPr="0086212E">
        <w:rPr>
          <w:rFonts w:ascii="Times New Roman" w:eastAsiaTheme="minorHAnsi" w:hAnsi="Times New Roman" w:cs="Simplified Arabic"/>
          <w:sz w:val="24"/>
          <w:szCs w:val="24"/>
        </w:rPr>
        <w:t xml:space="preserve"> </w:t>
      </w:r>
      <w:r w:rsidRPr="0086212E">
        <w:rPr>
          <w:rFonts w:ascii="Times New Roman" w:eastAsiaTheme="minorHAnsi" w:hAnsi="Times New Roman" w:cs="Simplified Arabic"/>
          <w:sz w:val="24"/>
          <w:szCs w:val="24"/>
          <w:rtl/>
        </w:rPr>
        <w:t>لمعايير</w:t>
      </w:r>
      <w:r w:rsidRPr="0086212E">
        <w:rPr>
          <w:rFonts w:ascii="Times New Roman" w:eastAsiaTheme="minorHAnsi" w:hAnsi="Times New Roman" w:cs="Simplified Arabic"/>
          <w:sz w:val="24"/>
          <w:szCs w:val="24"/>
        </w:rPr>
        <w:t xml:space="preserve"> </w:t>
      </w:r>
      <w:r w:rsidRPr="0086212E">
        <w:rPr>
          <w:rFonts w:ascii="Times New Roman" w:eastAsiaTheme="minorHAnsi" w:hAnsi="Times New Roman" w:cs="Simplified Arabic"/>
          <w:sz w:val="24"/>
          <w:szCs w:val="24"/>
          <w:rtl/>
        </w:rPr>
        <w:t>المحاسبة</w:t>
      </w:r>
      <w:r w:rsidRPr="0086212E">
        <w:rPr>
          <w:rFonts w:ascii="Times New Roman" w:eastAsiaTheme="minorHAnsi" w:hAnsi="Times New Roman" w:cs="Simplified Arabic" w:hint="cs"/>
          <w:sz w:val="24"/>
          <w:szCs w:val="24"/>
          <w:rtl/>
          <w:lang w:bidi="ar-EG"/>
        </w:rPr>
        <w:t xml:space="preserve"> </w:t>
      </w:r>
      <w:r w:rsidRPr="0086212E">
        <w:rPr>
          <w:rFonts w:ascii="Times New Roman" w:eastAsiaTheme="minorHAnsi" w:hAnsi="Times New Roman" w:cs="Simplified Arabic"/>
          <w:sz w:val="24"/>
          <w:szCs w:val="24"/>
          <w:rtl/>
        </w:rPr>
        <w:t>المختلفة</w:t>
      </w:r>
      <w:r w:rsidRPr="0086212E">
        <w:rPr>
          <w:rFonts w:ascii="Times New Roman" w:eastAsiaTheme="minorHAnsi" w:hAnsi="Times New Roman" w:cs="Simplified Arabic"/>
          <w:sz w:val="24"/>
          <w:szCs w:val="24"/>
        </w:rPr>
        <w:t xml:space="preserve"> </w:t>
      </w:r>
      <w:r w:rsidRPr="0086212E">
        <w:rPr>
          <w:rFonts w:ascii="Times New Roman" w:eastAsiaTheme="minorHAnsi" w:hAnsi="Times New Roman" w:cs="Simplified Arabic" w:hint="cs"/>
          <w:sz w:val="24"/>
          <w:szCs w:val="24"/>
          <w:rtl/>
        </w:rPr>
        <w:t xml:space="preserve">حتى يسهل مقارنتها وتوحيدها على المستويين المحلى </w:t>
      </w:r>
      <w:proofErr w:type="spellStart"/>
      <w:r w:rsidRPr="0086212E">
        <w:rPr>
          <w:rFonts w:ascii="Times New Roman" w:eastAsiaTheme="minorHAnsi" w:hAnsi="Times New Roman" w:cs="Simplified Arabic" w:hint="cs"/>
          <w:sz w:val="24"/>
          <w:szCs w:val="24"/>
          <w:rtl/>
        </w:rPr>
        <w:t>والدولى</w:t>
      </w:r>
      <w:proofErr w:type="spellEnd"/>
      <w:r w:rsidRPr="0086212E">
        <w:rPr>
          <w:rFonts w:ascii="Times New Roman" w:eastAsiaTheme="minorHAnsi" w:hAnsi="Times New Roman" w:cs="Simplified Arabic" w:hint="cs"/>
          <w:sz w:val="24"/>
          <w:szCs w:val="24"/>
          <w:rtl/>
        </w:rPr>
        <w:t>( ميادة ناجى 2012)</w:t>
      </w:r>
    </w:p>
    <w:p w:rsidR="0086212E" w:rsidRPr="0086212E" w:rsidRDefault="0086212E" w:rsidP="00FB2A07">
      <w:pPr>
        <w:spacing w:after="0" w:line="240" w:lineRule="auto"/>
        <w:ind w:firstLine="720"/>
        <w:jc w:val="lowKashida"/>
        <w:rPr>
          <w:rFonts w:ascii="Times New Roman" w:hAnsi="Times New Roman" w:cs="Simplified Arabic"/>
          <w:sz w:val="24"/>
          <w:szCs w:val="24"/>
          <w:rtl/>
          <w:lang w:bidi="ar-EG"/>
        </w:rPr>
      </w:pPr>
      <w:proofErr w:type="gramStart"/>
      <w:r w:rsidRPr="0086212E">
        <w:rPr>
          <w:rFonts w:ascii="Times New Roman" w:hAnsi="Times New Roman" w:cs="Simplified Arabic" w:hint="cs"/>
          <w:sz w:val="24"/>
          <w:szCs w:val="24"/>
          <w:rtl/>
          <w:lang w:bidi="ar-EG"/>
        </w:rPr>
        <w:t>وقد</w:t>
      </w:r>
      <w:proofErr w:type="gramEnd"/>
      <w:r w:rsidRPr="0086212E">
        <w:rPr>
          <w:rFonts w:ascii="Times New Roman" w:hAnsi="Times New Roman" w:cs="Simplified Arabic" w:hint="cs"/>
          <w:sz w:val="24"/>
          <w:szCs w:val="24"/>
          <w:rtl/>
          <w:lang w:bidi="ar-EG"/>
        </w:rPr>
        <w:t xml:space="preserve"> عرف على أنه "الاحتكام إلى مجموعة من المبادئ والمعايير المحاسبية التي تتمتع وتلقي قبولاً عاماً على المستوى الدولي بهدف توحيد الممارسات المحاسبية الدولية </w:t>
      </w:r>
      <w:r w:rsidRPr="0086212E">
        <w:rPr>
          <w:rFonts w:ascii="Times New Roman" w:hAnsi="Times New Roman" w:cs="Simplified Arabic" w:hint="cs"/>
          <w:sz w:val="24"/>
          <w:szCs w:val="24"/>
          <w:rtl/>
          <w:lang w:bidi="ar-EG"/>
        </w:rPr>
        <w:lastRenderedPageBreak/>
        <w:t>وإنتاج قوائم مالية ذات جودة وبمستوى عال من الشفافية والمصداقية والقابلة للفهم والمقارنة(</w:t>
      </w:r>
      <w:r w:rsidRPr="0086212E">
        <w:rPr>
          <w:rFonts w:ascii="Times New Roman" w:hAnsi="Times New Roman" w:cs="Simplified Arabic"/>
          <w:sz w:val="24"/>
          <w:szCs w:val="24"/>
          <w:lang w:bidi="ar-EG"/>
        </w:rPr>
        <w:t>Kingsley2016</w:t>
      </w:r>
      <w:r w:rsidRPr="0086212E">
        <w:rPr>
          <w:rFonts w:ascii="Times New Roman" w:hAnsi="Times New Roman" w:cs="Simplified Arabic" w:hint="cs"/>
          <w:sz w:val="24"/>
          <w:szCs w:val="24"/>
          <w:rtl/>
          <w:lang w:bidi="ar-EG"/>
        </w:rPr>
        <w:t>).</w:t>
      </w:r>
    </w:p>
    <w:p w:rsidR="0086212E" w:rsidRPr="0086212E" w:rsidRDefault="0086212E" w:rsidP="00D553CE">
      <w:pPr>
        <w:spacing w:after="0" w:line="240" w:lineRule="auto"/>
        <w:ind w:firstLine="720"/>
        <w:jc w:val="lowKashida"/>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في ضوء المفاهيم السابقة يتبين لنا أن التوفيق يساعد على ضمان مصداقية وملائمة المعلومات المحاسبية من خلال توحيد أسس إعداد وعرض القوائم المالية التي تصدرها المنشآت وتلبية احتياجات المستثمرين من المعلومات الملائمة في ظل التباين بين الممارسات المحاسبية عند إعداد تلك القوائم والتي أصبحت تشكل عائقاً كبيراً أمام جذب الاستثمارات وتدفقها بين الدول فضلاً عن ذلك فإن (</w:t>
      </w:r>
      <w:proofErr w:type="spellStart"/>
      <w:r w:rsidRPr="0086212E">
        <w:rPr>
          <w:rFonts w:ascii="Times New Roman" w:hAnsi="Times New Roman" w:cs="Simplified Arabic"/>
          <w:sz w:val="24"/>
          <w:szCs w:val="24"/>
        </w:rPr>
        <w:t>Amelio</w:t>
      </w:r>
      <w:proofErr w:type="spellEnd"/>
      <w:r w:rsidRPr="0086212E">
        <w:rPr>
          <w:rFonts w:ascii="Times New Roman" w:hAnsi="Times New Roman" w:cs="Simplified Arabic"/>
          <w:sz w:val="24"/>
          <w:szCs w:val="24"/>
        </w:rPr>
        <w:t xml:space="preserve"> S.</w:t>
      </w:r>
      <w:proofErr w:type="gramStart"/>
      <w:r w:rsidRPr="0086212E">
        <w:rPr>
          <w:rFonts w:ascii="Times New Roman" w:hAnsi="Times New Roman" w:cs="Simplified Arabic"/>
          <w:sz w:val="24"/>
          <w:szCs w:val="24"/>
        </w:rPr>
        <w:t>2016</w:t>
      </w:r>
      <w:r w:rsidRPr="0086212E">
        <w:rPr>
          <w:rFonts w:ascii="Times New Roman" w:hAnsi="Times New Roman" w:cs="Simplified Arabic" w:hint="cs"/>
          <w:sz w:val="24"/>
          <w:szCs w:val="24"/>
          <w:rtl/>
          <w:lang w:bidi="ar-EG"/>
        </w:rPr>
        <w:t xml:space="preserve"> )</w:t>
      </w:r>
      <w:proofErr w:type="gramEnd"/>
      <w:r w:rsidRPr="0086212E">
        <w:rPr>
          <w:rFonts w:ascii="Times New Roman" w:hAnsi="Times New Roman" w:cs="Simplified Arabic" w:hint="cs"/>
          <w:sz w:val="24"/>
          <w:szCs w:val="24"/>
          <w:rtl/>
        </w:rPr>
        <w:t>.</w:t>
      </w:r>
    </w:p>
    <w:p w:rsidR="0086212E" w:rsidRPr="0086212E" w:rsidRDefault="0086212E" w:rsidP="00D553CE">
      <w:pPr>
        <w:spacing w:after="0" w:line="240" w:lineRule="auto"/>
        <w:jc w:val="both"/>
        <w:rPr>
          <w:rFonts w:ascii="Times New Roman" w:hAnsi="Times New Roman" w:cs="Simplified Arabic"/>
          <w:b/>
          <w:bCs/>
          <w:sz w:val="24"/>
          <w:szCs w:val="24"/>
          <w:rtl/>
          <w:lang w:bidi="ar-EG"/>
        </w:rPr>
      </w:pPr>
      <w:r w:rsidRPr="0086212E">
        <w:rPr>
          <w:rFonts w:ascii="Times New Roman" w:hAnsi="Times New Roman" w:cs="Simplified Arabic"/>
          <w:b/>
          <w:bCs/>
          <w:sz w:val="24"/>
          <w:szCs w:val="24"/>
          <w:rtl/>
          <w:lang w:bidi="ar-EG"/>
        </w:rPr>
        <w:t xml:space="preserve">3-مبررات التوفيق </w:t>
      </w:r>
      <w:proofErr w:type="gramStart"/>
      <w:r w:rsidRPr="0086212E">
        <w:rPr>
          <w:rFonts w:ascii="Times New Roman" w:hAnsi="Times New Roman" w:cs="Simplified Arabic"/>
          <w:b/>
          <w:bCs/>
          <w:sz w:val="24"/>
          <w:szCs w:val="24"/>
          <w:rtl/>
          <w:lang w:bidi="ar-EG"/>
        </w:rPr>
        <w:t>المحاسبي :</w:t>
      </w:r>
      <w:proofErr w:type="gramEnd"/>
    </w:p>
    <w:p w:rsidR="0086212E" w:rsidRPr="0086212E" w:rsidRDefault="0086212E" w:rsidP="00FB2A07">
      <w:pPr>
        <w:spacing w:after="0" w:line="240" w:lineRule="auto"/>
        <w:ind w:firstLine="720"/>
        <w:jc w:val="lowKashida"/>
        <w:rPr>
          <w:rFonts w:ascii="Times New Roman" w:hAnsi="Times New Roman" w:cs="Simplified Arabic"/>
          <w:sz w:val="24"/>
          <w:szCs w:val="24"/>
          <w:rtl/>
        </w:rPr>
      </w:pPr>
      <w:r w:rsidRPr="0086212E">
        <w:rPr>
          <w:rFonts w:ascii="Times New Roman" w:hAnsi="Times New Roman" w:cs="Simplified Arabic" w:hint="cs"/>
          <w:sz w:val="24"/>
          <w:szCs w:val="24"/>
          <w:rtl/>
        </w:rPr>
        <w:t xml:space="preserve">إن الاهتمام المتزايد بعملية التوفيق </w:t>
      </w:r>
      <w:proofErr w:type="spellStart"/>
      <w:r w:rsidRPr="0086212E">
        <w:rPr>
          <w:rFonts w:ascii="Times New Roman" w:hAnsi="Times New Roman" w:cs="Simplified Arabic" w:hint="cs"/>
          <w:sz w:val="24"/>
          <w:szCs w:val="24"/>
          <w:rtl/>
        </w:rPr>
        <w:t>المحاسبى</w:t>
      </w:r>
      <w:proofErr w:type="spellEnd"/>
      <w:r w:rsidRPr="0086212E">
        <w:rPr>
          <w:rFonts w:ascii="Times New Roman" w:hAnsi="Times New Roman" w:cs="Simplified Arabic" w:hint="cs"/>
          <w:sz w:val="24"/>
          <w:szCs w:val="24"/>
          <w:rtl/>
        </w:rPr>
        <w:t xml:space="preserve"> لم تنشأ من فراغ إنما استجابة لمجموعة من الأسباب أو المبررات والتي تتمثل فيما يلي(سامى </w:t>
      </w:r>
      <w:proofErr w:type="spellStart"/>
      <w:r w:rsidRPr="0086212E">
        <w:rPr>
          <w:rFonts w:ascii="Times New Roman" w:hAnsi="Times New Roman" w:cs="Simplified Arabic" w:hint="cs"/>
          <w:sz w:val="24"/>
          <w:szCs w:val="24"/>
          <w:rtl/>
        </w:rPr>
        <w:t>غنيمى</w:t>
      </w:r>
      <w:proofErr w:type="spellEnd"/>
      <w:r w:rsidRPr="0086212E">
        <w:rPr>
          <w:rFonts w:ascii="Times New Roman" w:hAnsi="Times New Roman" w:cs="Simplified Arabic" w:hint="cs"/>
          <w:sz w:val="24"/>
          <w:szCs w:val="24"/>
          <w:rtl/>
        </w:rPr>
        <w:t xml:space="preserve"> 2015, </w:t>
      </w:r>
      <w:r w:rsidRPr="0086212E">
        <w:rPr>
          <w:rFonts w:ascii="Times New Roman" w:hAnsi="Times New Roman" w:cs="Simplified Arabic"/>
          <w:sz w:val="24"/>
          <w:szCs w:val="24"/>
        </w:rPr>
        <w:t>Ashraf, E.2017</w:t>
      </w:r>
      <w:r w:rsidRPr="0086212E">
        <w:rPr>
          <w:rFonts w:ascii="Times New Roman" w:hAnsi="Times New Roman" w:cs="Simplified Arabic" w:hint="cs"/>
          <w:sz w:val="24"/>
          <w:szCs w:val="24"/>
          <w:rtl/>
        </w:rPr>
        <w:t>):</w:t>
      </w:r>
    </w:p>
    <w:p w:rsidR="0086212E" w:rsidRPr="0086212E" w:rsidRDefault="0086212E" w:rsidP="00FB2A07">
      <w:pPr>
        <w:pStyle w:val="ListParagraph"/>
        <w:numPr>
          <w:ilvl w:val="0"/>
          <w:numId w:val="8"/>
        </w:numPr>
        <w:bidi/>
        <w:spacing w:line="240" w:lineRule="auto"/>
        <w:ind w:left="297"/>
        <w:rPr>
          <w:sz w:val="24"/>
          <w:szCs w:val="24"/>
        </w:rPr>
      </w:pPr>
      <w:proofErr w:type="gramStart"/>
      <w:r w:rsidRPr="0086212E">
        <w:rPr>
          <w:rFonts w:hint="cs"/>
          <w:sz w:val="24"/>
          <w:szCs w:val="24"/>
          <w:rtl/>
        </w:rPr>
        <w:t>ارتفاع</w:t>
      </w:r>
      <w:proofErr w:type="gramEnd"/>
      <w:r w:rsidRPr="0086212E">
        <w:rPr>
          <w:rFonts w:hint="cs"/>
          <w:sz w:val="24"/>
          <w:szCs w:val="24"/>
          <w:rtl/>
        </w:rPr>
        <w:t xml:space="preserve"> معدلات التبادل التجاري الدولي وظهور الشركات الدولية.</w:t>
      </w:r>
    </w:p>
    <w:p w:rsidR="0086212E" w:rsidRPr="0086212E" w:rsidRDefault="0086212E" w:rsidP="00FB2A07">
      <w:pPr>
        <w:pStyle w:val="ListParagraph"/>
        <w:numPr>
          <w:ilvl w:val="0"/>
          <w:numId w:val="8"/>
        </w:numPr>
        <w:bidi/>
        <w:spacing w:line="240" w:lineRule="auto"/>
        <w:ind w:left="297"/>
        <w:rPr>
          <w:sz w:val="24"/>
          <w:szCs w:val="24"/>
        </w:rPr>
      </w:pPr>
      <w:r w:rsidRPr="0086212E">
        <w:rPr>
          <w:rFonts w:hint="cs"/>
          <w:sz w:val="24"/>
          <w:szCs w:val="24"/>
          <w:rtl/>
        </w:rPr>
        <w:t>تطور أسواق المال الدولية وخفض القيود على حرية انتقال رؤوس الأموال بين الدول.</w:t>
      </w:r>
    </w:p>
    <w:p w:rsidR="0086212E" w:rsidRPr="0086212E" w:rsidRDefault="0086212E" w:rsidP="00FB2A07">
      <w:pPr>
        <w:pStyle w:val="ListParagraph"/>
        <w:numPr>
          <w:ilvl w:val="0"/>
          <w:numId w:val="8"/>
        </w:numPr>
        <w:bidi/>
        <w:spacing w:line="240" w:lineRule="auto"/>
        <w:ind w:left="297"/>
        <w:rPr>
          <w:sz w:val="24"/>
          <w:szCs w:val="24"/>
        </w:rPr>
      </w:pPr>
      <w:r w:rsidRPr="0086212E">
        <w:rPr>
          <w:rFonts w:hint="cs"/>
          <w:sz w:val="24"/>
          <w:szCs w:val="24"/>
          <w:rtl/>
        </w:rPr>
        <w:t>وجود العديد من المشاكل المتعلقة بالقوائم المالية وصعوبة التوحيد على المستوى الدولي.</w:t>
      </w:r>
    </w:p>
    <w:p w:rsidR="0086212E" w:rsidRPr="0086212E" w:rsidRDefault="0086212E" w:rsidP="00FB2A07">
      <w:pPr>
        <w:pStyle w:val="ListParagraph"/>
        <w:numPr>
          <w:ilvl w:val="0"/>
          <w:numId w:val="8"/>
        </w:numPr>
        <w:bidi/>
        <w:spacing w:line="240" w:lineRule="auto"/>
        <w:ind w:left="297"/>
        <w:rPr>
          <w:sz w:val="24"/>
          <w:szCs w:val="24"/>
          <w:rtl/>
        </w:rPr>
      </w:pPr>
      <w:r w:rsidRPr="0086212E">
        <w:rPr>
          <w:rFonts w:hint="cs"/>
          <w:sz w:val="24"/>
          <w:szCs w:val="24"/>
          <w:rtl/>
        </w:rPr>
        <w:t xml:space="preserve">تزايد الطلب على المعلومات المالية </w:t>
      </w:r>
      <w:proofErr w:type="gramStart"/>
      <w:r w:rsidRPr="0086212E">
        <w:rPr>
          <w:rFonts w:hint="cs"/>
          <w:sz w:val="24"/>
          <w:szCs w:val="24"/>
          <w:rtl/>
        </w:rPr>
        <w:t>من</w:t>
      </w:r>
      <w:proofErr w:type="gramEnd"/>
      <w:r w:rsidRPr="0086212E">
        <w:rPr>
          <w:rFonts w:hint="cs"/>
          <w:sz w:val="24"/>
          <w:szCs w:val="24"/>
          <w:rtl/>
        </w:rPr>
        <w:t xml:space="preserve"> جانب المستثمرين على المستوى الدولي لاتخاذ القرارات الاستثمارية المناسبة.</w:t>
      </w:r>
    </w:p>
    <w:p w:rsidR="0086212E" w:rsidRPr="0086212E" w:rsidRDefault="0086212E" w:rsidP="002D313E">
      <w:pPr>
        <w:spacing w:before="240" w:after="0" w:line="240" w:lineRule="auto"/>
        <w:jc w:val="lowKashida"/>
        <w:rPr>
          <w:rFonts w:ascii="Times New Roman" w:hAnsi="Times New Roman" w:cs="Simplified Arabic"/>
          <w:b/>
          <w:bCs/>
          <w:sz w:val="24"/>
          <w:szCs w:val="24"/>
          <w:rtl/>
          <w:lang w:bidi="ar-EG"/>
        </w:rPr>
      </w:pPr>
      <w:r w:rsidRPr="0086212E">
        <w:rPr>
          <w:rFonts w:ascii="Times New Roman" w:hAnsi="Times New Roman" w:cs="Simplified Arabic"/>
          <w:b/>
          <w:bCs/>
          <w:sz w:val="24"/>
          <w:szCs w:val="24"/>
          <w:rtl/>
          <w:lang w:bidi="ar-EG"/>
        </w:rPr>
        <w:t xml:space="preserve">4-منافع التوفيق </w:t>
      </w:r>
      <w:proofErr w:type="gramStart"/>
      <w:r w:rsidRPr="0086212E">
        <w:rPr>
          <w:rFonts w:ascii="Times New Roman" w:hAnsi="Times New Roman" w:cs="Simplified Arabic"/>
          <w:b/>
          <w:bCs/>
          <w:sz w:val="24"/>
          <w:szCs w:val="24"/>
          <w:rtl/>
          <w:lang w:bidi="ar-EG"/>
        </w:rPr>
        <w:t>المحاسبي :</w:t>
      </w:r>
      <w:proofErr w:type="gramEnd"/>
    </w:p>
    <w:p w:rsidR="0086212E" w:rsidRPr="0086212E" w:rsidRDefault="0086212E" w:rsidP="00FB2A07">
      <w:pPr>
        <w:spacing w:after="0" w:line="240" w:lineRule="auto"/>
        <w:ind w:firstLine="720"/>
        <w:jc w:val="lowKashida"/>
        <w:rPr>
          <w:rFonts w:ascii="Times New Roman" w:hAnsi="Times New Roman" w:cs="Simplified Arabic"/>
          <w:sz w:val="24"/>
          <w:szCs w:val="24"/>
          <w:rtl/>
        </w:rPr>
      </w:pPr>
      <w:r w:rsidRPr="0086212E">
        <w:rPr>
          <w:rFonts w:ascii="Times New Roman" w:hAnsi="Times New Roman" w:cs="Simplified Arabic" w:hint="cs"/>
          <w:sz w:val="24"/>
          <w:szCs w:val="24"/>
          <w:rtl/>
        </w:rPr>
        <w:t xml:space="preserve">تتعدد منافع التوفيق المحاسبي </w:t>
      </w:r>
      <w:proofErr w:type="gramStart"/>
      <w:r w:rsidRPr="0086212E">
        <w:rPr>
          <w:rFonts w:ascii="Times New Roman" w:hAnsi="Times New Roman" w:cs="Simplified Arabic" w:hint="cs"/>
          <w:sz w:val="24"/>
          <w:szCs w:val="24"/>
          <w:rtl/>
        </w:rPr>
        <w:t>ومن</w:t>
      </w:r>
      <w:proofErr w:type="gramEnd"/>
      <w:r w:rsidRPr="0086212E">
        <w:rPr>
          <w:rFonts w:ascii="Times New Roman" w:hAnsi="Times New Roman" w:cs="Simplified Arabic" w:hint="cs"/>
          <w:sz w:val="24"/>
          <w:szCs w:val="24"/>
          <w:rtl/>
        </w:rPr>
        <w:t xml:space="preserve"> أهمها(</w:t>
      </w:r>
      <w:proofErr w:type="spellStart"/>
      <w:r w:rsidRPr="0086212E">
        <w:rPr>
          <w:rFonts w:ascii="Times New Roman" w:hAnsi="Times New Roman" w:cs="Simplified Arabic"/>
          <w:sz w:val="24"/>
          <w:szCs w:val="24"/>
        </w:rPr>
        <w:t>Flourou</w:t>
      </w:r>
      <w:proofErr w:type="spellEnd"/>
      <w:r w:rsidRPr="0086212E">
        <w:rPr>
          <w:rFonts w:ascii="Times New Roman" w:hAnsi="Times New Roman" w:cs="Simplified Arabic"/>
          <w:sz w:val="24"/>
          <w:szCs w:val="24"/>
        </w:rPr>
        <w:t xml:space="preserve">, A. et al. </w:t>
      </w:r>
      <w:proofErr w:type="gramStart"/>
      <w:r w:rsidRPr="0086212E">
        <w:rPr>
          <w:rFonts w:ascii="Times New Roman" w:hAnsi="Times New Roman" w:cs="Simplified Arabic"/>
          <w:sz w:val="24"/>
          <w:szCs w:val="24"/>
        </w:rPr>
        <w:t>2015</w:t>
      </w:r>
      <w:r w:rsidRPr="0086212E">
        <w:rPr>
          <w:rFonts w:ascii="Times New Roman" w:hAnsi="Times New Roman" w:cs="Simplified Arabic"/>
          <w:sz w:val="24"/>
          <w:szCs w:val="24"/>
          <w:vertAlign w:val="superscript"/>
          <w:rtl/>
        </w:rPr>
        <w:t xml:space="preserve"> </w:t>
      </w:r>
      <w:r w:rsidRPr="0086212E">
        <w:rPr>
          <w:rFonts w:ascii="Times New Roman" w:hAnsi="Times New Roman" w:cs="Simplified Arabic" w:hint="cs"/>
          <w:sz w:val="24"/>
          <w:szCs w:val="24"/>
          <w:rtl/>
        </w:rPr>
        <w:t>)</w:t>
      </w:r>
      <w:proofErr w:type="gramEnd"/>
      <w:r w:rsidRPr="0086212E">
        <w:rPr>
          <w:rFonts w:ascii="Times New Roman" w:hAnsi="Times New Roman" w:cs="Simplified Arabic" w:hint="cs"/>
          <w:sz w:val="24"/>
          <w:szCs w:val="24"/>
          <w:rtl/>
        </w:rPr>
        <w:t xml:space="preserve"> </w:t>
      </w:r>
      <w:proofErr w:type="spellStart"/>
      <w:r w:rsidRPr="0086212E">
        <w:rPr>
          <w:rFonts w:ascii="Times New Roman" w:hAnsi="Times New Roman" w:cs="Simplified Arabic" w:hint="cs"/>
          <w:sz w:val="24"/>
          <w:szCs w:val="24"/>
          <w:rtl/>
        </w:rPr>
        <w:t>مايلى</w:t>
      </w:r>
      <w:proofErr w:type="spellEnd"/>
      <w:r w:rsidRPr="0086212E">
        <w:rPr>
          <w:rFonts w:ascii="Times New Roman" w:hAnsi="Times New Roman" w:cs="Simplified Arabic" w:hint="cs"/>
          <w:sz w:val="24"/>
          <w:szCs w:val="24"/>
          <w:rtl/>
        </w:rPr>
        <w:t>:</w:t>
      </w:r>
    </w:p>
    <w:p w:rsidR="0086212E" w:rsidRPr="0086212E" w:rsidRDefault="0086212E" w:rsidP="00FB2A07">
      <w:pPr>
        <w:pStyle w:val="ListParagraph"/>
        <w:numPr>
          <w:ilvl w:val="0"/>
          <w:numId w:val="9"/>
        </w:numPr>
        <w:bidi/>
        <w:spacing w:line="240" w:lineRule="auto"/>
        <w:ind w:left="387"/>
        <w:rPr>
          <w:sz w:val="24"/>
          <w:szCs w:val="24"/>
        </w:rPr>
      </w:pPr>
      <w:r w:rsidRPr="0086212E">
        <w:rPr>
          <w:rFonts w:hint="cs"/>
          <w:sz w:val="24"/>
          <w:szCs w:val="24"/>
          <w:rtl/>
        </w:rPr>
        <w:t>قابلية القوائم المالية المعدة في بلدان مختلفة للمقارنة مما يؤدي إلى تعزيز القرارات الاستثمارية والتمويلية وتسهيل فهم القوائم المالية من جانب مستخدميها.</w:t>
      </w:r>
    </w:p>
    <w:p w:rsidR="0086212E" w:rsidRPr="0086212E" w:rsidRDefault="0086212E" w:rsidP="00FB2A07">
      <w:pPr>
        <w:pStyle w:val="ListParagraph"/>
        <w:numPr>
          <w:ilvl w:val="0"/>
          <w:numId w:val="9"/>
        </w:numPr>
        <w:bidi/>
        <w:spacing w:line="240" w:lineRule="auto"/>
        <w:ind w:left="387"/>
        <w:rPr>
          <w:sz w:val="24"/>
          <w:szCs w:val="24"/>
        </w:rPr>
      </w:pPr>
      <w:proofErr w:type="gramStart"/>
      <w:r w:rsidRPr="0086212E">
        <w:rPr>
          <w:rFonts w:hint="cs"/>
          <w:sz w:val="24"/>
          <w:szCs w:val="24"/>
          <w:rtl/>
        </w:rPr>
        <w:t>تسهل</w:t>
      </w:r>
      <w:proofErr w:type="gramEnd"/>
      <w:r w:rsidRPr="0086212E">
        <w:rPr>
          <w:rFonts w:hint="cs"/>
          <w:sz w:val="24"/>
          <w:szCs w:val="24"/>
          <w:rtl/>
        </w:rPr>
        <w:t xml:space="preserve"> المعايير الموحدة من عملية توحيد الفروع الأجنبية المنتشرة في مختلف دول العالم وبالتالي توحيد نتائج الأعمال بالقوائم الموحدة.</w:t>
      </w:r>
    </w:p>
    <w:p w:rsidR="0086212E" w:rsidRPr="0086212E" w:rsidRDefault="0086212E" w:rsidP="00FB2A07">
      <w:pPr>
        <w:pStyle w:val="ListParagraph"/>
        <w:numPr>
          <w:ilvl w:val="0"/>
          <w:numId w:val="9"/>
        </w:numPr>
        <w:bidi/>
        <w:spacing w:line="240" w:lineRule="auto"/>
        <w:ind w:left="387"/>
        <w:rPr>
          <w:sz w:val="24"/>
          <w:szCs w:val="24"/>
        </w:rPr>
      </w:pPr>
      <w:r w:rsidRPr="0086212E">
        <w:rPr>
          <w:rFonts w:hint="cs"/>
          <w:sz w:val="24"/>
          <w:szCs w:val="24"/>
          <w:rtl/>
        </w:rPr>
        <w:t>تؤدي المعايير الدولية الموحدة إلى توحيد لغة التقارير المالية على المستوى الدولي ما يسهل عملية إدراج المنشأة وقيدها في البورصات العالمية.</w:t>
      </w:r>
    </w:p>
    <w:p w:rsidR="0086212E" w:rsidRPr="0086212E" w:rsidRDefault="0086212E" w:rsidP="00FB2A07">
      <w:pPr>
        <w:pStyle w:val="ListParagraph"/>
        <w:numPr>
          <w:ilvl w:val="0"/>
          <w:numId w:val="9"/>
        </w:numPr>
        <w:bidi/>
        <w:spacing w:line="240" w:lineRule="auto"/>
        <w:ind w:left="387"/>
        <w:rPr>
          <w:sz w:val="24"/>
          <w:szCs w:val="24"/>
        </w:rPr>
      </w:pPr>
      <w:r w:rsidRPr="0086212E">
        <w:rPr>
          <w:rFonts w:hint="cs"/>
          <w:sz w:val="24"/>
          <w:szCs w:val="24"/>
          <w:rtl/>
        </w:rPr>
        <w:t>تساعد المعايير الدولية الموحدة في زيادة درجة الموثوقية والاعتماد على تلك القوائم المالية والقابلية للمقارنة مما يؤثر بالإيجاب على تدفق الاستثمارات الأجنبية وجذبها.</w:t>
      </w:r>
    </w:p>
    <w:p w:rsidR="0086212E" w:rsidRPr="0086212E" w:rsidRDefault="0086212E" w:rsidP="00FB2A07">
      <w:pPr>
        <w:spacing w:after="0" w:line="240" w:lineRule="auto"/>
        <w:ind w:left="207" w:hanging="180"/>
        <w:jc w:val="lowKashida"/>
        <w:rPr>
          <w:rFonts w:ascii="Times New Roman" w:hAnsi="Times New Roman" w:cs="Simplified Arabic"/>
          <w:b/>
          <w:bCs/>
          <w:sz w:val="24"/>
          <w:szCs w:val="24"/>
          <w:rtl/>
          <w:lang w:bidi="ar-EG"/>
        </w:rPr>
      </w:pPr>
      <w:r w:rsidRPr="0086212E">
        <w:rPr>
          <w:rFonts w:ascii="Times New Roman" w:hAnsi="Times New Roman" w:cs="Simplified Arabic"/>
          <w:b/>
          <w:bCs/>
          <w:sz w:val="24"/>
          <w:szCs w:val="24"/>
          <w:rtl/>
          <w:lang w:bidi="ar-EG"/>
        </w:rPr>
        <w:lastRenderedPageBreak/>
        <w:t xml:space="preserve">5-التوفيق </w:t>
      </w:r>
      <w:proofErr w:type="spellStart"/>
      <w:r w:rsidRPr="0086212E">
        <w:rPr>
          <w:rFonts w:ascii="Times New Roman" w:hAnsi="Times New Roman" w:cs="Simplified Arabic"/>
          <w:b/>
          <w:bCs/>
          <w:sz w:val="24"/>
          <w:szCs w:val="24"/>
          <w:rtl/>
          <w:lang w:bidi="ar-EG"/>
        </w:rPr>
        <w:t>المحاسبى</w:t>
      </w:r>
      <w:proofErr w:type="spellEnd"/>
      <w:r w:rsidRPr="0086212E">
        <w:rPr>
          <w:rFonts w:ascii="Times New Roman" w:hAnsi="Times New Roman" w:cs="Simplified Arabic"/>
          <w:b/>
          <w:bCs/>
          <w:sz w:val="24"/>
          <w:szCs w:val="24"/>
          <w:rtl/>
          <w:lang w:bidi="ar-EG"/>
        </w:rPr>
        <w:t xml:space="preserve"> بين المعايير الم</w:t>
      </w:r>
      <w:r w:rsidRPr="0086212E">
        <w:rPr>
          <w:rFonts w:ascii="Times New Roman" w:hAnsi="Times New Roman" w:cs="Simplified Arabic" w:hint="cs"/>
          <w:b/>
          <w:bCs/>
          <w:sz w:val="24"/>
          <w:szCs w:val="24"/>
          <w:rtl/>
          <w:lang w:bidi="ar-EG"/>
        </w:rPr>
        <w:t>حلية</w:t>
      </w:r>
      <w:r w:rsidRPr="0086212E">
        <w:rPr>
          <w:rFonts w:ascii="Times New Roman" w:hAnsi="Times New Roman" w:cs="Simplified Arabic"/>
          <w:b/>
          <w:bCs/>
          <w:sz w:val="24"/>
          <w:szCs w:val="24"/>
          <w:rtl/>
          <w:lang w:bidi="ar-EG"/>
        </w:rPr>
        <w:t xml:space="preserve"> ومعايير التقرير </w:t>
      </w:r>
      <w:proofErr w:type="spellStart"/>
      <w:r w:rsidRPr="0086212E">
        <w:rPr>
          <w:rFonts w:ascii="Times New Roman" w:hAnsi="Times New Roman" w:cs="Simplified Arabic"/>
          <w:b/>
          <w:bCs/>
          <w:sz w:val="24"/>
          <w:szCs w:val="24"/>
          <w:rtl/>
          <w:lang w:bidi="ar-EG"/>
        </w:rPr>
        <w:t>المالى</w:t>
      </w:r>
      <w:proofErr w:type="spellEnd"/>
      <w:r w:rsidRPr="0086212E">
        <w:rPr>
          <w:rFonts w:ascii="Times New Roman" w:hAnsi="Times New Roman" w:cs="Simplified Arabic"/>
          <w:b/>
          <w:bCs/>
          <w:sz w:val="24"/>
          <w:szCs w:val="24"/>
          <w:rtl/>
          <w:lang w:bidi="ar-EG"/>
        </w:rPr>
        <w:t xml:space="preserve"> الدولية</w:t>
      </w:r>
      <w:r w:rsidRPr="0086212E">
        <w:rPr>
          <w:rFonts w:ascii="Times New Roman" w:hAnsi="Times New Roman" w:cs="Simplified Arabic" w:hint="cs"/>
          <w:b/>
          <w:bCs/>
          <w:sz w:val="24"/>
          <w:szCs w:val="24"/>
          <w:rtl/>
          <w:lang w:bidi="ar-EG"/>
        </w:rPr>
        <w:t xml:space="preserve"> بالدول العربية</w:t>
      </w:r>
      <w:r w:rsidRPr="0086212E">
        <w:rPr>
          <w:rFonts w:ascii="Times New Roman" w:hAnsi="Times New Roman" w:cs="Simplified Arabic"/>
          <w:b/>
          <w:bCs/>
          <w:sz w:val="24"/>
          <w:szCs w:val="24"/>
          <w:rtl/>
          <w:lang w:bidi="ar-EG"/>
        </w:rPr>
        <w:t>:</w:t>
      </w:r>
    </w:p>
    <w:p w:rsidR="0086212E" w:rsidRPr="0086212E" w:rsidRDefault="0086212E" w:rsidP="004D206F">
      <w:pPr>
        <w:pStyle w:val="ListParagraph"/>
        <w:shd w:val="clear" w:color="auto" w:fill="FFFFFF" w:themeFill="background1"/>
        <w:bidi/>
        <w:ind w:left="27"/>
        <w:jc w:val="mediumKashida"/>
        <w:rPr>
          <w:sz w:val="24"/>
          <w:szCs w:val="24"/>
          <w:lang w:bidi="ar-EG"/>
        </w:rPr>
      </w:pPr>
      <w:r w:rsidRPr="0086212E">
        <w:rPr>
          <w:rFonts w:hint="cs"/>
          <w:sz w:val="24"/>
          <w:szCs w:val="24"/>
          <w:rtl/>
          <w:lang w:bidi="ar-EG"/>
        </w:rPr>
        <w:t xml:space="preserve">     في ظل انتشار معايير التقرير </w:t>
      </w:r>
      <w:proofErr w:type="spellStart"/>
      <w:r w:rsidRPr="0086212E">
        <w:rPr>
          <w:rFonts w:hint="cs"/>
          <w:sz w:val="24"/>
          <w:szCs w:val="24"/>
          <w:rtl/>
          <w:lang w:bidi="ar-EG"/>
        </w:rPr>
        <w:t>المالى</w:t>
      </w:r>
      <w:proofErr w:type="spellEnd"/>
      <w:r w:rsidRPr="0086212E">
        <w:rPr>
          <w:rFonts w:hint="cs"/>
          <w:sz w:val="24"/>
          <w:szCs w:val="24"/>
          <w:rtl/>
          <w:lang w:bidi="ar-EG"/>
        </w:rPr>
        <w:t xml:space="preserve"> وتبنيها على نطاق واسع على مستوى الدول</w:t>
      </w:r>
      <w:r w:rsidR="00FB2A07">
        <w:rPr>
          <w:rFonts w:hint="cs"/>
          <w:sz w:val="24"/>
          <w:szCs w:val="24"/>
          <w:rtl/>
          <w:lang w:bidi="ar-EG"/>
        </w:rPr>
        <w:t xml:space="preserve">، </w:t>
      </w:r>
      <w:r w:rsidRPr="0086212E">
        <w:rPr>
          <w:rFonts w:hint="cs"/>
          <w:sz w:val="24"/>
          <w:szCs w:val="24"/>
          <w:rtl/>
          <w:lang w:bidi="ar-EG"/>
        </w:rPr>
        <w:t>اتجهت العديد من الدول العربية ومنها دولة الكويت ودولة ال</w:t>
      </w:r>
      <w:r w:rsidR="00FB2A07">
        <w:rPr>
          <w:rFonts w:hint="cs"/>
          <w:sz w:val="24"/>
          <w:szCs w:val="24"/>
          <w:rtl/>
          <w:lang w:bidi="ar-EG"/>
        </w:rPr>
        <w:t>إ</w:t>
      </w:r>
      <w:r w:rsidRPr="0086212E">
        <w:rPr>
          <w:rFonts w:hint="cs"/>
          <w:sz w:val="24"/>
          <w:szCs w:val="24"/>
          <w:rtl/>
          <w:lang w:bidi="ar-EG"/>
        </w:rPr>
        <w:t xml:space="preserve">مارات العربية ودولة قطر والمملكة العربية السعودية </w:t>
      </w:r>
      <w:proofErr w:type="spellStart"/>
      <w:r w:rsidRPr="0086212E">
        <w:rPr>
          <w:rFonts w:hint="cs"/>
          <w:sz w:val="24"/>
          <w:szCs w:val="24"/>
          <w:rtl/>
          <w:lang w:bidi="ar-EG"/>
        </w:rPr>
        <w:t>والتى</w:t>
      </w:r>
      <w:proofErr w:type="spellEnd"/>
      <w:r w:rsidRPr="0086212E">
        <w:rPr>
          <w:rFonts w:hint="cs"/>
          <w:sz w:val="24"/>
          <w:szCs w:val="24"/>
          <w:rtl/>
          <w:lang w:bidi="ar-EG"/>
        </w:rPr>
        <w:t xml:space="preserve"> قامت بالتحول نحو تطبيق المعايير الدولية منذ 1/1/2017 بالنسبة للشركات المقيدة بالبورصة أما </w:t>
      </w:r>
      <w:proofErr w:type="spellStart"/>
      <w:r w:rsidRPr="0086212E">
        <w:rPr>
          <w:rFonts w:hint="cs"/>
          <w:sz w:val="24"/>
          <w:szCs w:val="24"/>
          <w:rtl/>
          <w:lang w:bidi="ar-EG"/>
        </w:rPr>
        <w:t>باقى</w:t>
      </w:r>
      <w:proofErr w:type="spellEnd"/>
      <w:r w:rsidRPr="0086212E">
        <w:rPr>
          <w:rFonts w:hint="cs"/>
          <w:sz w:val="24"/>
          <w:szCs w:val="24"/>
          <w:rtl/>
          <w:lang w:bidi="ar-EG"/>
        </w:rPr>
        <w:t xml:space="preserve"> الشركات سوف تطبقها اعتباراً من 1/1/2018 بينما تم تحديث المعايير الوطنية المعمول بها بجمهورية مصر العربية بموجب قرار وزير الاستثمار رقم 243عام 2006 ليتم إصدار المعايير المصرية المعدلة عام 2015 والمتوافقة مع المعايير الدولية بهدف توحيد السياسات والمعالجات المحاسبية وزيادة مستوى الإفصاح والشفافية من أجل تحسين جودة القوائم والتقارير المالية وجعلها أكثر فهماً وقابلة للمقارنة على المستوى الدولي.</w:t>
      </w:r>
    </w:p>
    <w:p w:rsidR="0086212E" w:rsidRPr="00FB2A07" w:rsidRDefault="0086212E" w:rsidP="004D206F">
      <w:pPr>
        <w:spacing w:after="0"/>
        <w:jc w:val="center"/>
        <w:rPr>
          <w:rFonts w:ascii="Times New Roman" w:hAnsi="Times New Roman" w:cs="Simplified Arabic"/>
          <w:b/>
          <w:bCs/>
          <w:sz w:val="28"/>
          <w:szCs w:val="28"/>
          <w:rtl/>
          <w:lang w:bidi="ar-EG"/>
        </w:rPr>
      </w:pPr>
      <w:proofErr w:type="gramStart"/>
      <w:r w:rsidRPr="00FB2A07">
        <w:rPr>
          <w:rFonts w:ascii="Times New Roman" w:hAnsi="Times New Roman" w:cs="Simplified Arabic" w:hint="cs"/>
          <w:b/>
          <w:bCs/>
          <w:sz w:val="28"/>
          <w:szCs w:val="28"/>
          <w:rtl/>
          <w:lang w:bidi="ar-EG"/>
        </w:rPr>
        <w:t>القسم</w:t>
      </w:r>
      <w:proofErr w:type="gramEnd"/>
      <w:r w:rsidRPr="00FB2A07">
        <w:rPr>
          <w:rFonts w:ascii="Times New Roman" w:hAnsi="Times New Roman" w:cs="Simplified Arabic" w:hint="cs"/>
          <w:b/>
          <w:bCs/>
          <w:sz w:val="28"/>
          <w:szCs w:val="28"/>
          <w:rtl/>
          <w:lang w:bidi="ar-EG"/>
        </w:rPr>
        <w:t xml:space="preserve"> الثالث</w:t>
      </w:r>
    </w:p>
    <w:p w:rsidR="0086212E" w:rsidRPr="00FB2A07" w:rsidRDefault="0086212E" w:rsidP="004D206F">
      <w:pPr>
        <w:spacing w:after="0"/>
        <w:jc w:val="center"/>
        <w:rPr>
          <w:rFonts w:ascii="Times New Roman" w:hAnsi="Times New Roman" w:cs="Simplified Arabic"/>
          <w:b/>
          <w:bCs/>
          <w:sz w:val="28"/>
          <w:szCs w:val="28"/>
          <w:rtl/>
          <w:lang w:bidi="ar-EG"/>
        </w:rPr>
      </w:pPr>
      <w:r w:rsidRPr="00FB2A07">
        <w:rPr>
          <w:rFonts w:ascii="Times New Roman" w:hAnsi="Times New Roman" w:cs="Simplified Arabic" w:hint="cs"/>
          <w:b/>
          <w:bCs/>
          <w:sz w:val="28"/>
          <w:szCs w:val="28"/>
          <w:rtl/>
          <w:lang w:bidi="ar-EG"/>
        </w:rPr>
        <w:t xml:space="preserve">الإطار </w:t>
      </w:r>
      <w:proofErr w:type="spellStart"/>
      <w:r w:rsidRPr="00FB2A07">
        <w:rPr>
          <w:rFonts w:ascii="Times New Roman" w:hAnsi="Times New Roman" w:cs="Simplified Arabic" w:hint="cs"/>
          <w:b/>
          <w:bCs/>
          <w:sz w:val="28"/>
          <w:szCs w:val="28"/>
          <w:rtl/>
          <w:lang w:bidi="ar-EG"/>
        </w:rPr>
        <w:t>العلمى</w:t>
      </w:r>
      <w:proofErr w:type="spellEnd"/>
      <w:r w:rsidRPr="00FB2A07">
        <w:rPr>
          <w:rFonts w:ascii="Times New Roman" w:hAnsi="Times New Roman" w:cs="Simplified Arabic" w:hint="cs"/>
          <w:b/>
          <w:bCs/>
          <w:sz w:val="28"/>
          <w:szCs w:val="28"/>
          <w:rtl/>
          <w:lang w:bidi="ar-EG"/>
        </w:rPr>
        <w:t xml:space="preserve"> لجودة المعلومات المحاسبية الواردة بالقوائم والتقارير المالية </w:t>
      </w:r>
      <w:proofErr w:type="spellStart"/>
      <w:r w:rsidRPr="00FB2A07">
        <w:rPr>
          <w:rFonts w:ascii="Times New Roman" w:hAnsi="Times New Roman" w:cs="Simplified Arabic" w:hint="cs"/>
          <w:b/>
          <w:bCs/>
          <w:sz w:val="28"/>
          <w:szCs w:val="28"/>
          <w:rtl/>
          <w:lang w:bidi="ar-EG"/>
        </w:rPr>
        <w:t>فى</w:t>
      </w:r>
      <w:proofErr w:type="spellEnd"/>
      <w:r w:rsidRPr="00FB2A07">
        <w:rPr>
          <w:rFonts w:ascii="Times New Roman" w:hAnsi="Times New Roman" w:cs="Simplified Arabic" w:hint="cs"/>
          <w:b/>
          <w:bCs/>
          <w:sz w:val="28"/>
          <w:szCs w:val="28"/>
          <w:rtl/>
          <w:lang w:bidi="ar-EG"/>
        </w:rPr>
        <w:t xml:space="preserve"> ضوء التوفيق بين المعايير المحلية والدولية</w:t>
      </w:r>
    </w:p>
    <w:p w:rsidR="0086212E" w:rsidRPr="0086212E" w:rsidRDefault="0086212E" w:rsidP="004D206F">
      <w:pPr>
        <w:spacing w:after="0"/>
        <w:ind w:firstLine="720"/>
        <w:jc w:val="lowKashida"/>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 xml:space="preserve">في ضوء ما سبق فإنه يمكن تناول جودة المعلومات المحاسبية </w:t>
      </w:r>
      <w:proofErr w:type="spellStart"/>
      <w:r w:rsidRPr="0086212E">
        <w:rPr>
          <w:rFonts w:ascii="Times New Roman" w:hAnsi="Times New Roman" w:cs="Simplified Arabic" w:hint="cs"/>
          <w:sz w:val="24"/>
          <w:szCs w:val="24"/>
          <w:rtl/>
          <w:lang w:bidi="ar-EG"/>
        </w:rPr>
        <w:t>فى</w:t>
      </w:r>
      <w:proofErr w:type="spellEnd"/>
      <w:r w:rsidRPr="0086212E">
        <w:rPr>
          <w:rFonts w:ascii="Times New Roman" w:hAnsi="Times New Roman" w:cs="Simplified Arabic" w:hint="cs"/>
          <w:sz w:val="24"/>
          <w:szCs w:val="24"/>
          <w:rtl/>
          <w:lang w:bidi="ar-EG"/>
        </w:rPr>
        <w:t xml:space="preserve"> ضوء التوفيق بين المعايير المحلية ومعايير التقرير </w:t>
      </w:r>
      <w:proofErr w:type="spellStart"/>
      <w:r w:rsidRPr="0086212E">
        <w:rPr>
          <w:rFonts w:ascii="Times New Roman" w:hAnsi="Times New Roman" w:cs="Simplified Arabic" w:hint="cs"/>
          <w:sz w:val="24"/>
          <w:szCs w:val="24"/>
          <w:rtl/>
          <w:lang w:bidi="ar-EG"/>
        </w:rPr>
        <w:t>المالى</w:t>
      </w:r>
      <w:proofErr w:type="spellEnd"/>
      <w:r w:rsidRPr="0086212E">
        <w:rPr>
          <w:rFonts w:ascii="Times New Roman" w:hAnsi="Times New Roman" w:cs="Simplified Arabic" w:hint="cs"/>
          <w:sz w:val="24"/>
          <w:szCs w:val="24"/>
          <w:rtl/>
          <w:lang w:bidi="ar-EG"/>
        </w:rPr>
        <w:t xml:space="preserve"> الدولية </w:t>
      </w:r>
      <w:proofErr w:type="spellStart"/>
      <w:r w:rsidRPr="0086212E">
        <w:rPr>
          <w:rFonts w:ascii="Times New Roman" w:hAnsi="Times New Roman" w:cs="Simplified Arabic" w:hint="cs"/>
          <w:sz w:val="24"/>
          <w:szCs w:val="24"/>
          <w:rtl/>
          <w:lang w:bidi="ar-EG"/>
        </w:rPr>
        <w:t>بشئ</w:t>
      </w:r>
      <w:proofErr w:type="spellEnd"/>
      <w:r w:rsidRPr="0086212E">
        <w:rPr>
          <w:rFonts w:ascii="Times New Roman" w:hAnsi="Times New Roman" w:cs="Simplified Arabic" w:hint="cs"/>
          <w:sz w:val="24"/>
          <w:szCs w:val="24"/>
          <w:rtl/>
          <w:lang w:bidi="ar-EG"/>
        </w:rPr>
        <w:t xml:space="preserve"> من التوضيح وذلك من خلال النقاط التالية:</w:t>
      </w:r>
    </w:p>
    <w:p w:rsidR="0086212E" w:rsidRPr="0086212E" w:rsidRDefault="0086212E" w:rsidP="004D206F">
      <w:pPr>
        <w:pStyle w:val="ListParagraph"/>
        <w:numPr>
          <w:ilvl w:val="0"/>
          <w:numId w:val="10"/>
        </w:numPr>
        <w:bidi/>
        <w:ind w:left="387"/>
        <w:rPr>
          <w:b/>
          <w:bCs/>
          <w:sz w:val="24"/>
          <w:szCs w:val="24"/>
          <w:rtl/>
          <w:lang w:bidi="ar-EG"/>
        </w:rPr>
      </w:pPr>
      <w:proofErr w:type="gramStart"/>
      <w:r w:rsidRPr="0086212E">
        <w:rPr>
          <w:rFonts w:hint="cs"/>
          <w:b/>
          <w:bCs/>
          <w:sz w:val="24"/>
          <w:szCs w:val="24"/>
          <w:rtl/>
          <w:lang w:bidi="ar-EG"/>
        </w:rPr>
        <w:t>مفهوم</w:t>
      </w:r>
      <w:proofErr w:type="gramEnd"/>
      <w:r w:rsidRPr="0086212E">
        <w:rPr>
          <w:rFonts w:hint="cs"/>
          <w:b/>
          <w:bCs/>
          <w:sz w:val="24"/>
          <w:szCs w:val="24"/>
          <w:rtl/>
          <w:lang w:bidi="ar-EG"/>
        </w:rPr>
        <w:t xml:space="preserve"> جودة القوائم والتقارير المالية</w:t>
      </w:r>
    </w:p>
    <w:p w:rsidR="0086212E" w:rsidRPr="0086212E" w:rsidRDefault="0086212E" w:rsidP="004D206F">
      <w:pPr>
        <w:spacing w:after="0"/>
        <w:ind w:firstLine="720"/>
        <w:jc w:val="lowKashida"/>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 xml:space="preserve">باستقراء الأدبيات العلمية </w:t>
      </w:r>
      <w:proofErr w:type="spellStart"/>
      <w:r w:rsidRPr="0086212E">
        <w:rPr>
          <w:rFonts w:ascii="Times New Roman" w:hAnsi="Times New Roman" w:cs="Simplified Arabic" w:hint="cs"/>
          <w:sz w:val="24"/>
          <w:szCs w:val="24"/>
          <w:rtl/>
          <w:lang w:bidi="ar-EG"/>
        </w:rPr>
        <w:t>فى</w:t>
      </w:r>
      <w:proofErr w:type="spellEnd"/>
      <w:r w:rsidRPr="0086212E">
        <w:rPr>
          <w:rFonts w:ascii="Times New Roman" w:hAnsi="Times New Roman" w:cs="Simplified Arabic" w:hint="cs"/>
          <w:sz w:val="24"/>
          <w:szCs w:val="24"/>
          <w:rtl/>
          <w:lang w:bidi="ar-EG"/>
        </w:rPr>
        <w:t xml:space="preserve"> مجال جودة القوائم والتقارير المالية فإنه لا يوجد مفهوم محدد لجودة القوائم المالية ويمكن توضيح أهم المفاهيم وذلك على النحو التالي:</w:t>
      </w:r>
    </w:p>
    <w:p w:rsidR="0086212E" w:rsidRPr="0086212E" w:rsidRDefault="0086212E" w:rsidP="004D206F">
      <w:pPr>
        <w:spacing w:after="0"/>
        <w:jc w:val="lowKashida"/>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 xml:space="preserve">        تضمين القوائم والتقارير المالية لمعلومات محاسبية ملائمة بحيث تلبي احتياجات مختلف المستخدمين وتكون متاحة في التوقيت </w:t>
      </w:r>
      <w:proofErr w:type="gramStart"/>
      <w:r w:rsidRPr="0086212E">
        <w:rPr>
          <w:rFonts w:ascii="Times New Roman" w:hAnsi="Times New Roman" w:cs="Simplified Arabic" w:hint="cs"/>
          <w:sz w:val="24"/>
          <w:szCs w:val="24"/>
          <w:rtl/>
          <w:lang w:bidi="ar-EG"/>
        </w:rPr>
        <w:t>المناسب</w:t>
      </w:r>
      <w:r w:rsidR="00FB2A07">
        <w:rPr>
          <w:rFonts w:ascii="Times New Roman" w:hAnsi="Times New Roman" w:cs="Simplified Arabic"/>
          <w:sz w:val="24"/>
          <w:szCs w:val="24"/>
          <w:rtl/>
          <w:lang w:bidi="ar-EG"/>
        </w:rPr>
        <w:br/>
      </w:r>
      <w:r w:rsidRPr="0086212E">
        <w:rPr>
          <w:rFonts w:ascii="Times New Roman" w:hAnsi="Times New Roman" w:cs="Simplified Arabic"/>
          <w:sz w:val="24"/>
          <w:szCs w:val="24"/>
        </w:rPr>
        <w:t xml:space="preserve"> (</w:t>
      </w:r>
      <w:proofErr w:type="spellStart"/>
      <w:r w:rsidRPr="0086212E">
        <w:rPr>
          <w:rFonts w:ascii="Times New Roman" w:hAnsi="Times New Roman" w:cs="Simplified Arabic"/>
          <w:sz w:val="24"/>
          <w:szCs w:val="24"/>
        </w:rPr>
        <w:t>Dimitropoulos</w:t>
      </w:r>
      <w:proofErr w:type="spellEnd"/>
      <w:proofErr w:type="gramEnd"/>
      <w:r w:rsidRPr="0086212E">
        <w:rPr>
          <w:rFonts w:ascii="Times New Roman" w:hAnsi="Times New Roman" w:cs="Simplified Arabic"/>
          <w:sz w:val="24"/>
          <w:szCs w:val="24"/>
        </w:rPr>
        <w:t xml:space="preserve">, P. </w:t>
      </w:r>
      <w:proofErr w:type="gramStart"/>
      <w:r w:rsidRPr="0086212E">
        <w:rPr>
          <w:rFonts w:ascii="Times New Roman" w:hAnsi="Times New Roman" w:cs="Simplified Arabic"/>
          <w:sz w:val="24"/>
          <w:szCs w:val="24"/>
        </w:rPr>
        <w:t>et</w:t>
      </w:r>
      <w:proofErr w:type="gramEnd"/>
      <w:r w:rsidRPr="0086212E">
        <w:rPr>
          <w:rFonts w:ascii="Times New Roman" w:hAnsi="Times New Roman" w:cs="Simplified Arabic"/>
          <w:sz w:val="24"/>
          <w:szCs w:val="24"/>
        </w:rPr>
        <w:t xml:space="preserve"> al.2012)</w:t>
      </w:r>
      <w:r w:rsidRPr="0086212E">
        <w:rPr>
          <w:rFonts w:ascii="Times New Roman" w:hAnsi="Times New Roman" w:cs="Simplified Arabic" w:hint="cs"/>
          <w:sz w:val="24"/>
          <w:szCs w:val="24"/>
          <w:rtl/>
          <w:lang w:bidi="ar-EG"/>
        </w:rPr>
        <w:t>.</w:t>
      </w:r>
    </w:p>
    <w:p w:rsidR="0086212E" w:rsidRPr="0086212E" w:rsidRDefault="0086212E" w:rsidP="004D206F">
      <w:pPr>
        <w:spacing w:after="0"/>
        <w:ind w:firstLine="720"/>
        <w:jc w:val="lowKashida"/>
        <w:rPr>
          <w:rFonts w:ascii="Times New Roman" w:hAnsi="Times New Roman" w:cs="Simplified Arabic"/>
          <w:sz w:val="24"/>
          <w:szCs w:val="24"/>
          <w:rtl/>
          <w:lang w:bidi="ar-EG"/>
        </w:rPr>
      </w:pPr>
      <w:proofErr w:type="gramStart"/>
      <w:r w:rsidRPr="0086212E">
        <w:rPr>
          <w:rFonts w:ascii="Times New Roman" w:hAnsi="Times New Roman" w:cs="Simplified Arabic" w:hint="cs"/>
          <w:sz w:val="24"/>
          <w:szCs w:val="24"/>
          <w:rtl/>
          <w:lang w:bidi="ar-EG"/>
        </w:rPr>
        <w:lastRenderedPageBreak/>
        <w:t>كما</w:t>
      </w:r>
      <w:proofErr w:type="gramEnd"/>
      <w:r w:rsidRPr="0086212E">
        <w:rPr>
          <w:rFonts w:ascii="Times New Roman" w:hAnsi="Times New Roman" w:cs="Simplified Arabic" w:hint="cs"/>
          <w:sz w:val="24"/>
          <w:szCs w:val="24"/>
          <w:rtl/>
          <w:lang w:bidi="ar-EG"/>
        </w:rPr>
        <w:t xml:space="preserve"> عرفها آخر على أنها تضمين القوائم المالية معلومات محاسبية تساعد بالتنبؤ وقياس المخاطر المختلفة التي تتعرض لها المنشأة وتلبي احتياجات المستثمرين من أجل ترشيد قراراتهم الاستثمارية وتقييم البدائل الاستثمارية المختلفة واختيار الأنسب من بينها</w:t>
      </w:r>
      <w:r w:rsidRPr="0086212E">
        <w:rPr>
          <w:rFonts w:ascii="Times New Roman" w:hAnsi="Times New Roman" w:cs="Simplified Arabic" w:hint="cs"/>
          <w:sz w:val="24"/>
          <w:szCs w:val="24"/>
          <w:rtl/>
        </w:rPr>
        <w:t>(عصام سرور 2015)</w:t>
      </w:r>
      <w:r w:rsidRPr="0086212E">
        <w:rPr>
          <w:rFonts w:ascii="Times New Roman" w:hAnsi="Times New Roman" w:cs="Simplified Arabic" w:hint="cs"/>
          <w:sz w:val="24"/>
          <w:szCs w:val="24"/>
          <w:rtl/>
          <w:lang w:bidi="ar-EG"/>
        </w:rPr>
        <w:t>.</w:t>
      </w:r>
    </w:p>
    <w:p w:rsidR="0086212E" w:rsidRPr="00FB2A07" w:rsidRDefault="0086212E" w:rsidP="004D206F">
      <w:pPr>
        <w:spacing w:after="0"/>
        <w:ind w:firstLine="720"/>
        <w:jc w:val="lowKashida"/>
        <w:rPr>
          <w:rFonts w:ascii="Times New Roman" w:hAnsi="Times New Roman" w:cs="Simplified Arabic"/>
          <w:spacing w:val="-4"/>
          <w:sz w:val="24"/>
          <w:szCs w:val="24"/>
          <w:rtl/>
          <w:lang w:bidi="ar-EG"/>
        </w:rPr>
      </w:pPr>
      <w:r w:rsidRPr="00FB2A07">
        <w:rPr>
          <w:rFonts w:ascii="Times New Roman" w:hAnsi="Times New Roman" w:cs="Simplified Arabic" w:hint="cs"/>
          <w:spacing w:val="-4"/>
          <w:sz w:val="24"/>
          <w:szCs w:val="24"/>
          <w:rtl/>
          <w:lang w:bidi="ar-EG"/>
        </w:rPr>
        <w:t>كما تعني أن المعلومات المحاسبية الواردة بتلك القوائم تعبر بصدق عن المركز المالي ونتائج الأعمال وتعطي مؤشرات عن الأداء المالي والواقع الاقتصادي للمنشأة ومدى قدرتها على الاستمرار في النشاط وتوليد تدفقات نقدية مستقبلية (</w:t>
      </w:r>
      <w:r w:rsidRPr="00FB2A07">
        <w:rPr>
          <w:rFonts w:ascii="Times New Roman" w:hAnsi="Times New Roman" w:cs="Simplified Arabic"/>
          <w:spacing w:val="-4"/>
          <w:sz w:val="24"/>
          <w:szCs w:val="24"/>
          <w:lang w:bidi="ar-EG"/>
        </w:rPr>
        <w:t xml:space="preserve">Young, S. </w:t>
      </w:r>
      <w:proofErr w:type="gramStart"/>
      <w:r w:rsidRPr="00FB2A07">
        <w:rPr>
          <w:rFonts w:ascii="Times New Roman" w:hAnsi="Times New Roman" w:cs="Simplified Arabic"/>
          <w:spacing w:val="-4"/>
          <w:sz w:val="24"/>
          <w:szCs w:val="24"/>
          <w:lang w:bidi="ar-EG"/>
        </w:rPr>
        <w:t>et</w:t>
      </w:r>
      <w:proofErr w:type="gramEnd"/>
      <w:r w:rsidRPr="00FB2A07">
        <w:rPr>
          <w:rFonts w:ascii="Times New Roman" w:hAnsi="Times New Roman" w:cs="Simplified Arabic"/>
          <w:spacing w:val="-4"/>
          <w:sz w:val="24"/>
          <w:szCs w:val="24"/>
          <w:lang w:bidi="ar-EG"/>
        </w:rPr>
        <w:t xml:space="preserve"> al. 2015</w:t>
      </w:r>
      <w:r w:rsidRPr="00FB2A07">
        <w:rPr>
          <w:rFonts w:ascii="Times New Roman" w:hAnsi="Times New Roman" w:cs="Simplified Arabic" w:hint="cs"/>
          <w:spacing w:val="-4"/>
          <w:sz w:val="24"/>
          <w:szCs w:val="24"/>
          <w:rtl/>
          <w:lang w:bidi="ar-EG"/>
        </w:rPr>
        <w:t>).</w:t>
      </w:r>
    </w:p>
    <w:p w:rsidR="0086212E" w:rsidRPr="0086212E" w:rsidRDefault="0086212E" w:rsidP="004D206F">
      <w:pPr>
        <w:spacing w:after="0"/>
        <w:ind w:firstLine="720"/>
        <w:jc w:val="lowKashida"/>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 xml:space="preserve">وأخيراً فإن جودة القوائم المالية تعني تمتع المعلومات المحاسبية الواردة بها مجموعة من الخصائص النوعية الأساسية والتعزيزية تتمثل في الملاءمة والمصداقية والقابلية للمقارنة بما يلبي الاحتياجات المختلفة لكافة مستخدمي تلك القوائم مع ضمان عدم وجد أي تلاعبات بالقوائم يؤدي إلى تحريف البيانات وتضليل مستخدميها (مجدى </w:t>
      </w:r>
      <w:proofErr w:type="spellStart"/>
      <w:r w:rsidRPr="0086212E">
        <w:rPr>
          <w:rFonts w:ascii="Times New Roman" w:hAnsi="Times New Roman" w:cs="Simplified Arabic" w:hint="cs"/>
          <w:sz w:val="24"/>
          <w:szCs w:val="24"/>
          <w:rtl/>
          <w:lang w:bidi="ar-EG"/>
        </w:rPr>
        <w:t>مليجى</w:t>
      </w:r>
      <w:proofErr w:type="spellEnd"/>
      <w:r w:rsidRPr="0086212E">
        <w:rPr>
          <w:rFonts w:ascii="Times New Roman" w:hAnsi="Times New Roman" w:cs="Simplified Arabic" w:hint="cs"/>
          <w:sz w:val="24"/>
          <w:szCs w:val="24"/>
          <w:rtl/>
          <w:lang w:bidi="ar-EG"/>
        </w:rPr>
        <w:t xml:space="preserve"> 2014).</w:t>
      </w:r>
    </w:p>
    <w:p w:rsidR="0086212E" w:rsidRPr="00FB2A07" w:rsidRDefault="0086212E" w:rsidP="004D206F">
      <w:pPr>
        <w:spacing w:after="0"/>
        <w:ind w:firstLine="720"/>
        <w:jc w:val="lowKashida"/>
        <w:rPr>
          <w:rFonts w:ascii="Times New Roman" w:hAnsi="Times New Roman" w:cs="Simplified Arabic"/>
          <w:spacing w:val="-4"/>
          <w:sz w:val="24"/>
          <w:szCs w:val="24"/>
          <w:rtl/>
          <w:lang w:bidi="ar-EG"/>
        </w:rPr>
      </w:pPr>
      <w:r w:rsidRPr="00FB2A07">
        <w:rPr>
          <w:rFonts w:ascii="Times New Roman" w:hAnsi="Times New Roman" w:cs="Simplified Arabic" w:hint="cs"/>
          <w:spacing w:val="-4"/>
          <w:sz w:val="24"/>
          <w:szCs w:val="24"/>
          <w:rtl/>
          <w:lang w:bidi="ar-EG"/>
        </w:rPr>
        <w:t xml:space="preserve">وفي ضوء ما سبق فإنه يمكن القول بأن التوفيق يستهدف ضبط الممارسات المحاسبية بهدف تحسين مستوى الإفصاح والشفافية بالقوائم المالية وإنتاج معلومات محاسبية تتسم بالملاءمة والمصداقية والوضوح وتلبي احتياجات </w:t>
      </w:r>
      <w:proofErr w:type="spellStart"/>
      <w:r w:rsidRPr="00FB2A07">
        <w:rPr>
          <w:rFonts w:ascii="Times New Roman" w:hAnsi="Times New Roman" w:cs="Simplified Arabic" w:hint="cs"/>
          <w:spacing w:val="-4"/>
          <w:sz w:val="24"/>
          <w:szCs w:val="24"/>
          <w:rtl/>
          <w:lang w:bidi="ar-EG"/>
        </w:rPr>
        <w:t>مستخدمى</w:t>
      </w:r>
      <w:proofErr w:type="spellEnd"/>
      <w:r w:rsidRPr="00FB2A07">
        <w:rPr>
          <w:rFonts w:ascii="Times New Roman" w:hAnsi="Times New Roman" w:cs="Simplified Arabic" w:hint="cs"/>
          <w:spacing w:val="-4"/>
          <w:sz w:val="24"/>
          <w:szCs w:val="24"/>
          <w:rtl/>
          <w:lang w:bidi="ar-EG"/>
        </w:rPr>
        <w:t xml:space="preserve"> تلك القوائم في التوقيت المناسب وبذلك تتحقق جودة المعلومات المحاسبية التي بدورها تؤدي إلى جودة القوائم والتقارير المالية.</w:t>
      </w:r>
    </w:p>
    <w:p w:rsidR="0086212E" w:rsidRPr="00FB2A07" w:rsidRDefault="0086212E" w:rsidP="004D206F">
      <w:pPr>
        <w:pStyle w:val="ListParagraph"/>
        <w:numPr>
          <w:ilvl w:val="0"/>
          <w:numId w:val="10"/>
        </w:numPr>
        <w:bidi/>
        <w:ind w:left="387"/>
        <w:rPr>
          <w:b/>
          <w:bCs/>
          <w:sz w:val="28"/>
          <w:szCs w:val="28"/>
          <w:lang w:bidi="ar-EG"/>
        </w:rPr>
      </w:pPr>
      <w:r w:rsidRPr="00FB2A07">
        <w:rPr>
          <w:rFonts w:hint="cs"/>
          <w:b/>
          <w:bCs/>
          <w:sz w:val="28"/>
          <w:szCs w:val="28"/>
          <w:rtl/>
          <w:lang w:bidi="ar-EG"/>
        </w:rPr>
        <w:t>المفاهيم البديلة لجودة القوائم والتقارير المالية</w:t>
      </w:r>
    </w:p>
    <w:p w:rsidR="0086212E" w:rsidRPr="0086212E" w:rsidRDefault="0086212E" w:rsidP="004D206F">
      <w:pPr>
        <w:pStyle w:val="ListParagraph"/>
        <w:bidi/>
        <w:ind w:left="27" w:firstLine="693"/>
        <w:rPr>
          <w:sz w:val="24"/>
          <w:szCs w:val="24"/>
          <w:rtl/>
          <w:lang w:bidi="ar-EG"/>
        </w:rPr>
      </w:pPr>
      <w:r w:rsidRPr="0086212E">
        <w:rPr>
          <w:rFonts w:hint="cs"/>
          <w:sz w:val="24"/>
          <w:szCs w:val="24"/>
          <w:rtl/>
          <w:lang w:bidi="ar-EG"/>
        </w:rPr>
        <w:t xml:space="preserve">ويمكن للباحث تناول المفاهيم البديلة لجودة القوائم والتقارير المالية وذلك على النحو </w:t>
      </w:r>
      <w:proofErr w:type="spellStart"/>
      <w:r w:rsidRPr="0086212E">
        <w:rPr>
          <w:rFonts w:hint="cs"/>
          <w:sz w:val="24"/>
          <w:szCs w:val="24"/>
          <w:rtl/>
          <w:lang w:bidi="ar-EG"/>
        </w:rPr>
        <w:t>التالى</w:t>
      </w:r>
      <w:proofErr w:type="spellEnd"/>
      <w:r w:rsidRPr="0086212E">
        <w:rPr>
          <w:rFonts w:hint="cs"/>
          <w:sz w:val="24"/>
          <w:szCs w:val="24"/>
          <w:rtl/>
          <w:lang w:bidi="ar-EG"/>
        </w:rPr>
        <w:t>:</w:t>
      </w:r>
    </w:p>
    <w:p w:rsidR="0086212E" w:rsidRPr="00FB2A07" w:rsidRDefault="0086212E" w:rsidP="004D206F">
      <w:pPr>
        <w:pStyle w:val="ListParagraph"/>
        <w:numPr>
          <w:ilvl w:val="0"/>
          <w:numId w:val="6"/>
        </w:numPr>
        <w:bidi/>
        <w:ind w:left="207" w:hanging="180"/>
        <w:rPr>
          <w:b/>
          <w:bCs/>
          <w:sz w:val="28"/>
          <w:szCs w:val="28"/>
          <w:rtl/>
          <w:lang w:bidi="ar-EG"/>
        </w:rPr>
      </w:pPr>
      <w:proofErr w:type="gramStart"/>
      <w:r w:rsidRPr="00FB2A07">
        <w:rPr>
          <w:rFonts w:hint="cs"/>
          <w:b/>
          <w:bCs/>
          <w:sz w:val="28"/>
          <w:szCs w:val="28"/>
          <w:rtl/>
          <w:lang w:bidi="ar-EG"/>
        </w:rPr>
        <w:t>جودة</w:t>
      </w:r>
      <w:proofErr w:type="gramEnd"/>
      <w:r w:rsidRPr="00FB2A07">
        <w:rPr>
          <w:rFonts w:hint="cs"/>
          <w:b/>
          <w:bCs/>
          <w:sz w:val="28"/>
          <w:szCs w:val="28"/>
          <w:rtl/>
          <w:lang w:bidi="ar-EG"/>
        </w:rPr>
        <w:t xml:space="preserve"> المحاسبة وجودة التقارير المالية</w:t>
      </w:r>
    </w:p>
    <w:p w:rsidR="0086212E" w:rsidRPr="0086212E" w:rsidRDefault="0086212E" w:rsidP="004D206F">
      <w:pPr>
        <w:spacing w:after="0"/>
        <w:ind w:firstLine="720"/>
        <w:jc w:val="lowKashida"/>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يرتبط مفهوم جودة المحاسبة أساساً بمهنة المحاسبة بداية من صياغة معايير المحاسبة والمراجعة ثم إعداد وعرض ومراجعة القوائم المالية</w:t>
      </w:r>
      <w:r w:rsidR="00FB2A07">
        <w:rPr>
          <w:rFonts w:ascii="Times New Roman" w:hAnsi="Times New Roman" w:cs="Simplified Arabic" w:hint="cs"/>
          <w:sz w:val="24"/>
          <w:szCs w:val="24"/>
          <w:rtl/>
          <w:lang w:bidi="ar-EG"/>
        </w:rPr>
        <w:t>،</w:t>
      </w:r>
      <w:r w:rsidRPr="0086212E">
        <w:rPr>
          <w:rFonts w:ascii="Times New Roman" w:hAnsi="Times New Roman" w:cs="Simplified Arabic" w:hint="cs"/>
          <w:sz w:val="24"/>
          <w:szCs w:val="24"/>
          <w:rtl/>
          <w:lang w:bidi="ar-EG"/>
        </w:rPr>
        <w:t xml:space="preserve"> وبذلك فإن مفهوم جودة المحاسبة يشمل كل من جودة المحاسبة والمراجعة</w:t>
      </w:r>
      <w:r w:rsidR="00FB2A07">
        <w:rPr>
          <w:rFonts w:ascii="Times New Roman" w:hAnsi="Times New Roman" w:cs="Simplified Arabic" w:hint="cs"/>
          <w:sz w:val="24"/>
          <w:szCs w:val="24"/>
          <w:rtl/>
          <w:lang w:bidi="ar-EG"/>
        </w:rPr>
        <w:t>،</w:t>
      </w:r>
      <w:r w:rsidRPr="0086212E">
        <w:rPr>
          <w:rFonts w:ascii="Times New Roman" w:hAnsi="Times New Roman" w:cs="Simplified Arabic" w:hint="cs"/>
          <w:sz w:val="24"/>
          <w:szCs w:val="24"/>
          <w:rtl/>
          <w:lang w:bidi="ar-EG"/>
        </w:rPr>
        <w:t xml:space="preserve"> ومع ذلك فإن جوهر جودة عملية المحاسبة يكمن </w:t>
      </w:r>
      <w:proofErr w:type="spellStart"/>
      <w:r w:rsidRPr="0086212E">
        <w:rPr>
          <w:rFonts w:ascii="Times New Roman" w:hAnsi="Times New Roman" w:cs="Simplified Arabic" w:hint="cs"/>
          <w:sz w:val="24"/>
          <w:szCs w:val="24"/>
          <w:rtl/>
          <w:lang w:bidi="ar-EG"/>
        </w:rPr>
        <w:t>فى</w:t>
      </w:r>
      <w:proofErr w:type="spellEnd"/>
      <w:r w:rsidRPr="0086212E">
        <w:rPr>
          <w:rFonts w:ascii="Times New Roman" w:hAnsi="Times New Roman" w:cs="Simplified Arabic" w:hint="cs"/>
          <w:sz w:val="24"/>
          <w:szCs w:val="24"/>
          <w:rtl/>
          <w:lang w:bidi="ar-EG"/>
        </w:rPr>
        <w:t xml:space="preserve"> جودة التقارير المالية ( مدثر ابوالخير2007).</w:t>
      </w:r>
    </w:p>
    <w:p w:rsidR="0086212E" w:rsidRPr="0086212E" w:rsidRDefault="0086212E" w:rsidP="004D206F">
      <w:pPr>
        <w:pStyle w:val="ListParagraph"/>
        <w:numPr>
          <w:ilvl w:val="0"/>
          <w:numId w:val="6"/>
        </w:numPr>
        <w:bidi/>
        <w:ind w:left="207" w:hanging="180"/>
        <w:rPr>
          <w:b/>
          <w:bCs/>
          <w:sz w:val="24"/>
          <w:szCs w:val="24"/>
          <w:lang w:bidi="ar-EG"/>
        </w:rPr>
      </w:pPr>
      <w:r w:rsidRPr="0086212E">
        <w:rPr>
          <w:rFonts w:hint="cs"/>
          <w:b/>
          <w:bCs/>
          <w:sz w:val="24"/>
          <w:szCs w:val="24"/>
          <w:rtl/>
          <w:lang w:bidi="ar-EG"/>
        </w:rPr>
        <w:lastRenderedPageBreak/>
        <w:t>جودة معايير المحاسبة وجودة التقارير المالية</w:t>
      </w:r>
    </w:p>
    <w:p w:rsidR="0086212E" w:rsidRPr="0086212E" w:rsidRDefault="0086212E" w:rsidP="004D206F">
      <w:pPr>
        <w:pStyle w:val="ListParagraph"/>
        <w:bidi/>
        <w:ind w:left="27"/>
        <w:rPr>
          <w:sz w:val="24"/>
          <w:szCs w:val="24"/>
          <w:rtl/>
          <w:lang w:bidi="ar-EG"/>
        </w:rPr>
      </w:pPr>
      <w:r w:rsidRPr="0086212E">
        <w:rPr>
          <w:rFonts w:hint="cs"/>
          <w:sz w:val="24"/>
          <w:szCs w:val="24"/>
          <w:rtl/>
          <w:lang w:bidi="ar-EG"/>
        </w:rPr>
        <w:t xml:space="preserve">      حددت هيئة تداول الأوراق المالية </w:t>
      </w:r>
      <w:r w:rsidRPr="0086212E">
        <w:rPr>
          <w:sz w:val="24"/>
          <w:szCs w:val="24"/>
          <w:lang w:bidi="ar-EG"/>
        </w:rPr>
        <w:t>SEC</w:t>
      </w:r>
      <w:r w:rsidRPr="0086212E">
        <w:rPr>
          <w:rFonts w:hint="cs"/>
          <w:sz w:val="24"/>
          <w:szCs w:val="24"/>
          <w:rtl/>
          <w:lang w:bidi="ar-EG"/>
        </w:rPr>
        <w:t xml:space="preserve"> الأمريكية شروطاً حتى يمكن الحكم على جودة معايير المحاسبة مثل وجود تنظيم جيد لجهة صياغة وإصدار المعايير وتوافر موارد بشرية فنية على مستوى عال وكذلك وجود أجهزة رقابية قوية تضمن التزام المنشآت بتلك المعايير</w:t>
      </w:r>
      <w:r w:rsidR="00FB2A07">
        <w:rPr>
          <w:rFonts w:hint="cs"/>
          <w:sz w:val="24"/>
          <w:szCs w:val="24"/>
          <w:rtl/>
          <w:lang w:bidi="ar-EG"/>
        </w:rPr>
        <w:t>،</w:t>
      </w:r>
      <w:r w:rsidRPr="0086212E">
        <w:rPr>
          <w:rFonts w:hint="cs"/>
          <w:sz w:val="24"/>
          <w:szCs w:val="24"/>
          <w:rtl/>
          <w:lang w:bidi="ar-EG"/>
        </w:rPr>
        <w:t xml:space="preserve"> واعتبرت الهيئة أن الالتزام بتطبيق معايير محاسبية ذات جودة عالية ينتج عنه قوائم مالية ذات مستوى عال من </w:t>
      </w:r>
      <w:proofErr w:type="spellStart"/>
      <w:r w:rsidRPr="0086212E">
        <w:rPr>
          <w:rFonts w:hint="cs"/>
          <w:sz w:val="24"/>
          <w:szCs w:val="24"/>
          <w:rtl/>
          <w:lang w:bidi="ar-EG"/>
        </w:rPr>
        <w:t>الافصاح</w:t>
      </w:r>
      <w:proofErr w:type="spellEnd"/>
      <w:r w:rsidRPr="0086212E">
        <w:rPr>
          <w:rFonts w:hint="cs"/>
          <w:sz w:val="24"/>
          <w:szCs w:val="24"/>
          <w:rtl/>
          <w:lang w:bidi="ar-EG"/>
        </w:rPr>
        <w:t xml:space="preserve"> والشفافية وتتسم بالمصداقية</w:t>
      </w:r>
      <w:r w:rsidR="00FB2A07">
        <w:rPr>
          <w:rFonts w:hint="cs"/>
          <w:b/>
          <w:bCs/>
          <w:sz w:val="24"/>
          <w:szCs w:val="24"/>
          <w:rtl/>
          <w:lang w:bidi="ar-EG"/>
        </w:rPr>
        <w:t>،</w:t>
      </w:r>
      <w:r w:rsidRPr="0086212E">
        <w:rPr>
          <w:rFonts w:hint="cs"/>
          <w:b/>
          <w:bCs/>
          <w:sz w:val="24"/>
          <w:szCs w:val="24"/>
          <w:rtl/>
          <w:lang w:bidi="ar-EG"/>
        </w:rPr>
        <w:t xml:space="preserve"> </w:t>
      </w:r>
      <w:r w:rsidRPr="0086212E">
        <w:rPr>
          <w:rFonts w:hint="cs"/>
          <w:sz w:val="24"/>
          <w:szCs w:val="24"/>
          <w:rtl/>
          <w:lang w:bidi="ar-EG"/>
        </w:rPr>
        <w:t xml:space="preserve">إلا أنه يمكن القول بأن جودة معايير المحاسبة </w:t>
      </w:r>
      <w:proofErr w:type="spellStart"/>
      <w:r w:rsidRPr="0086212E">
        <w:rPr>
          <w:rFonts w:hint="cs"/>
          <w:sz w:val="24"/>
          <w:szCs w:val="24"/>
          <w:rtl/>
          <w:lang w:bidi="ar-EG"/>
        </w:rPr>
        <w:t>هى</w:t>
      </w:r>
      <w:proofErr w:type="spellEnd"/>
      <w:r w:rsidRPr="0086212E">
        <w:rPr>
          <w:rFonts w:hint="cs"/>
          <w:sz w:val="24"/>
          <w:szCs w:val="24"/>
          <w:rtl/>
          <w:lang w:bidi="ar-EG"/>
        </w:rPr>
        <w:t xml:space="preserve"> احد شروط جودة التقارير المالية.</w:t>
      </w:r>
    </w:p>
    <w:p w:rsidR="0086212E" w:rsidRPr="00FB2A07" w:rsidRDefault="0086212E" w:rsidP="00D553CE">
      <w:pPr>
        <w:pStyle w:val="ListParagraph"/>
        <w:numPr>
          <w:ilvl w:val="0"/>
          <w:numId w:val="6"/>
        </w:numPr>
        <w:bidi/>
        <w:spacing w:line="240" w:lineRule="auto"/>
        <w:ind w:left="207" w:hanging="180"/>
        <w:rPr>
          <w:b/>
          <w:bCs/>
          <w:sz w:val="28"/>
          <w:szCs w:val="28"/>
          <w:lang w:bidi="ar-EG"/>
        </w:rPr>
      </w:pPr>
      <w:proofErr w:type="gramStart"/>
      <w:r w:rsidRPr="00FB2A07">
        <w:rPr>
          <w:rFonts w:hint="cs"/>
          <w:b/>
          <w:bCs/>
          <w:sz w:val="28"/>
          <w:szCs w:val="28"/>
          <w:rtl/>
          <w:lang w:bidi="ar-EG"/>
        </w:rPr>
        <w:t>جودة</w:t>
      </w:r>
      <w:proofErr w:type="gramEnd"/>
      <w:r w:rsidRPr="00FB2A07">
        <w:rPr>
          <w:rFonts w:hint="cs"/>
          <w:b/>
          <w:bCs/>
          <w:sz w:val="28"/>
          <w:szCs w:val="28"/>
          <w:rtl/>
          <w:lang w:bidi="ar-EG"/>
        </w:rPr>
        <w:t xml:space="preserve"> الربح وجودة التقارير المالية</w:t>
      </w:r>
    </w:p>
    <w:p w:rsidR="0086212E" w:rsidRPr="00FB2A07" w:rsidRDefault="0086212E" w:rsidP="00FB2A07">
      <w:pPr>
        <w:pStyle w:val="ListParagraph"/>
        <w:bidi/>
        <w:spacing w:line="240" w:lineRule="auto"/>
        <w:ind w:left="27" w:firstLine="693"/>
        <w:rPr>
          <w:spacing w:val="-4"/>
          <w:sz w:val="24"/>
          <w:szCs w:val="24"/>
          <w:rtl/>
          <w:lang w:bidi="ar-EG"/>
        </w:rPr>
      </w:pPr>
      <w:r w:rsidRPr="00FB2A07">
        <w:rPr>
          <w:rFonts w:hint="cs"/>
          <w:spacing w:val="-4"/>
          <w:sz w:val="24"/>
          <w:szCs w:val="24"/>
          <w:rtl/>
          <w:lang w:bidi="ar-EG"/>
        </w:rPr>
        <w:t>باستقراء الأدبيات المحاسبية يجد الباحث أن معظم الدراسات استخدمت مقاييس مرتبطة بجودة الربح لقياس جودة التقارير المالية</w:t>
      </w:r>
      <w:r w:rsidR="00FB2A07">
        <w:rPr>
          <w:rFonts w:hint="cs"/>
          <w:spacing w:val="-4"/>
          <w:sz w:val="24"/>
          <w:szCs w:val="24"/>
          <w:rtl/>
          <w:lang w:bidi="ar-EG"/>
        </w:rPr>
        <w:t>،</w:t>
      </w:r>
      <w:r w:rsidRPr="00FB2A07">
        <w:rPr>
          <w:rFonts w:hint="cs"/>
          <w:spacing w:val="-4"/>
          <w:sz w:val="24"/>
          <w:szCs w:val="24"/>
          <w:rtl/>
          <w:lang w:bidi="ar-EG"/>
        </w:rPr>
        <w:t xml:space="preserve"> ومنها جودة الاستحقاقات </w:t>
      </w:r>
      <w:proofErr w:type="spellStart"/>
      <w:r w:rsidRPr="00FB2A07">
        <w:rPr>
          <w:rFonts w:hint="cs"/>
          <w:spacing w:val="-4"/>
          <w:sz w:val="24"/>
          <w:szCs w:val="24"/>
          <w:rtl/>
          <w:lang w:bidi="ar-EG"/>
        </w:rPr>
        <w:t>والتى</w:t>
      </w:r>
      <w:proofErr w:type="spellEnd"/>
      <w:r w:rsidRPr="00FB2A07">
        <w:rPr>
          <w:rFonts w:hint="cs"/>
          <w:spacing w:val="-4"/>
          <w:sz w:val="24"/>
          <w:szCs w:val="24"/>
          <w:rtl/>
          <w:lang w:bidi="ar-EG"/>
        </w:rPr>
        <w:t xml:space="preserve"> تتمثل </w:t>
      </w:r>
      <w:proofErr w:type="spellStart"/>
      <w:r w:rsidRPr="00FB2A07">
        <w:rPr>
          <w:rFonts w:hint="cs"/>
          <w:spacing w:val="-4"/>
          <w:sz w:val="24"/>
          <w:szCs w:val="24"/>
          <w:rtl/>
          <w:lang w:bidi="ar-EG"/>
        </w:rPr>
        <w:t>فى</w:t>
      </w:r>
      <w:proofErr w:type="spellEnd"/>
      <w:r w:rsidRPr="00FB2A07">
        <w:rPr>
          <w:rFonts w:hint="cs"/>
          <w:spacing w:val="-4"/>
          <w:sz w:val="24"/>
          <w:szCs w:val="24"/>
          <w:rtl/>
          <w:lang w:bidi="ar-EG"/>
        </w:rPr>
        <w:t xml:space="preserve"> ذلك الجزء غير </w:t>
      </w:r>
      <w:proofErr w:type="spellStart"/>
      <w:r w:rsidRPr="00FB2A07">
        <w:rPr>
          <w:rFonts w:hint="cs"/>
          <w:spacing w:val="-4"/>
          <w:sz w:val="24"/>
          <w:szCs w:val="24"/>
          <w:rtl/>
          <w:lang w:bidi="ar-EG"/>
        </w:rPr>
        <w:t>النقدى</w:t>
      </w:r>
      <w:proofErr w:type="spellEnd"/>
      <w:r w:rsidRPr="00FB2A07">
        <w:rPr>
          <w:rFonts w:hint="cs"/>
          <w:spacing w:val="-4"/>
          <w:sz w:val="24"/>
          <w:szCs w:val="24"/>
          <w:rtl/>
          <w:lang w:bidi="ar-EG"/>
        </w:rPr>
        <w:t xml:space="preserve"> الذى يظهر بالقوائم المالية نتيجة تطبيق أساس الاستحقاق وتلعب الاستحقاقات دوراً مهماً </w:t>
      </w:r>
      <w:proofErr w:type="spellStart"/>
      <w:r w:rsidRPr="00FB2A07">
        <w:rPr>
          <w:rFonts w:hint="cs"/>
          <w:spacing w:val="-4"/>
          <w:sz w:val="24"/>
          <w:szCs w:val="24"/>
          <w:rtl/>
          <w:lang w:bidi="ar-EG"/>
        </w:rPr>
        <w:t>فى</w:t>
      </w:r>
      <w:proofErr w:type="spellEnd"/>
      <w:r w:rsidRPr="00FB2A07">
        <w:rPr>
          <w:rFonts w:hint="cs"/>
          <w:spacing w:val="-4"/>
          <w:sz w:val="24"/>
          <w:szCs w:val="24"/>
          <w:rtl/>
          <w:lang w:bidi="ar-EG"/>
        </w:rPr>
        <w:t xml:space="preserve"> ضبط التدفقات النقدية بما يجعل الأرباح الظاهرة بقائمة الدخل تعكس أداء المنشأة بصورة أفضل( تامر عبدالمنعم 2016)</w:t>
      </w:r>
      <w:r w:rsidR="00FB2A07">
        <w:rPr>
          <w:rFonts w:hint="cs"/>
          <w:spacing w:val="-4"/>
          <w:sz w:val="24"/>
          <w:szCs w:val="24"/>
          <w:rtl/>
          <w:lang w:bidi="ar-EG"/>
        </w:rPr>
        <w:t>،</w:t>
      </w:r>
      <w:r w:rsidRPr="00FB2A07">
        <w:rPr>
          <w:rFonts w:hint="cs"/>
          <w:spacing w:val="-4"/>
          <w:sz w:val="24"/>
          <w:szCs w:val="24"/>
          <w:rtl/>
          <w:lang w:bidi="ar-EG"/>
        </w:rPr>
        <w:t xml:space="preserve"> كما يمكن استخدام مقياس مدى استمرارية الأرباح الحالية </w:t>
      </w:r>
      <w:proofErr w:type="spellStart"/>
      <w:r w:rsidRPr="00FB2A07">
        <w:rPr>
          <w:rFonts w:hint="cs"/>
          <w:spacing w:val="-4"/>
          <w:sz w:val="24"/>
          <w:szCs w:val="24"/>
          <w:rtl/>
          <w:lang w:bidi="ar-EG"/>
        </w:rPr>
        <w:t>فى</w:t>
      </w:r>
      <w:proofErr w:type="spellEnd"/>
      <w:r w:rsidRPr="00FB2A07">
        <w:rPr>
          <w:rFonts w:hint="cs"/>
          <w:spacing w:val="-4"/>
          <w:sz w:val="24"/>
          <w:szCs w:val="24"/>
          <w:rtl/>
          <w:lang w:bidi="ar-EG"/>
        </w:rPr>
        <w:t xml:space="preserve"> المستقبل حيث أن مفهوم جودة الأرباح يركز على استمرارية التدفقات النقدية أكثر من الاستحقاقات (</w:t>
      </w:r>
      <w:r w:rsidRPr="00FB2A07">
        <w:rPr>
          <w:spacing w:val="-4"/>
          <w:sz w:val="24"/>
          <w:szCs w:val="24"/>
          <w:lang w:bidi="ar-EG"/>
        </w:rPr>
        <w:t>Chen et al. 2015</w:t>
      </w:r>
      <w:proofErr w:type="gramStart"/>
      <w:r w:rsidRPr="00FB2A07">
        <w:rPr>
          <w:rFonts w:hint="cs"/>
          <w:spacing w:val="-4"/>
          <w:sz w:val="24"/>
          <w:szCs w:val="24"/>
          <w:rtl/>
          <w:lang w:bidi="ar-EG"/>
        </w:rPr>
        <w:t>)</w:t>
      </w:r>
      <w:r w:rsidR="00FB2A07">
        <w:rPr>
          <w:rFonts w:hint="cs"/>
          <w:spacing w:val="-4"/>
          <w:sz w:val="24"/>
          <w:szCs w:val="24"/>
          <w:rtl/>
          <w:lang w:bidi="ar-EG"/>
        </w:rPr>
        <w:t>،</w:t>
      </w:r>
      <w:proofErr w:type="gramEnd"/>
      <w:r w:rsidRPr="00FB2A07">
        <w:rPr>
          <w:rFonts w:hint="cs"/>
          <w:spacing w:val="-4"/>
          <w:sz w:val="24"/>
          <w:szCs w:val="24"/>
          <w:rtl/>
          <w:lang w:bidi="ar-EG"/>
        </w:rPr>
        <w:t xml:space="preserve"> كما يمكن استخدام مقياس القدرة </w:t>
      </w:r>
      <w:proofErr w:type="spellStart"/>
      <w:r w:rsidRPr="00FB2A07">
        <w:rPr>
          <w:rFonts w:hint="cs"/>
          <w:spacing w:val="-4"/>
          <w:sz w:val="24"/>
          <w:szCs w:val="24"/>
          <w:rtl/>
          <w:lang w:bidi="ar-EG"/>
        </w:rPr>
        <w:t>التنبؤية</w:t>
      </w:r>
      <w:proofErr w:type="spellEnd"/>
      <w:r w:rsidRPr="00FB2A07">
        <w:rPr>
          <w:rFonts w:hint="cs"/>
          <w:spacing w:val="-4"/>
          <w:sz w:val="24"/>
          <w:szCs w:val="24"/>
          <w:rtl/>
          <w:lang w:bidi="ar-EG"/>
        </w:rPr>
        <w:t xml:space="preserve"> للأرباح </w:t>
      </w:r>
      <w:proofErr w:type="spellStart"/>
      <w:r w:rsidRPr="00FB2A07">
        <w:rPr>
          <w:rFonts w:hint="cs"/>
          <w:spacing w:val="-4"/>
          <w:sz w:val="24"/>
          <w:szCs w:val="24"/>
          <w:rtl/>
          <w:lang w:bidi="ar-EG"/>
        </w:rPr>
        <w:t>والتى</w:t>
      </w:r>
      <w:proofErr w:type="spellEnd"/>
      <w:r w:rsidRPr="00FB2A07">
        <w:rPr>
          <w:rFonts w:hint="cs"/>
          <w:spacing w:val="-4"/>
          <w:sz w:val="24"/>
          <w:szCs w:val="24"/>
          <w:rtl/>
          <w:lang w:bidi="ar-EG"/>
        </w:rPr>
        <w:t xml:space="preserve"> تعنى قدرة الأرباح الحالية الظاهرة بقائمة الدخل على التنبؤ بالأرباح المستقبلية</w:t>
      </w:r>
      <w:r w:rsidR="00FB2A07">
        <w:rPr>
          <w:rFonts w:hint="cs"/>
          <w:spacing w:val="-4"/>
          <w:sz w:val="24"/>
          <w:szCs w:val="24"/>
          <w:rtl/>
          <w:lang w:bidi="ar-EG"/>
        </w:rPr>
        <w:t>،</w:t>
      </w:r>
      <w:r w:rsidRPr="00FB2A07">
        <w:rPr>
          <w:rFonts w:hint="cs"/>
          <w:spacing w:val="-4"/>
          <w:sz w:val="24"/>
          <w:szCs w:val="24"/>
          <w:rtl/>
          <w:lang w:bidi="ar-EG"/>
        </w:rPr>
        <w:t xml:space="preserve"> كما يمكن استخدام مقياس تمهيد الدخل والذى يهدف إلى الحفاظ على مستوى مستقر من الرباح على مدار الفترات المالية المختلفة</w:t>
      </w:r>
      <w:r w:rsidR="00FB2A07">
        <w:rPr>
          <w:rFonts w:hint="cs"/>
          <w:spacing w:val="-4"/>
          <w:sz w:val="24"/>
          <w:szCs w:val="24"/>
          <w:rtl/>
          <w:lang w:bidi="ar-EG"/>
        </w:rPr>
        <w:t>،</w:t>
      </w:r>
      <w:r w:rsidRPr="00FB2A07">
        <w:rPr>
          <w:rFonts w:hint="cs"/>
          <w:spacing w:val="-4"/>
          <w:sz w:val="24"/>
          <w:szCs w:val="24"/>
          <w:rtl/>
          <w:lang w:bidi="ar-EG"/>
        </w:rPr>
        <w:t xml:space="preserve"> </w:t>
      </w:r>
      <w:proofErr w:type="spellStart"/>
      <w:r w:rsidRPr="00FB2A07">
        <w:rPr>
          <w:rFonts w:hint="cs"/>
          <w:spacing w:val="-4"/>
          <w:sz w:val="24"/>
          <w:szCs w:val="24"/>
          <w:rtl/>
          <w:lang w:bidi="ar-EG"/>
        </w:rPr>
        <w:t>وبالتالى</w:t>
      </w:r>
      <w:proofErr w:type="spellEnd"/>
      <w:r w:rsidRPr="00FB2A07">
        <w:rPr>
          <w:rFonts w:hint="cs"/>
          <w:spacing w:val="-4"/>
          <w:sz w:val="24"/>
          <w:szCs w:val="24"/>
          <w:rtl/>
          <w:lang w:bidi="ar-EG"/>
        </w:rPr>
        <w:t xml:space="preserve"> فإن الأرباح المعلنة بالقوائم المالية لا تعكس الربح </w:t>
      </w:r>
      <w:proofErr w:type="spellStart"/>
      <w:r w:rsidRPr="00FB2A07">
        <w:rPr>
          <w:rFonts w:hint="cs"/>
          <w:spacing w:val="-4"/>
          <w:sz w:val="24"/>
          <w:szCs w:val="24"/>
          <w:rtl/>
          <w:lang w:bidi="ar-EG"/>
        </w:rPr>
        <w:t>الحقيقى</w:t>
      </w:r>
      <w:proofErr w:type="spellEnd"/>
      <w:r w:rsidRPr="00FB2A07">
        <w:rPr>
          <w:rFonts w:hint="cs"/>
          <w:spacing w:val="-4"/>
          <w:sz w:val="24"/>
          <w:szCs w:val="24"/>
          <w:rtl/>
          <w:lang w:bidi="ar-EG"/>
        </w:rPr>
        <w:t xml:space="preserve"> والأداء </w:t>
      </w:r>
      <w:proofErr w:type="spellStart"/>
      <w:r w:rsidRPr="00FB2A07">
        <w:rPr>
          <w:rFonts w:hint="cs"/>
          <w:spacing w:val="-4"/>
          <w:sz w:val="24"/>
          <w:szCs w:val="24"/>
          <w:rtl/>
          <w:lang w:bidi="ar-EG"/>
        </w:rPr>
        <w:t>المالى</w:t>
      </w:r>
      <w:proofErr w:type="spellEnd"/>
      <w:r w:rsidRPr="00FB2A07">
        <w:rPr>
          <w:rFonts w:hint="cs"/>
          <w:spacing w:val="-4"/>
          <w:sz w:val="24"/>
          <w:szCs w:val="24"/>
          <w:rtl/>
          <w:lang w:bidi="ar-EG"/>
        </w:rPr>
        <w:t xml:space="preserve"> </w:t>
      </w:r>
      <w:proofErr w:type="spellStart"/>
      <w:r w:rsidRPr="00FB2A07">
        <w:rPr>
          <w:rFonts w:hint="cs"/>
          <w:spacing w:val="-4"/>
          <w:sz w:val="24"/>
          <w:szCs w:val="24"/>
          <w:rtl/>
          <w:lang w:bidi="ar-EG"/>
        </w:rPr>
        <w:t>الفعلى</w:t>
      </w:r>
      <w:proofErr w:type="spellEnd"/>
      <w:r w:rsidRPr="00FB2A07">
        <w:rPr>
          <w:rFonts w:hint="cs"/>
          <w:spacing w:val="-4"/>
          <w:sz w:val="24"/>
          <w:szCs w:val="24"/>
          <w:rtl/>
          <w:lang w:bidi="ar-EG"/>
        </w:rPr>
        <w:t xml:space="preserve"> للمنشأة ولذلك فإن تلك الممارسة تؤدى إلى انخفاض جودة الربح وبناءً عليه انخفاض جودة التقارير المالية (محمد خلف 2013).</w:t>
      </w:r>
    </w:p>
    <w:p w:rsidR="0086212E" w:rsidRPr="004D206F" w:rsidRDefault="0086212E" w:rsidP="00D553CE">
      <w:pPr>
        <w:pStyle w:val="ListParagraph"/>
        <w:numPr>
          <w:ilvl w:val="0"/>
          <w:numId w:val="10"/>
        </w:numPr>
        <w:bidi/>
        <w:spacing w:line="240" w:lineRule="auto"/>
        <w:ind w:left="207" w:hanging="270"/>
        <w:rPr>
          <w:b/>
          <w:bCs/>
          <w:sz w:val="28"/>
          <w:szCs w:val="28"/>
          <w:lang w:bidi="ar-EG"/>
        </w:rPr>
      </w:pPr>
      <w:r w:rsidRPr="004D206F">
        <w:rPr>
          <w:rFonts w:hint="cs"/>
          <w:b/>
          <w:bCs/>
          <w:sz w:val="28"/>
          <w:szCs w:val="28"/>
          <w:rtl/>
          <w:lang w:bidi="ar-EG"/>
        </w:rPr>
        <w:t xml:space="preserve">العوامل المؤثرة </w:t>
      </w:r>
      <w:proofErr w:type="spellStart"/>
      <w:r w:rsidRPr="004D206F">
        <w:rPr>
          <w:rFonts w:hint="cs"/>
          <w:b/>
          <w:bCs/>
          <w:sz w:val="28"/>
          <w:szCs w:val="28"/>
          <w:rtl/>
          <w:lang w:bidi="ar-EG"/>
        </w:rPr>
        <w:t>فى</w:t>
      </w:r>
      <w:proofErr w:type="spellEnd"/>
      <w:r w:rsidRPr="004D206F">
        <w:rPr>
          <w:rFonts w:hint="cs"/>
          <w:b/>
          <w:bCs/>
          <w:sz w:val="28"/>
          <w:szCs w:val="28"/>
          <w:rtl/>
          <w:lang w:bidi="ar-EG"/>
        </w:rPr>
        <w:t xml:space="preserve"> جودة التقارير المالية</w:t>
      </w:r>
    </w:p>
    <w:p w:rsidR="0086212E" w:rsidRPr="0086212E" w:rsidRDefault="0086212E" w:rsidP="004D206F">
      <w:pPr>
        <w:spacing w:after="0" w:line="240" w:lineRule="auto"/>
        <w:ind w:left="-63" w:firstLine="783"/>
        <w:rPr>
          <w:rFonts w:ascii="Times New Roman" w:hAnsi="Times New Roman" w:cs="Simplified Arabic"/>
          <w:sz w:val="24"/>
          <w:szCs w:val="24"/>
          <w:rtl/>
          <w:lang w:bidi="ar-EG"/>
        </w:rPr>
      </w:pPr>
      <w:proofErr w:type="spellStart"/>
      <w:r w:rsidRPr="0086212E">
        <w:rPr>
          <w:rFonts w:ascii="Times New Roman" w:hAnsi="Times New Roman" w:cs="Simplified Arabic"/>
          <w:sz w:val="24"/>
          <w:szCs w:val="24"/>
          <w:rtl/>
          <w:lang w:bidi="ar-EG"/>
        </w:rPr>
        <w:t>فى</w:t>
      </w:r>
      <w:proofErr w:type="spellEnd"/>
      <w:r w:rsidRPr="0086212E">
        <w:rPr>
          <w:rFonts w:ascii="Times New Roman" w:hAnsi="Times New Roman" w:cs="Simplified Arabic"/>
          <w:sz w:val="24"/>
          <w:szCs w:val="24"/>
          <w:rtl/>
          <w:lang w:bidi="ar-EG"/>
        </w:rPr>
        <w:t xml:space="preserve"> ضوء ما قام به الباحث لتحليل مفهوم جودة القوائم والتقارير المالية, فإنه يمكن تحديد مجموعة من المحددات </w:t>
      </w:r>
      <w:proofErr w:type="spellStart"/>
      <w:r w:rsidRPr="0086212E">
        <w:rPr>
          <w:rFonts w:ascii="Times New Roman" w:hAnsi="Times New Roman" w:cs="Simplified Arabic"/>
          <w:sz w:val="24"/>
          <w:szCs w:val="24"/>
          <w:rtl/>
          <w:lang w:bidi="ar-EG"/>
        </w:rPr>
        <w:t>التى</w:t>
      </w:r>
      <w:proofErr w:type="spellEnd"/>
      <w:r w:rsidRPr="0086212E">
        <w:rPr>
          <w:rFonts w:ascii="Times New Roman" w:hAnsi="Times New Roman" w:cs="Simplified Arabic"/>
          <w:sz w:val="24"/>
          <w:szCs w:val="24"/>
          <w:rtl/>
          <w:lang w:bidi="ar-EG"/>
        </w:rPr>
        <w:t xml:space="preserve"> تحكم جودة المعلومات المحاسبية, ويمكن توضيحه</w:t>
      </w:r>
      <w:r w:rsidRPr="0086212E">
        <w:rPr>
          <w:rFonts w:ascii="Times New Roman" w:hAnsi="Times New Roman" w:cs="Simplified Arabic" w:hint="cs"/>
          <w:sz w:val="24"/>
          <w:szCs w:val="24"/>
          <w:rtl/>
          <w:lang w:bidi="ar-EG"/>
        </w:rPr>
        <w:t>ا</w:t>
      </w:r>
      <w:r w:rsidRPr="0086212E">
        <w:rPr>
          <w:rFonts w:ascii="Times New Roman" w:hAnsi="Times New Roman" w:cs="Simplified Arabic"/>
          <w:sz w:val="24"/>
          <w:szCs w:val="24"/>
          <w:rtl/>
          <w:lang w:bidi="ar-EG"/>
        </w:rPr>
        <w:t xml:space="preserve"> من خلال الجدول </w:t>
      </w:r>
      <w:proofErr w:type="spellStart"/>
      <w:r w:rsidRPr="0086212E">
        <w:rPr>
          <w:rFonts w:ascii="Times New Roman" w:hAnsi="Times New Roman" w:cs="Simplified Arabic"/>
          <w:sz w:val="24"/>
          <w:szCs w:val="24"/>
          <w:rtl/>
          <w:lang w:bidi="ar-EG"/>
        </w:rPr>
        <w:t>التالى</w:t>
      </w:r>
      <w:proofErr w:type="spellEnd"/>
      <w:r w:rsidRPr="0086212E">
        <w:rPr>
          <w:rFonts w:ascii="Times New Roman" w:hAnsi="Times New Roman" w:cs="Simplified Arabic"/>
          <w:sz w:val="24"/>
          <w:szCs w:val="24"/>
          <w:rtl/>
          <w:lang w:bidi="ar-EG"/>
        </w:rPr>
        <w:t>:</w:t>
      </w:r>
    </w:p>
    <w:p w:rsidR="004D206F" w:rsidRDefault="004D206F">
      <w:pPr>
        <w:bidi w:val="0"/>
        <w:spacing w:after="0" w:line="264" w:lineRule="auto"/>
        <w:jc w:val="lowKashida"/>
        <w:rPr>
          <w:rFonts w:ascii="Times New Roman" w:hAnsi="Times New Roman" w:cs="Simplified Arabic"/>
          <w:b/>
          <w:bCs/>
          <w:sz w:val="24"/>
          <w:szCs w:val="24"/>
          <w:rtl/>
          <w:lang w:bidi="ar-EG"/>
        </w:rPr>
      </w:pPr>
      <w:r>
        <w:rPr>
          <w:rFonts w:ascii="Times New Roman" w:hAnsi="Times New Roman" w:cs="Simplified Arabic"/>
          <w:b/>
          <w:bCs/>
          <w:sz w:val="24"/>
          <w:szCs w:val="24"/>
          <w:rtl/>
          <w:lang w:bidi="ar-EG"/>
        </w:rPr>
        <w:br w:type="page"/>
      </w:r>
    </w:p>
    <w:p w:rsidR="0086212E" w:rsidRPr="0086212E" w:rsidRDefault="0086212E" w:rsidP="00D553CE">
      <w:pPr>
        <w:spacing w:after="0" w:line="240" w:lineRule="auto"/>
        <w:ind w:left="-63"/>
        <w:jc w:val="center"/>
        <w:rPr>
          <w:rFonts w:ascii="Times New Roman" w:hAnsi="Times New Roman" w:cs="Simplified Arabic"/>
          <w:b/>
          <w:bCs/>
          <w:sz w:val="24"/>
          <w:szCs w:val="24"/>
          <w:rtl/>
          <w:lang w:bidi="ar-EG"/>
        </w:rPr>
      </w:pPr>
      <w:r w:rsidRPr="0086212E">
        <w:rPr>
          <w:rFonts w:ascii="Times New Roman" w:hAnsi="Times New Roman" w:cs="Simplified Arabic"/>
          <w:b/>
          <w:bCs/>
          <w:sz w:val="24"/>
          <w:szCs w:val="24"/>
          <w:rtl/>
          <w:lang w:bidi="ar-EG"/>
        </w:rPr>
        <w:lastRenderedPageBreak/>
        <w:t xml:space="preserve">جدول </w:t>
      </w:r>
      <w:proofErr w:type="gramStart"/>
      <w:r w:rsidRPr="0086212E">
        <w:rPr>
          <w:rFonts w:ascii="Times New Roman" w:hAnsi="Times New Roman" w:cs="Simplified Arabic"/>
          <w:b/>
          <w:bCs/>
          <w:sz w:val="24"/>
          <w:szCs w:val="24"/>
          <w:rtl/>
          <w:lang w:bidi="ar-EG"/>
        </w:rPr>
        <w:t>رقم</w:t>
      </w:r>
      <w:proofErr w:type="gramEnd"/>
      <w:r w:rsidR="00FB2A07">
        <w:rPr>
          <w:rFonts w:ascii="Times New Roman" w:hAnsi="Times New Roman" w:cs="Simplified Arabic" w:hint="cs"/>
          <w:b/>
          <w:bCs/>
          <w:sz w:val="24"/>
          <w:szCs w:val="24"/>
          <w:rtl/>
          <w:lang w:bidi="ar-EG"/>
        </w:rPr>
        <w:t xml:space="preserve"> </w:t>
      </w:r>
      <w:r w:rsidRPr="0086212E">
        <w:rPr>
          <w:rFonts w:ascii="Times New Roman" w:hAnsi="Times New Roman" w:cs="Simplified Arabic"/>
          <w:b/>
          <w:bCs/>
          <w:sz w:val="24"/>
          <w:szCs w:val="24"/>
          <w:rtl/>
          <w:lang w:bidi="ar-EG"/>
        </w:rPr>
        <w:t>(1)</w:t>
      </w:r>
    </w:p>
    <w:p w:rsidR="0086212E" w:rsidRPr="0086212E" w:rsidRDefault="0086212E" w:rsidP="00D553CE">
      <w:pPr>
        <w:spacing w:after="0" w:line="240" w:lineRule="auto"/>
        <w:ind w:left="-63"/>
        <w:jc w:val="center"/>
        <w:rPr>
          <w:rFonts w:ascii="Times New Roman" w:hAnsi="Times New Roman" w:cs="Simplified Arabic"/>
          <w:b/>
          <w:bCs/>
          <w:sz w:val="24"/>
          <w:szCs w:val="24"/>
          <w:rtl/>
          <w:lang w:bidi="ar-EG"/>
        </w:rPr>
      </w:pPr>
      <w:r w:rsidRPr="0086212E">
        <w:rPr>
          <w:rFonts w:ascii="Times New Roman" w:hAnsi="Times New Roman" w:cs="Simplified Arabic"/>
          <w:b/>
          <w:bCs/>
          <w:sz w:val="24"/>
          <w:szCs w:val="24"/>
          <w:rtl/>
          <w:lang w:bidi="ar-EG"/>
        </w:rPr>
        <w:t>العوامل المؤثرة على جودة المعلومات المحاسبية بالقوائم والتقارير المالية</w:t>
      </w:r>
    </w:p>
    <w:tbl>
      <w:tblPr>
        <w:tblStyle w:val="TableGrid"/>
        <w:bidiVisual/>
        <w:tblW w:w="6814" w:type="dxa"/>
        <w:jc w:val="center"/>
        <w:tblInd w:w="45" w:type="dxa"/>
        <w:tblBorders>
          <w:top w:val="thinThickSmallGap" w:sz="18" w:space="0" w:color="auto"/>
          <w:left w:val="thinThickSmallGap" w:sz="18" w:space="0" w:color="auto"/>
          <w:bottom w:val="thinThickSmallGap" w:sz="18" w:space="0" w:color="auto"/>
          <w:right w:val="thinThickSmallGap" w:sz="18" w:space="0" w:color="auto"/>
        </w:tblBorders>
        <w:tblLayout w:type="fixed"/>
        <w:tblLook w:val="04A0" w:firstRow="1" w:lastRow="0" w:firstColumn="1" w:lastColumn="0" w:noHBand="0" w:noVBand="1"/>
      </w:tblPr>
      <w:tblGrid>
        <w:gridCol w:w="270"/>
        <w:gridCol w:w="990"/>
        <w:gridCol w:w="5554"/>
      </w:tblGrid>
      <w:tr w:rsidR="0086212E" w:rsidRPr="0086212E" w:rsidTr="004D206F">
        <w:trPr>
          <w:tblHeader/>
          <w:jc w:val="center"/>
        </w:trPr>
        <w:tc>
          <w:tcPr>
            <w:tcW w:w="270" w:type="dxa"/>
            <w:tcBorders>
              <w:top w:val="thinThickSmallGap" w:sz="18" w:space="0" w:color="auto"/>
              <w:bottom w:val="thinThickSmallGap" w:sz="18" w:space="0" w:color="auto"/>
            </w:tcBorders>
            <w:shd w:val="clear" w:color="auto" w:fill="D9D9D9" w:themeFill="background1" w:themeFillShade="D9"/>
          </w:tcPr>
          <w:p w:rsidR="0086212E" w:rsidRPr="0086212E" w:rsidRDefault="0086212E" w:rsidP="00D553CE">
            <w:pPr>
              <w:spacing w:after="0" w:line="240" w:lineRule="auto"/>
              <w:rPr>
                <w:rFonts w:ascii="Times New Roman" w:hAnsi="Times New Roman" w:cs="Simplified Arabic"/>
                <w:b/>
                <w:bCs/>
                <w:sz w:val="24"/>
                <w:szCs w:val="24"/>
                <w:rtl/>
                <w:lang w:bidi="ar-EG"/>
              </w:rPr>
            </w:pPr>
            <w:r w:rsidRPr="0086212E">
              <w:rPr>
                <w:rFonts w:ascii="Times New Roman" w:hAnsi="Times New Roman" w:cs="Simplified Arabic"/>
                <w:b/>
                <w:bCs/>
                <w:sz w:val="24"/>
                <w:szCs w:val="24"/>
                <w:rtl/>
                <w:lang w:bidi="ar-EG"/>
              </w:rPr>
              <w:t>م</w:t>
            </w:r>
          </w:p>
        </w:tc>
        <w:tc>
          <w:tcPr>
            <w:tcW w:w="990" w:type="dxa"/>
            <w:tcBorders>
              <w:top w:val="thinThickSmallGap" w:sz="18" w:space="0" w:color="auto"/>
              <w:bottom w:val="thinThickSmallGap" w:sz="18" w:space="0" w:color="auto"/>
            </w:tcBorders>
            <w:shd w:val="clear" w:color="auto" w:fill="D9D9D9" w:themeFill="background1" w:themeFillShade="D9"/>
          </w:tcPr>
          <w:p w:rsidR="0086212E" w:rsidRPr="0086212E" w:rsidRDefault="0086212E" w:rsidP="00D553CE">
            <w:pPr>
              <w:spacing w:after="0" w:line="240" w:lineRule="auto"/>
              <w:rPr>
                <w:rFonts w:ascii="Times New Roman" w:hAnsi="Times New Roman" w:cs="Simplified Arabic"/>
                <w:b/>
                <w:bCs/>
                <w:sz w:val="24"/>
                <w:szCs w:val="24"/>
                <w:rtl/>
                <w:lang w:bidi="ar-EG"/>
              </w:rPr>
            </w:pPr>
            <w:r w:rsidRPr="0086212E">
              <w:rPr>
                <w:rFonts w:ascii="Times New Roman" w:hAnsi="Times New Roman" w:cs="Simplified Arabic"/>
                <w:b/>
                <w:bCs/>
                <w:sz w:val="24"/>
                <w:szCs w:val="24"/>
                <w:rtl/>
                <w:lang w:bidi="ar-EG"/>
              </w:rPr>
              <w:t>العوامل</w:t>
            </w:r>
          </w:p>
        </w:tc>
        <w:tc>
          <w:tcPr>
            <w:tcW w:w="5554" w:type="dxa"/>
            <w:tcBorders>
              <w:top w:val="thinThickSmallGap" w:sz="18" w:space="0" w:color="auto"/>
              <w:bottom w:val="thinThickSmallGap" w:sz="18" w:space="0" w:color="auto"/>
            </w:tcBorders>
            <w:shd w:val="clear" w:color="auto" w:fill="D9D9D9" w:themeFill="background1" w:themeFillShade="D9"/>
          </w:tcPr>
          <w:p w:rsidR="0086212E" w:rsidRPr="0086212E" w:rsidRDefault="0086212E" w:rsidP="00D553CE">
            <w:pPr>
              <w:spacing w:after="0" w:line="240" w:lineRule="auto"/>
              <w:rPr>
                <w:rFonts w:ascii="Times New Roman" w:hAnsi="Times New Roman" w:cs="Simplified Arabic"/>
                <w:b/>
                <w:bCs/>
                <w:sz w:val="24"/>
                <w:szCs w:val="24"/>
                <w:rtl/>
                <w:lang w:bidi="ar-EG"/>
              </w:rPr>
            </w:pPr>
            <w:r w:rsidRPr="0086212E">
              <w:rPr>
                <w:rFonts w:ascii="Times New Roman" w:hAnsi="Times New Roman" w:cs="Simplified Arabic"/>
                <w:b/>
                <w:bCs/>
                <w:sz w:val="24"/>
                <w:szCs w:val="24"/>
                <w:rtl/>
                <w:lang w:bidi="ar-EG"/>
              </w:rPr>
              <w:t>الأثر على جودة المعلومات المحاسبية بالقوائم والتقارير المالية</w:t>
            </w:r>
          </w:p>
        </w:tc>
      </w:tr>
      <w:tr w:rsidR="0086212E" w:rsidRPr="0086212E" w:rsidTr="004D206F">
        <w:trPr>
          <w:trHeight w:val="818"/>
          <w:jc w:val="center"/>
        </w:trPr>
        <w:tc>
          <w:tcPr>
            <w:tcW w:w="270" w:type="dxa"/>
            <w:tcBorders>
              <w:top w:val="thinThickSmallGap" w:sz="18" w:space="0" w:color="auto"/>
            </w:tcBorders>
          </w:tcPr>
          <w:p w:rsidR="0086212E" w:rsidRPr="0086212E" w:rsidRDefault="0086212E" w:rsidP="00D553CE">
            <w:pPr>
              <w:spacing w:after="0" w:line="240" w:lineRule="auto"/>
              <w:rPr>
                <w:rFonts w:ascii="Times New Roman" w:hAnsi="Times New Roman" w:cs="Simplified Arabic"/>
                <w:sz w:val="24"/>
                <w:szCs w:val="24"/>
                <w:rtl/>
                <w:lang w:bidi="ar-EG"/>
              </w:rPr>
            </w:pPr>
            <w:r w:rsidRPr="0086212E">
              <w:rPr>
                <w:rFonts w:ascii="Times New Roman" w:hAnsi="Times New Roman" w:cs="Simplified Arabic"/>
                <w:sz w:val="24"/>
                <w:szCs w:val="24"/>
                <w:rtl/>
                <w:lang w:bidi="ar-EG"/>
              </w:rPr>
              <w:t>1</w:t>
            </w:r>
          </w:p>
        </w:tc>
        <w:tc>
          <w:tcPr>
            <w:tcW w:w="990" w:type="dxa"/>
            <w:tcBorders>
              <w:top w:val="thinThickSmallGap" w:sz="18" w:space="0" w:color="auto"/>
            </w:tcBorders>
          </w:tcPr>
          <w:p w:rsidR="0086212E" w:rsidRPr="0086212E" w:rsidRDefault="0086212E" w:rsidP="00D553CE">
            <w:pPr>
              <w:spacing w:after="0" w:line="240" w:lineRule="auto"/>
              <w:rPr>
                <w:rFonts w:ascii="Times New Roman" w:hAnsi="Times New Roman" w:cs="Simplified Arabic"/>
                <w:sz w:val="24"/>
                <w:szCs w:val="24"/>
                <w:rtl/>
                <w:lang w:bidi="ar-EG"/>
              </w:rPr>
            </w:pPr>
            <w:proofErr w:type="gramStart"/>
            <w:r w:rsidRPr="0086212E">
              <w:rPr>
                <w:rFonts w:ascii="Times New Roman" w:hAnsi="Times New Roman" w:cs="Simplified Arabic"/>
                <w:sz w:val="24"/>
                <w:szCs w:val="24"/>
                <w:rtl/>
                <w:lang w:bidi="ar-EG"/>
              </w:rPr>
              <w:t>معايير</w:t>
            </w:r>
            <w:proofErr w:type="gramEnd"/>
            <w:r w:rsidRPr="0086212E">
              <w:rPr>
                <w:rFonts w:ascii="Times New Roman" w:hAnsi="Times New Roman" w:cs="Simplified Arabic"/>
                <w:sz w:val="24"/>
                <w:szCs w:val="24"/>
                <w:rtl/>
                <w:lang w:bidi="ar-EG"/>
              </w:rPr>
              <w:t xml:space="preserve"> المحاسبة</w:t>
            </w:r>
          </w:p>
        </w:tc>
        <w:tc>
          <w:tcPr>
            <w:tcW w:w="5554" w:type="dxa"/>
            <w:tcBorders>
              <w:top w:val="thinThickSmallGap" w:sz="18" w:space="0" w:color="auto"/>
            </w:tcBorders>
          </w:tcPr>
          <w:p w:rsidR="0086212E" w:rsidRPr="0086212E" w:rsidRDefault="0086212E" w:rsidP="00FB2A07">
            <w:pPr>
              <w:spacing w:after="0" w:line="240" w:lineRule="auto"/>
              <w:jc w:val="lowKashida"/>
              <w:rPr>
                <w:rFonts w:ascii="Times New Roman" w:hAnsi="Times New Roman" w:cs="Simplified Arabic"/>
                <w:sz w:val="24"/>
                <w:szCs w:val="24"/>
                <w:rtl/>
                <w:lang w:bidi="ar-EG"/>
              </w:rPr>
            </w:pPr>
            <w:r w:rsidRPr="0086212E">
              <w:rPr>
                <w:rFonts w:ascii="Times New Roman" w:hAnsi="Times New Roman" w:cs="Simplified Arabic"/>
                <w:sz w:val="24"/>
                <w:szCs w:val="24"/>
                <w:rtl/>
                <w:lang w:bidi="ar-EG"/>
              </w:rPr>
              <w:t xml:space="preserve">حددت </w:t>
            </w:r>
            <w:r w:rsidRPr="0086212E">
              <w:rPr>
                <w:rFonts w:ascii="Times New Roman" w:hAnsi="Times New Roman" w:cs="Simplified Arabic"/>
                <w:sz w:val="24"/>
                <w:szCs w:val="24"/>
                <w:lang w:bidi="ar-EG"/>
              </w:rPr>
              <w:t>SEC</w:t>
            </w:r>
            <w:r w:rsidRPr="0086212E">
              <w:rPr>
                <w:rFonts w:ascii="Times New Roman" w:hAnsi="Times New Roman" w:cs="Simplified Arabic"/>
                <w:sz w:val="24"/>
                <w:szCs w:val="24"/>
                <w:rtl/>
                <w:lang w:bidi="ar-EG"/>
              </w:rPr>
              <w:t xml:space="preserve"> ثلاث شروط لضمان جودة معايير المحاسبة وهى وجود تنظيم جيد لجهة صياغة وإصدار المعايير وتوافر موارد بشرية فنية على مستوى عال وكذلك وجود أجهزة رقابية قوية تضمن التزام المنشآت بتلك المعايير(مدثر </w:t>
            </w:r>
            <w:proofErr w:type="spellStart"/>
            <w:r w:rsidRPr="0086212E">
              <w:rPr>
                <w:rFonts w:ascii="Times New Roman" w:hAnsi="Times New Roman" w:cs="Simplified Arabic"/>
                <w:sz w:val="24"/>
                <w:szCs w:val="24"/>
                <w:rtl/>
                <w:lang w:bidi="ar-EG"/>
              </w:rPr>
              <w:t>ابوالخير</w:t>
            </w:r>
            <w:proofErr w:type="spellEnd"/>
            <w:r w:rsidRPr="0086212E">
              <w:rPr>
                <w:rFonts w:ascii="Times New Roman" w:hAnsi="Times New Roman" w:cs="Simplified Arabic"/>
                <w:sz w:val="24"/>
                <w:szCs w:val="24"/>
                <w:rtl/>
                <w:lang w:bidi="ar-EG"/>
              </w:rPr>
              <w:t xml:space="preserve"> 2007). </w:t>
            </w:r>
          </w:p>
        </w:tc>
      </w:tr>
      <w:tr w:rsidR="0086212E" w:rsidRPr="0086212E" w:rsidTr="00FB2A07">
        <w:trPr>
          <w:trHeight w:val="1322"/>
          <w:jc w:val="center"/>
        </w:trPr>
        <w:tc>
          <w:tcPr>
            <w:tcW w:w="270" w:type="dxa"/>
          </w:tcPr>
          <w:p w:rsidR="0086212E" w:rsidRPr="0086212E" w:rsidRDefault="0086212E" w:rsidP="00D553CE">
            <w:pPr>
              <w:spacing w:after="0" w:line="240" w:lineRule="auto"/>
              <w:rPr>
                <w:rFonts w:ascii="Times New Roman" w:hAnsi="Times New Roman" w:cs="Simplified Arabic"/>
                <w:sz w:val="24"/>
                <w:szCs w:val="24"/>
                <w:rtl/>
                <w:lang w:bidi="ar-EG"/>
              </w:rPr>
            </w:pPr>
            <w:r w:rsidRPr="0086212E">
              <w:rPr>
                <w:rFonts w:ascii="Times New Roman" w:hAnsi="Times New Roman" w:cs="Simplified Arabic"/>
                <w:sz w:val="24"/>
                <w:szCs w:val="24"/>
                <w:rtl/>
                <w:lang w:bidi="ar-EG"/>
              </w:rPr>
              <w:t>2</w:t>
            </w:r>
          </w:p>
        </w:tc>
        <w:tc>
          <w:tcPr>
            <w:tcW w:w="990" w:type="dxa"/>
          </w:tcPr>
          <w:p w:rsidR="0086212E" w:rsidRPr="0086212E" w:rsidRDefault="0086212E" w:rsidP="00D553CE">
            <w:pPr>
              <w:spacing w:after="0" w:line="240" w:lineRule="auto"/>
              <w:rPr>
                <w:rFonts w:ascii="Times New Roman" w:hAnsi="Times New Roman" w:cs="Simplified Arabic"/>
                <w:sz w:val="24"/>
                <w:szCs w:val="24"/>
                <w:rtl/>
                <w:lang w:bidi="ar-EG"/>
              </w:rPr>
            </w:pPr>
            <w:r w:rsidRPr="0086212E">
              <w:rPr>
                <w:rFonts w:ascii="Times New Roman" w:hAnsi="Times New Roman" w:cs="Simplified Arabic"/>
                <w:sz w:val="24"/>
                <w:szCs w:val="24"/>
                <w:rtl/>
                <w:lang w:bidi="ar-EG"/>
              </w:rPr>
              <w:t>البيئة القانونية</w:t>
            </w:r>
          </w:p>
        </w:tc>
        <w:tc>
          <w:tcPr>
            <w:tcW w:w="5554" w:type="dxa"/>
          </w:tcPr>
          <w:p w:rsidR="0086212E" w:rsidRPr="0086212E" w:rsidRDefault="0086212E" w:rsidP="00FB2A07">
            <w:pPr>
              <w:spacing w:after="0" w:line="240" w:lineRule="auto"/>
              <w:jc w:val="lowKashida"/>
              <w:rPr>
                <w:rFonts w:ascii="Times New Roman" w:hAnsi="Times New Roman" w:cs="Simplified Arabic"/>
                <w:sz w:val="24"/>
                <w:szCs w:val="24"/>
                <w:rtl/>
                <w:lang w:bidi="ar-EG"/>
              </w:rPr>
            </w:pPr>
            <w:r w:rsidRPr="0086212E">
              <w:rPr>
                <w:rFonts w:ascii="Times New Roman" w:hAnsi="Times New Roman" w:cs="Simplified Arabic"/>
                <w:sz w:val="24"/>
                <w:szCs w:val="24"/>
                <w:rtl/>
                <w:lang w:bidi="ar-EG"/>
              </w:rPr>
              <w:t xml:space="preserve">يمكن أن تصنف البيئة القانونية إلى نوعين أولهما دول تتبع قواعد النظام العام حيث لا توجد قواعد قانونية تفصيلية تحكم ممارسة معينة وثانيهما دول تتبع قواعد النظام الخاص حيث يتم </w:t>
            </w:r>
            <w:proofErr w:type="spellStart"/>
            <w:r w:rsidRPr="0086212E">
              <w:rPr>
                <w:rFonts w:ascii="Times New Roman" w:hAnsi="Times New Roman" w:cs="Simplified Arabic"/>
                <w:sz w:val="24"/>
                <w:szCs w:val="24"/>
                <w:rtl/>
                <w:lang w:bidi="ar-EG"/>
              </w:rPr>
              <w:t>اصدار</w:t>
            </w:r>
            <w:proofErr w:type="spellEnd"/>
            <w:r w:rsidRPr="0086212E">
              <w:rPr>
                <w:rFonts w:ascii="Times New Roman" w:hAnsi="Times New Roman" w:cs="Simplified Arabic"/>
                <w:sz w:val="24"/>
                <w:szCs w:val="24"/>
                <w:rtl/>
                <w:lang w:bidi="ar-EG"/>
              </w:rPr>
              <w:t xml:space="preserve"> قواعد وقوانين تفصيلية تحكم كل ممارسة </w:t>
            </w:r>
            <w:proofErr w:type="spellStart"/>
            <w:r w:rsidRPr="0086212E">
              <w:rPr>
                <w:rFonts w:ascii="Times New Roman" w:hAnsi="Times New Roman" w:cs="Simplified Arabic"/>
                <w:sz w:val="24"/>
                <w:szCs w:val="24"/>
                <w:rtl/>
                <w:lang w:bidi="ar-EG"/>
              </w:rPr>
              <w:t>او</w:t>
            </w:r>
            <w:proofErr w:type="spellEnd"/>
            <w:r w:rsidRPr="0086212E">
              <w:rPr>
                <w:rFonts w:ascii="Times New Roman" w:hAnsi="Times New Roman" w:cs="Simplified Arabic"/>
                <w:sz w:val="24"/>
                <w:szCs w:val="24"/>
                <w:rtl/>
                <w:lang w:bidi="ar-EG"/>
              </w:rPr>
              <w:t xml:space="preserve"> مهنة, وقد توصلت احدى الدراسات إلى أن جودة المعلومات المحاسبية تكون أعلى بالدول </w:t>
            </w:r>
            <w:proofErr w:type="spellStart"/>
            <w:r w:rsidRPr="0086212E">
              <w:rPr>
                <w:rFonts w:ascii="Times New Roman" w:hAnsi="Times New Roman" w:cs="Simplified Arabic"/>
                <w:sz w:val="24"/>
                <w:szCs w:val="24"/>
                <w:rtl/>
                <w:lang w:bidi="ar-EG"/>
              </w:rPr>
              <w:t>التى</w:t>
            </w:r>
            <w:proofErr w:type="spellEnd"/>
            <w:r w:rsidRPr="0086212E">
              <w:rPr>
                <w:rFonts w:ascii="Times New Roman" w:hAnsi="Times New Roman" w:cs="Simplified Arabic"/>
                <w:sz w:val="24"/>
                <w:szCs w:val="24"/>
                <w:rtl/>
                <w:lang w:bidi="ar-EG"/>
              </w:rPr>
              <w:t xml:space="preserve"> يسود فيها قواعد النظام العام لتنظيم مهنة المحاسبة والمراجعة(</w:t>
            </w:r>
            <w:r w:rsidRPr="0086212E">
              <w:rPr>
                <w:rFonts w:ascii="Times New Roman" w:hAnsi="Times New Roman" w:cs="Simplified Arabic"/>
                <w:sz w:val="24"/>
                <w:szCs w:val="24"/>
                <w:lang w:bidi="ar-EG"/>
              </w:rPr>
              <w:t>(Ball et al. 2000</w:t>
            </w:r>
            <w:r w:rsidRPr="0086212E">
              <w:rPr>
                <w:rFonts w:ascii="Times New Roman" w:hAnsi="Times New Roman" w:cs="Simplified Arabic"/>
                <w:sz w:val="24"/>
                <w:szCs w:val="24"/>
                <w:rtl/>
                <w:lang w:bidi="ar-EG"/>
              </w:rPr>
              <w:t xml:space="preserve">. </w:t>
            </w:r>
          </w:p>
        </w:tc>
      </w:tr>
      <w:tr w:rsidR="0086212E" w:rsidRPr="0086212E" w:rsidTr="00FB2A07">
        <w:trPr>
          <w:jc w:val="center"/>
        </w:trPr>
        <w:tc>
          <w:tcPr>
            <w:tcW w:w="270" w:type="dxa"/>
          </w:tcPr>
          <w:p w:rsidR="0086212E" w:rsidRPr="0086212E" w:rsidRDefault="0086212E" w:rsidP="00D553CE">
            <w:pPr>
              <w:spacing w:after="0" w:line="240" w:lineRule="auto"/>
              <w:rPr>
                <w:rFonts w:ascii="Times New Roman" w:hAnsi="Times New Roman" w:cs="Simplified Arabic"/>
                <w:sz w:val="24"/>
                <w:szCs w:val="24"/>
                <w:rtl/>
                <w:lang w:bidi="ar-EG"/>
              </w:rPr>
            </w:pPr>
            <w:r w:rsidRPr="0086212E">
              <w:rPr>
                <w:rFonts w:ascii="Times New Roman" w:hAnsi="Times New Roman" w:cs="Simplified Arabic"/>
                <w:sz w:val="24"/>
                <w:szCs w:val="24"/>
                <w:rtl/>
                <w:lang w:bidi="ar-EG"/>
              </w:rPr>
              <w:t>3</w:t>
            </w:r>
          </w:p>
        </w:tc>
        <w:tc>
          <w:tcPr>
            <w:tcW w:w="990" w:type="dxa"/>
          </w:tcPr>
          <w:p w:rsidR="0086212E" w:rsidRPr="0086212E" w:rsidRDefault="0086212E" w:rsidP="00D553CE">
            <w:pPr>
              <w:spacing w:after="0" w:line="240" w:lineRule="auto"/>
              <w:rPr>
                <w:rFonts w:ascii="Times New Roman" w:hAnsi="Times New Roman" w:cs="Simplified Arabic"/>
                <w:sz w:val="24"/>
                <w:szCs w:val="24"/>
                <w:rtl/>
                <w:lang w:bidi="ar-EG"/>
              </w:rPr>
            </w:pPr>
            <w:proofErr w:type="gramStart"/>
            <w:r w:rsidRPr="0086212E">
              <w:rPr>
                <w:rFonts w:ascii="Times New Roman" w:hAnsi="Times New Roman" w:cs="Simplified Arabic"/>
                <w:sz w:val="24"/>
                <w:szCs w:val="24"/>
                <w:rtl/>
                <w:lang w:bidi="ar-EG"/>
              </w:rPr>
              <w:t>النظم</w:t>
            </w:r>
            <w:proofErr w:type="gramEnd"/>
            <w:r w:rsidRPr="0086212E">
              <w:rPr>
                <w:rFonts w:ascii="Times New Roman" w:hAnsi="Times New Roman" w:cs="Simplified Arabic"/>
                <w:sz w:val="24"/>
                <w:szCs w:val="24"/>
                <w:rtl/>
                <w:lang w:bidi="ar-EG"/>
              </w:rPr>
              <w:t xml:space="preserve"> المحاسبية</w:t>
            </w:r>
          </w:p>
        </w:tc>
        <w:tc>
          <w:tcPr>
            <w:tcW w:w="5554" w:type="dxa"/>
          </w:tcPr>
          <w:p w:rsidR="0086212E" w:rsidRPr="0086212E" w:rsidRDefault="0086212E" w:rsidP="00FB2A07">
            <w:pPr>
              <w:spacing w:after="0" w:line="240" w:lineRule="auto"/>
              <w:jc w:val="lowKashida"/>
              <w:rPr>
                <w:rFonts w:ascii="Times New Roman" w:hAnsi="Times New Roman" w:cs="Simplified Arabic"/>
                <w:sz w:val="24"/>
                <w:szCs w:val="24"/>
                <w:rtl/>
                <w:lang w:bidi="ar-EG"/>
              </w:rPr>
            </w:pPr>
            <w:r w:rsidRPr="0086212E">
              <w:rPr>
                <w:rFonts w:ascii="Times New Roman" w:hAnsi="Times New Roman" w:cs="Simplified Arabic"/>
                <w:sz w:val="24"/>
                <w:szCs w:val="24"/>
                <w:rtl/>
                <w:lang w:bidi="ar-EG"/>
              </w:rPr>
              <w:t xml:space="preserve">سارعت الدول </w:t>
            </w:r>
            <w:proofErr w:type="spellStart"/>
            <w:r w:rsidRPr="0086212E">
              <w:rPr>
                <w:rFonts w:ascii="Times New Roman" w:hAnsi="Times New Roman" w:cs="Simplified Arabic"/>
                <w:sz w:val="24"/>
                <w:szCs w:val="24"/>
                <w:rtl/>
                <w:lang w:bidi="ar-EG"/>
              </w:rPr>
              <w:t>لاحداث</w:t>
            </w:r>
            <w:proofErr w:type="spellEnd"/>
            <w:r w:rsidRPr="0086212E">
              <w:rPr>
                <w:rFonts w:ascii="Times New Roman" w:hAnsi="Times New Roman" w:cs="Simplified Arabic"/>
                <w:sz w:val="24"/>
                <w:szCs w:val="24"/>
                <w:rtl/>
                <w:lang w:bidi="ar-EG"/>
              </w:rPr>
              <w:t xml:space="preserve"> تغييرات جذرية على النظم المحاسبية لديها </w:t>
            </w:r>
            <w:proofErr w:type="spellStart"/>
            <w:r w:rsidRPr="0086212E">
              <w:rPr>
                <w:rFonts w:ascii="Times New Roman" w:hAnsi="Times New Roman" w:cs="Simplified Arabic"/>
                <w:sz w:val="24"/>
                <w:szCs w:val="24"/>
                <w:rtl/>
                <w:lang w:bidi="ar-EG"/>
              </w:rPr>
              <w:t>كى</w:t>
            </w:r>
            <w:proofErr w:type="spellEnd"/>
            <w:r w:rsidRPr="0086212E">
              <w:rPr>
                <w:rFonts w:ascii="Times New Roman" w:hAnsi="Times New Roman" w:cs="Simplified Arabic"/>
                <w:sz w:val="24"/>
                <w:szCs w:val="24"/>
                <w:rtl/>
                <w:lang w:bidi="ar-EG"/>
              </w:rPr>
              <w:t xml:space="preserve"> </w:t>
            </w:r>
            <w:proofErr w:type="spellStart"/>
            <w:r w:rsidRPr="0086212E">
              <w:rPr>
                <w:rFonts w:ascii="Times New Roman" w:hAnsi="Times New Roman" w:cs="Simplified Arabic"/>
                <w:sz w:val="24"/>
                <w:szCs w:val="24"/>
                <w:rtl/>
                <w:lang w:bidi="ar-EG"/>
              </w:rPr>
              <w:t>تتواءم</w:t>
            </w:r>
            <w:proofErr w:type="spellEnd"/>
            <w:r w:rsidRPr="0086212E">
              <w:rPr>
                <w:rFonts w:ascii="Times New Roman" w:hAnsi="Times New Roman" w:cs="Simplified Arabic"/>
                <w:sz w:val="24"/>
                <w:szCs w:val="24"/>
                <w:rtl/>
                <w:lang w:bidi="ar-EG"/>
              </w:rPr>
              <w:t xml:space="preserve"> مع متطلبات التوفيق مع المعايير الدولية وسمحت ب</w:t>
            </w:r>
            <w:r w:rsidRPr="0086212E">
              <w:rPr>
                <w:rFonts w:ascii="Times New Roman" w:hAnsi="Times New Roman" w:cs="Simplified Arabic" w:hint="cs"/>
                <w:sz w:val="24"/>
                <w:szCs w:val="24"/>
                <w:rtl/>
                <w:lang w:bidi="ar-EG"/>
              </w:rPr>
              <w:t>ف</w:t>
            </w:r>
            <w:r w:rsidRPr="0086212E">
              <w:rPr>
                <w:rFonts w:ascii="Times New Roman" w:hAnsi="Times New Roman" w:cs="Simplified Arabic"/>
                <w:sz w:val="24"/>
                <w:szCs w:val="24"/>
                <w:rtl/>
                <w:lang w:bidi="ar-EG"/>
              </w:rPr>
              <w:t xml:space="preserve">ترة انتقالية لتوفيق أوضاعها, وقد أشارت احدى الدراسات إلى أن الالتزام بتطبيق معايير التقرير </w:t>
            </w:r>
            <w:proofErr w:type="spellStart"/>
            <w:r w:rsidRPr="0086212E">
              <w:rPr>
                <w:rFonts w:ascii="Times New Roman" w:hAnsi="Times New Roman" w:cs="Simplified Arabic"/>
                <w:sz w:val="24"/>
                <w:szCs w:val="24"/>
                <w:rtl/>
                <w:lang w:bidi="ar-EG"/>
              </w:rPr>
              <w:t>المالى</w:t>
            </w:r>
            <w:proofErr w:type="spellEnd"/>
            <w:r w:rsidRPr="0086212E">
              <w:rPr>
                <w:rFonts w:ascii="Times New Roman" w:hAnsi="Times New Roman" w:cs="Simplified Arabic"/>
                <w:sz w:val="24"/>
                <w:szCs w:val="24"/>
                <w:rtl/>
                <w:lang w:bidi="ar-EG"/>
              </w:rPr>
              <w:t xml:space="preserve"> الدولية يؤثر على جودة القوائم والتقارير المالية(</w:t>
            </w:r>
            <w:proofErr w:type="spellStart"/>
            <w:r w:rsidRPr="0086212E">
              <w:rPr>
                <w:rFonts w:ascii="Times New Roman" w:hAnsi="Times New Roman" w:cs="Simplified Arabic"/>
                <w:sz w:val="24"/>
                <w:szCs w:val="24"/>
                <w:lang w:bidi="ar-EG"/>
              </w:rPr>
              <w:t>Daske</w:t>
            </w:r>
            <w:proofErr w:type="spellEnd"/>
            <w:r w:rsidRPr="0086212E">
              <w:rPr>
                <w:rFonts w:ascii="Times New Roman" w:hAnsi="Times New Roman" w:cs="Simplified Arabic"/>
                <w:sz w:val="24"/>
                <w:szCs w:val="24"/>
                <w:lang w:bidi="ar-EG"/>
              </w:rPr>
              <w:t xml:space="preserve"> et al.2007</w:t>
            </w:r>
            <w:r w:rsidRPr="0086212E">
              <w:rPr>
                <w:rFonts w:ascii="Times New Roman" w:hAnsi="Times New Roman" w:cs="Simplified Arabic"/>
                <w:sz w:val="24"/>
                <w:szCs w:val="24"/>
                <w:rtl/>
                <w:lang w:bidi="ar-EG"/>
              </w:rPr>
              <w:t xml:space="preserve">).  </w:t>
            </w:r>
          </w:p>
        </w:tc>
      </w:tr>
      <w:tr w:rsidR="0086212E" w:rsidRPr="0086212E" w:rsidTr="00FB2A07">
        <w:trPr>
          <w:jc w:val="center"/>
        </w:trPr>
        <w:tc>
          <w:tcPr>
            <w:tcW w:w="270" w:type="dxa"/>
          </w:tcPr>
          <w:p w:rsidR="0086212E" w:rsidRPr="0086212E" w:rsidRDefault="0086212E" w:rsidP="00D553CE">
            <w:pPr>
              <w:spacing w:after="0" w:line="240" w:lineRule="auto"/>
              <w:rPr>
                <w:rFonts w:ascii="Times New Roman" w:hAnsi="Times New Roman" w:cs="Simplified Arabic"/>
                <w:sz w:val="24"/>
                <w:szCs w:val="24"/>
                <w:rtl/>
                <w:lang w:bidi="ar-EG"/>
              </w:rPr>
            </w:pPr>
            <w:r w:rsidRPr="0086212E">
              <w:rPr>
                <w:rFonts w:ascii="Times New Roman" w:hAnsi="Times New Roman" w:cs="Simplified Arabic"/>
                <w:sz w:val="24"/>
                <w:szCs w:val="24"/>
                <w:rtl/>
                <w:lang w:bidi="ar-EG"/>
              </w:rPr>
              <w:t>4</w:t>
            </w:r>
          </w:p>
        </w:tc>
        <w:tc>
          <w:tcPr>
            <w:tcW w:w="990" w:type="dxa"/>
          </w:tcPr>
          <w:p w:rsidR="0086212E" w:rsidRPr="0086212E" w:rsidRDefault="0086212E" w:rsidP="00D553CE">
            <w:pPr>
              <w:spacing w:after="0" w:line="240" w:lineRule="auto"/>
              <w:rPr>
                <w:rFonts w:ascii="Times New Roman" w:hAnsi="Times New Roman" w:cs="Simplified Arabic"/>
                <w:sz w:val="24"/>
                <w:szCs w:val="24"/>
                <w:rtl/>
                <w:lang w:bidi="ar-EG"/>
              </w:rPr>
            </w:pPr>
            <w:proofErr w:type="gramStart"/>
            <w:r w:rsidRPr="0086212E">
              <w:rPr>
                <w:rFonts w:ascii="Times New Roman" w:hAnsi="Times New Roman" w:cs="Simplified Arabic"/>
                <w:sz w:val="24"/>
                <w:szCs w:val="24"/>
                <w:rtl/>
                <w:lang w:bidi="ar-EG"/>
              </w:rPr>
              <w:t>دوافع</w:t>
            </w:r>
            <w:proofErr w:type="gramEnd"/>
            <w:r w:rsidRPr="0086212E">
              <w:rPr>
                <w:rFonts w:ascii="Times New Roman" w:hAnsi="Times New Roman" w:cs="Simplified Arabic"/>
                <w:sz w:val="24"/>
                <w:szCs w:val="24"/>
                <w:rtl/>
                <w:lang w:bidi="ar-EG"/>
              </w:rPr>
              <w:t xml:space="preserve"> الإدارة</w:t>
            </w:r>
          </w:p>
        </w:tc>
        <w:tc>
          <w:tcPr>
            <w:tcW w:w="5554" w:type="dxa"/>
          </w:tcPr>
          <w:p w:rsidR="0086212E" w:rsidRPr="0086212E" w:rsidRDefault="0086212E" w:rsidP="00FB2A07">
            <w:pPr>
              <w:spacing w:after="0" w:line="240" w:lineRule="auto"/>
              <w:jc w:val="lowKashida"/>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تقوم</w:t>
            </w:r>
            <w:r w:rsidRPr="0086212E">
              <w:rPr>
                <w:rFonts w:ascii="Times New Roman" w:hAnsi="Times New Roman" w:cs="Simplified Arabic"/>
                <w:sz w:val="24"/>
                <w:szCs w:val="24"/>
                <w:rtl/>
                <w:lang w:bidi="ar-EG"/>
              </w:rPr>
              <w:t xml:space="preserve"> </w:t>
            </w:r>
            <w:proofErr w:type="spellStart"/>
            <w:r w:rsidRPr="0086212E">
              <w:rPr>
                <w:rFonts w:ascii="Times New Roman" w:hAnsi="Times New Roman" w:cs="Simplified Arabic"/>
                <w:sz w:val="24"/>
                <w:szCs w:val="24"/>
                <w:rtl/>
                <w:lang w:bidi="ar-EG"/>
              </w:rPr>
              <w:t>الادارة</w:t>
            </w:r>
            <w:proofErr w:type="spellEnd"/>
            <w:r w:rsidRPr="0086212E">
              <w:rPr>
                <w:rFonts w:ascii="Times New Roman" w:hAnsi="Times New Roman" w:cs="Simplified Arabic"/>
                <w:sz w:val="24"/>
                <w:szCs w:val="24"/>
                <w:rtl/>
                <w:lang w:bidi="ar-EG"/>
              </w:rPr>
              <w:t xml:space="preserve"> بتقديم معلومات عن الربح </w:t>
            </w:r>
            <w:proofErr w:type="spellStart"/>
            <w:r w:rsidRPr="0086212E">
              <w:rPr>
                <w:rFonts w:ascii="Times New Roman" w:hAnsi="Times New Roman" w:cs="Simplified Arabic"/>
                <w:sz w:val="24"/>
                <w:szCs w:val="24"/>
                <w:rtl/>
                <w:lang w:bidi="ar-EG"/>
              </w:rPr>
              <w:t>المحاسبى</w:t>
            </w:r>
            <w:proofErr w:type="spellEnd"/>
            <w:r w:rsidRPr="0086212E">
              <w:rPr>
                <w:rFonts w:ascii="Times New Roman" w:hAnsi="Times New Roman" w:cs="Simplified Arabic"/>
                <w:sz w:val="24"/>
                <w:szCs w:val="24"/>
                <w:rtl/>
                <w:lang w:bidi="ar-EG"/>
              </w:rPr>
              <w:t xml:space="preserve"> </w:t>
            </w:r>
            <w:proofErr w:type="spellStart"/>
            <w:r w:rsidRPr="0086212E">
              <w:rPr>
                <w:rFonts w:ascii="Times New Roman" w:hAnsi="Times New Roman" w:cs="Simplified Arabic"/>
                <w:sz w:val="24"/>
                <w:szCs w:val="24"/>
                <w:rtl/>
                <w:lang w:bidi="ar-EG"/>
              </w:rPr>
              <w:t>الى</w:t>
            </w:r>
            <w:proofErr w:type="spellEnd"/>
            <w:r w:rsidRPr="0086212E">
              <w:rPr>
                <w:rFonts w:ascii="Times New Roman" w:hAnsi="Times New Roman" w:cs="Simplified Arabic"/>
                <w:sz w:val="24"/>
                <w:szCs w:val="24"/>
                <w:rtl/>
                <w:lang w:bidi="ar-EG"/>
              </w:rPr>
              <w:t xml:space="preserve"> المستثمرين بالشكل الذى يعطى انطباع </w:t>
            </w:r>
            <w:proofErr w:type="spellStart"/>
            <w:r w:rsidRPr="0086212E">
              <w:rPr>
                <w:rFonts w:ascii="Times New Roman" w:hAnsi="Times New Roman" w:cs="Simplified Arabic"/>
                <w:sz w:val="24"/>
                <w:szCs w:val="24"/>
                <w:rtl/>
                <w:lang w:bidi="ar-EG"/>
              </w:rPr>
              <w:t>ايجابى</w:t>
            </w:r>
            <w:proofErr w:type="spellEnd"/>
            <w:r w:rsidRPr="0086212E">
              <w:rPr>
                <w:rFonts w:ascii="Times New Roman" w:hAnsi="Times New Roman" w:cs="Simplified Arabic"/>
                <w:sz w:val="24"/>
                <w:szCs w:val="24"/>
                <w:rtl/>
                <w:lang w:bidi="ar-EG"/>
              </w:rPr>
              <w:t xml:space="preserve"> عن الأداء </w:t>
            </w:r>
            <w:proofErr w:type="spellStart"/>
            <w:r w:rsidRPr="0086212E">
              <w:rPr>
                <w:rFonts w:ascii="Times New Roman" w:hAnsi="Times New Roman" w:cs="Simplified Arabic"/>
                <w:sz w:val="24"/>
                <w:szCs w:val="24"/>
                <w:rtl/>
                <w:lang w:bidi="ar-EG"/>
              </w:rPr>
              <w:t>المالى</w:t>
            </w:r>
            <w:proofErr w:type="spellEnd"/>
            <w:r w:rsidRPr="0086212E">
              <w:rPr>
                <w:rFonts w:ascii="Times New Roman" w:hAnsi="Times New Roman" w:cs="Simplified Arabic"/>
                <w:sz w:val="24"/>
                <w:szCs w:val="24"/>
                <w:rtl/>
                <w:lang w:bidi="ar-EG"/>
              </w:rPr>
              <w:t xml:space="preserve"> للمنشأة وعلى الجانب الآخر فإنها سوف تكون حذرة عند </w:t>
            </w:r>
            <w:proofErr w:type="spellStart"/>
            <w:r w:rsidRPr="0086212E">
              <w:rPr>
                <w:rFonts w:ascii="Times New Roman" w:hAnsi="Times New Roman" w:cs="Simplified Arabic"/>
                <w:sz w:val="24"/>
                <w:szCs w:val="24"/>
                <w:rtl/>
                <w:lang w:bidi="ar-EG"/>
              </w:rPr>
              <w:t>الافصاح</w:t>
            </w:r>
            <w:proofErr w:type="spellEnd"/>
            <w:r w:rsidRPr="0086212E">
              <w:rPr>
                <w:rFonts w:ascii="Times New Roman" w:hAnsi="Times New Roman" w:cs="Simplified Arabic"/>
                <w:sz w:val="24"/>
                <w:szCs w:val="24"/>
                <w:rtl/>
                <w:lang w:bidi="ar-EG"/>
              </w:rPr>
              <w:t xml:space="preserve"> عن الأرباح المنخفضة, وقد أشارت احدى الدراسات </w:t>
            </w:r>
            <w:proofErr w:type="spellStart"/>
            <w:r w:rsidRPr="0086212E">
              <w:rPr>
                <w:rFonts w:ascii="Times New Roman" w:hAnsi="Times New Roman" w:cs="Simplified Arabic"/>
                <w:sz w:val="24"/>
                <w:szCs w:val="24"/>
                <w:rtl/>
                <w:lang w:bidi="ar-EG"/>
              </w:rPr>
              <w:t>الى</w:t>
            </w:r>
            <w:proofErr w:type="spellEnd"/>
            <w:r w:rsidRPr="0086212E">
              <w:rPr>
                <w:rFonts w:ascii="Times New Roman" w:hAnsi="Times New Roman" w:cs="Simplified Arabic"/>
                <w:sz w:val="24"/>
                <w:szCs w:val="24"/>
                <w:rtl/>
                <w:lang w:bidi="ar-EG"/>
              </w:rPr>
              <w:t xml:space="preserve"> أن دوافع </w:t>
            </w:r>
            <w:proofErr w:type="spellStart"/>
            <w:r w:rsidRPr="0086212E">
              <w:rPr>
                <w:rFonts w:ascii="Times New Roman" w:hAnsi="Times New Roman" w:cs="Simplified Arabic"/>
                <w:sz w:val="24"/>
                <w:szCs w:val="24"/>
                <w:rtl/>
                <w:lang w:bidi="ar-EG"/>
              </w:rPr>
              <w:t>الادارة</w:t>
            </w:r>
            <w:proofErr w:type="spellEnd"/>
            <w:r w:rsidRPr="0086212E">
              <w:rPr>
                <w:rFonts w:ascii="Times New Roman" w:hAnsi="Times New Roman" w:cs="Simplified Arabic"/>
                <w:sz w:val="24"/>
                <w:szCs w:val="24"/>
                <w:rtl/>
                <w:lang w:bidi="ar-EG"/>
              </w:rPr>
              <w:t xml:space="preserve"> وقت </w:t>
            </w:r>
            <w:proofErr w:type="spellStart"/>
            <w:r w:rsidRPr="0086212E">
              <w:rPr>
                <w:rFonts w:ascii="Times New Roman" w:hAnsi="Times New Roman" w:cs="Simplified Arabic"/>
                <w:sz w:val="24"/>
                <w:szCs w:val="24"/>
                <w:rtl/>
                <w:lang w:bidi="ar-EG"/>
              </w:rPr>
              <w:t>اعداد</w:t>
            </w:r>
            <w:proofErr w:type="spellEnd"/>
            <w:r w:rsidRPr="0086212E">
              <w:rPr>
                <w:rFonts w:ascii="Times New Roman" w:hAnsi="Times New Roman" w:cs="Simplified Arabic"/>
                <w:sz w:val="24"/>
                <w:szCs w:val="24"/>
                <w:rtl/>
                <w:lang w:bidi="ar-EG"/>
              </w:rPr>
              <w:t xml:space="preserve"> القوائم المالية سوف تؤثر على جودة تلك القوائم</w:t>
            </w:r>
            <w:r w:rsidRPr="0086212E">
              <w:rPr>
                <w:rFonts w:ascii="Times New Roman" w:hAnsi="Times New Roman" w:cs="Simplified Arabic" w:hint="cs"/>
                <w:sz w:val="24"/>
                <w:szCs w:val="24"/>
                <w:rtl/>
                <w:lang w:bidi="ar-EG"/>
              </w:rPr>
              <w:t>(على الصياد 2014)</w:t>
            </w:r>
            <w:r w:rsidRPr="0086212E">
              <w:rPr>
                <w:rFonts w:ascii="Times New Roman" w:hAnsi="Times New Roman" w:cs="Simplified Arabic"/>
                <w:sz w:val="24"/>
                <w:szCs w:val="24"/>
                <w:rtl/>
                <w:lang w:bidi="ar-EG"/>
              </w:rPr>
              <w:t xml:space="preserve">.   </w:t>
            </w:r>
          </w:p>
        </w:tc>
      </w:tr>
    </w:tbl>
    <w:p w:rsidR="004D206F" w:rsidRDefault="004D206F" w:rsidP="004D206F">
      <w:pPr>
        <w:spacing w:before="240" w:after="0" w:line="240" w:lineRule="auto"/>
        <w:jc w:val="center"/>
        <w:rPr>
          <w:rFonts w:ascii="Times New Roman" w:hAnsi="Times New Roman" w:cs="Simplified Arabic"/>
          <w:b/>
          <w:bCs/>
          <w:sz w:val="32"/>
          <w:szCs w:val="32"/>
          <w:rtl/>
          <w:lang w:bidi="ar-EG"/>
        </w:rPr>
      </w:pPr>
    </w:p>
    <w:p w:rsidR="004D206F" w:rsidRDefault="004D206F">
      <w:pPr>
        <w:bidi w:val="0"/>
        <w:spacing w:after="0" w:line="264" w:lineRule="auto"/>
        <w:jc w:val="lowKashida"/>
        <w:rPr>
          <w:rFonts w:ascii="Times New Roman" w:hAnsi="Times New Roman" w:cs="Simplified Arabic"/>
          <w:b/>
          <w:bCs/>
          <w:sz w:val="32"/>
          <w:szCs w:val="32"/>
          <w:rtl/>
          <w:lang w:bidi="ar-EG"/>
        </w:rPr>
      </w:pPr>
      <w:r>
        <w:rPr>
          <w:rFonts w:ascii="Times New Roman" w:hAnsi="Times New Roman" w:cs="Simplified Arabic"/>
          <w:b/>
          <w:bCs/>
          <w:sz w:val="32"/>
          <w:szCs w:val="32"/>
          <w:rtl/>
          <w:lang w:bidi="ar-EG"/>
        </w:rPr>
        <w:br w:type="page"/>
      </w:r>
    </w:p>
    <w:p w:rsidR="004D206F" w:rsidRPr="004D206F" w:rsidRDefault="0086212E" w:rsidP="004D206F">
      <w:pPr>
        <w:spacing w:after="0" w:line="240" w:lineRule="auto"/>
        <w:jc w:val="center"/>
        <w:rPr>
          <w:rFonts w:ascii="Times New Roman" w:hAnsi="Times New Roman" w:cs="Simplified Arabic"/>
          <w:b/>
          <w:bCs/>
          <w:sz w:val="30"/>
          <w:szCs w:val="30"/>
          <w:rtl/>
          <w:lang w:bidi="ar-EG"/>
        </w:rPr>
      </w:pPr>
      <w:proofErr w:type="gramStart"/>
      <w:r w:rsidRPr="004D206F">
        <w:rPr>
          <w:rFonts w:ascii="Times New Roman" w:hAnsi="Times New Roman" w:cs="Simplified Arabic" w:hint="cs"/>
          <w:b/>
          <w:bCs/>
          <w:sz w:val="30"/>
          <w:szCs w:val="30"/>
          <w:rtl/>
          <w:lang w:bidi="ar-EG"/>
        </w:rPr>
        <w:lastRenderedPageBreak/>
        <w:t>القسم</w:t>
      </w:r>
      <w:proofErr w:type="gramEnd"/>
      <w:r w:rsidRPr="004D206F">
        <w:rPr>
          <w:rFonts w:ascii="Times New Roman" w:hAnsi="Times New Roman" w:cs="Simplified Arabic" w:hint="cs"/>
          <w:b/>
          <w:bCs/>
          <w:sz w:val="30"/>
          <w:szCs w:val="30"/>
          <w:rtl/>
          <w:lang w:bidi="ar-EG"/>
        </w:rPr>
        <w:t xml:space="preserve"> الرابع</w:t>
      </w:r>
    </w:p>
    <w:p w:rsidR="0086212E" w:rsidRPr="004D206F" w:rsidRDefault="0086212E" w:rsidP="004D206F">
      <w:pPr>
        <w:spacing w:after="0" w:line="240" w:lineRule="auto"/>
        <w:ind w:right="-284" w:hanging="227"/>
        <w:jc w:val="center"/>
        <w:rPr>
          <w:rFonts w:ascii="Times New Roman" w:hAnsi="Times New Roman" w:cs="Simplified Arabic"/>
          <w:b/>
          <w:bCs/>
          <w:sz w:val="26"/>
          <w:szCs w:val="26"/>
          <w:rtl/>
          <w:lang w:bidi="ar-EG"/>
        </w:rPr>
      </w:pPr>
      <w:r w:rsidRPr="004D206F">
        <w:rPr>
          <w:rFonts w:ascii="Times New Roman" w:hAnsi="Times New Roman" w:cs="Simplified Arabic" w:hint="cs"/>
          <w:b/>
          <w:bCs/>
          <w:sz w:val="30"/>
          <w:szCs w:val="30"/>
          <w:rtl/>
          <w:lang w:bidi="ar-EG"/>
        </w:rPr>
        <w:t xml:space="preserve">أثر </w:t>
      </w:r>
      <w:proofErr w:type="gramStart"/>
      <w:r w:rsidRPr="004D206F">
        <w:rPr>
          <w:rFonts w:ascii="Times New Roman" w:hAnsi="Times New Roman" w:cs="Simplified Arabic" w:hint="cs"/>
          <w:b/>
          <w:bCs/>
          <w:sz w:val="30"/>
          <w:szCs w:val="30"/>
          <w:rtl/>
          <w:lang w:bidi="ar-EG"/>
        </w:rPr>
        <w:t>التوفيق</w:t>
      </w:r>
      <w:proofErr w:type="gramEnd"/>
      <w:r w:rsidRPr="004D206F">
        <w:rPr>
          <w:rFonts w:ascii="Times New Roman" w:hAnsi="Times New Roman" w:cs="Simplified Arabic" w:hint="cs"/>
          <w:b/>
          <w:bCs/>
          <w:sz w:val="30"/>
          <w:szCs w:val="30"/>
          <w:rtl/>
          <w:lang w:bidi="ar-EG"/>
        </w:rPr>
        <w:t xml:space="preserve"> بين المعايير المحلية والدولية على جودة المعلومات المحاسبية</w:t>
      </w:r>
    </w:p>
    <w:p w:rsidR="0086212E" w:rsidRPr="004D206F" w:rsidRDefault="0086212E" w:rsidP="004D206F">
      <w:pPr>
        <w:spacing w:after="0" w:line="240" w:lineRule="auto"/>
        <w:ind w:firstLine="720"/>
        <w:jc w:val="both"/>
        <w:rPr>
          <w:rFonts w:ascii="Times New Roman" w:hAnsi="Times New Roman" w:cs="Simplified Arabic"/>
          <w:spacing w:val="-6"/>
          <w:sz w:val="24"/>
          <w:szCs w:val="24"/>
          <w:rtl/>
          <w:lang w:bidi="ar-EG"/>
        </w:rPr>
      </w:pPr>
      <w:r w:rsidRPr="004D206F">
        <w:rPr>
          <w:rFonts w:ascii="Times New Roman" w:hAnsi="Times New Roman" w:cs="Simplified Arabic" w:hint="cs"/>
          <w:spacing w:val="-6"/>
          <w:sz w:val="24"/>
          <w:szCs w:val="24"/>
          <w:rtl/>
          <w:lang w:bidi="ar-EG"/>
        </w:rPr>
        <w:t xml:space="preserve">في ضوء ما سبق تناوله بمتن البحث فإنه يمكن تناول أثر التوفيق بين المعايير المحلية ومعايير التقرير </w:t>
      </w:r>
      <w:proofErr w:type="spellStart"/>
      <w:r w:rsidRPr="004D206F">
        <w:rPr>
          <w:rFonts w:ascii="Times New Roman" w:hAnsi="Times New Roman" w:cs="Simplified Arabic" w:hint="cs"/>
          <w:spacing w:val="-6"/>
          <w:sz w:val="24"/>
          <w:szCs w:val="24"/>
          <w:rtl/>
          <w:lang w:bidi="ar-EG"/>
        </w:rPr>
        <w:t>المالى</w:t>
      </w:r>
      <w:proofErr w:type="spellEnd"/>
      <w:r w:rsidRPr="004D206F">
        <w:rPr>
          <w:rFonts w:ascii="Times New Roman" w:hAnsi="Times New Roman" w:cs="Simplified Arabic" w:hint="cs"/>
          <w:spacing w:val="-6"/>
          <w:sz w:val="24"/>
          <w:szCs w:val="24"/>
          <w:rtl/>
          <w:lang w:bidi="ar-EG"/>
        </w:rPr>
        <w:t xml:space="preserve"> الدولية على جودة المعلومات المحاسبية من خلال النقاط التالية:</w:t>
      </w:r>
    </w:p>
    <w:p w:rsidR="0086212E" w:rsidRPr="004D206F" w:rsidRDefault="0086212E" w:rsidP="00D553CE">
      <w:pPr>
        <w:pStyle w:val="ListParagraph"/>
        <w:numPr>
          <w:ilvl w:val="0"/>
          <w:numId w:val="11"/>
        </w:numPr>
        <w:bidi/>
        <w:spacing w:line="240" w:lineRule="auto"/>
        <w:ind w:left="207" w:hanging="270"/>
        <w:rPr>
          <w:b/>
          <w:bCs/>
          <w:sz w:val="28"/>
          <w:szCs w:val="28"/>
          <w:lang w:bidi="ar-EG"/>
        </w:rPr>
      </w:pPr>
      <w:r w:rsidRPr="004D206F">
        <w:rPr>
          <w:rFonts w:hint="cs"/>
          <w:b/>
          <w:bCs/>
          <w:sz w:val="28"/>
          <w:szCs w:val="28"/>
          <w:rtl/>
          <w:lang w:bidi="ar-EG"/>
        </w:rPr>
        <w:t xml:space="preserve">أثر التوفيق </w:t>
      </w:r>
      <w:proofErr w:type="spellStart"/>
      <w:r w:rsidRPr="004D206F">
        <w:rPr>
          <w:rFonts w:hint="cs"/>
          <w:b/>
          <w:bCs/>
          <w:sz w:val="28"/>
          <w:szCs w:val="28"/>
          <w:rtl/>
          <w:lang w:bidi="ar-EG"/>
        </w:rPr>
        <w:t>المحاسبى</w:t>
      </w:r>
      <w:proofErr w:type="spellEnd"/>
      <w:r w:rsidRPr="004D206F">
        <w:rPr>
          <w:rFonts w:hint="cs"/>
          <w:b/>
          <w:bCs/>
          <w:sz w:val="28"/>
          <w:szCs w:val="28"/>
          <w:rtl/>
          <w:lang w:bidi="ar-EG"/>
        </w:rPr>
        <w:t xml:space="preserve"> على تعزيز الخصائص النوعية للمعلومات المحاسبية</w:t>
      </w:r>
    </w:p>
    <w:p w:rsidR="0086212E" w:rsidRPr="0086212E" w:rsidRDefault="0086212E" w:rsidP="00D553CE">
      <w:pPr>
        <w:spacing w:after="0" w:line="240" w:lineRule="auto"/>
        <w:ind w:left="27"/>
        <w:jc w:val="center"/>
        <w:rPr>
          <w:rFonts w:ascii="Times New Roman" w:hAnsi="Times New Roman" w:cs="Simplified Arabic"/>
          <w:b/>
          <w:bCs/>
          <w:sz w:val="24"/>
          <w:szCs w:val="24"/>
          <w:rtl/>
          <w:lang w:bidi="ar-EG"/>
        </w:rPr>
      </w:pPr>
      <w:r w:rsidRPr="0086212E">
        <w:rPr>
          <w:rFonts w:ascii="Times New Roman" w:hAnsi="Times New Roman" w:cs="Simplified Arabic" w:hint="cs"/>
          <w:b/>
          <w:bCs/>
          <w:sz w:val="24"/>
          <w:szCs w:val="24"/>
          <w:rtl/>
          <w:lang w:bidi="ar-EG"/>
        </w:rPr>
        <w:t xml:space="preserve">جدول </w:t>
      </w:r>
      <w:proofErr w:type="gramStart"/>
      <w:r w:rsidRPr="0086212E">
        <w:rPr>
          <w:rFonts w:ascii="Times New Roman" w:hAnsi="Times New Roman" w:cs="Simplified Arabic" w:hint="cs"/>
          <w:b/>
          <w:bCs/>
          <w:sz w:val="24"/>
          <w:szCs w:val="24"/>
          <w:rtl/>
          <w:lang w:bidi="ar-EG"/>
        </w:rPr>
        <w:t>رقم</w:t>
      </w:r>
      <w:proofErr w:type="gramEnd"/>
      <w:r w:rsidRPr="0086212E">
        <w:rPr>
          <w:rFonts w:ascii="Times New Roman" w:hAnsi="Times New Roman" w:cs="Simplified Arabic" w:hint="cs"/>
          <w:b/>
          <w:bCs/>
          <w:sz w:val="24"/>
          <w:szCs w:val="24"/>
          <w:rtl/>
          <w:lang w:bidi="ar-EG"/>
        </w:rPr>
        <w:t>(2)</w:t>
      </w:r>
    </w:p>
    <w:p w:rsidR="0086212E" w:rsidRPr="0086212E" w:rsidRDefault="0086212E" w:rsidP="00D553CE">
      <w:pPr>
        <w:spacing w:after="0" w:line="240" w:lineRule="auto"/>
        <w:ind w:left="-63"/>
        <w:jc w:val="center"/>
        <w:rPr>
          <w:rFonts w:ascii="Times New Roman" w:hAnsi="Times New Roman" w:cs="Simplified Arabic"/>
          <w:b/>
          <w:bCs/>
          <w:sz w:val="24"/>
          <w:szCs w:val="24"/>
          <w:rtl/>
          <w:lang w:bidi="ar-EG"/>
        </w:rPr>
      </w:pPr>
      <w:r w:rsidRPr="0086212E">
        <w:rPr>
          <w:rFonts w:ascii="Times New Roman" w:hAnsi="Times New Roman" w:cs="Simplified Arabic" w:hint="cs"/>
          <w:b/>
          <w:bCs/>
          <w:sz w:val="24"/>
          <w:szCs w:val="24"/>
          <w:rtl/>
          <w:lang w:bidi="ar-EG"/>
        </w:rPr>
        <w:t xml:space="preserve">أثر التوفيق </w:t>
      </w:r>
      <w:proofErr w:type="spellStart"/>
      <w:r w:rsidRPr="0086212E">
        <w:rPr>
          <w:rFonts w:ascii="Times New Roman" w:hAnsi="Times New Roman" w:cs="Simplified Arabic" w:hint="cs"/>
          <w:b/>
          <w:bCs/>
          <w:sz w:val="24"/>
          <w:szCs w:val="24"/>
          <w:rtl/>
          <w:lang w:bidi="ar-EG"/>
        </w:rPr>
        <w:t>المحاسبى</w:t>
      </w:r>
      <w:proofErr w:type="spellEnd"/>
      <w:r w:rsidRPr="0086212E">
        <w:rPr>
          <w:rFonts w:ascii="Times New Roman" w:hAnsi="Times New Roman" w:cs="Simplified Arabic" w:hint="cs"/>
          <w:b/>
          <w:bCs/>
          <w:sz w:val="24"/>
          <w:szCs w:val="24"/>
          <w:rtl/>
          <w:lang w:bidi="ar-EG"/>
        </w:rPr>
        <w:t xml:space="preserve"> على تعزيز الخصائص النوعية للمعلومات المحاسبية</w:t>
      </w:r>
    </w:p>
    <w:tbl>
      <w:tblPr>
        <w:tblStyle w:val="TableGrid"/>
        <w:bidiVisual/>
        <w:tblW w:w="0" w:type="auto"/>
        <w:tblInd w:w="135" w:type="dxa"/>
        <w:tblBorders>
          <w:top w:val="thinThickSmallGap" w:sz="24" w:space="0" w:color="auto"/>
          <w:left w:val="thinThickSmallGap" w:sz="24" w:space="0" w:color="auto"/>
          <w:bottom w:val="thinThickSmallGap" w:sz="24" w:space="0" w:color="auto"/>
          <w:right w:val="thinThickSmallGap" w:sz="24" w:space="0" w:color="auto"/>
        </w:tblBorders>
        <w:tblLayout w:type="fixed"/>
        <w:tblLook w:val="04A0" w:firstRow="1" w:lastRow="0" w:firstColumn="1" w:lastColumn="0" w:noHBand="0" w:noVBand="1"/>
      </w:tblPr>
      <w:tblGrid>
        <w:gridCol w:w="270"/>
        <w:gridCol w:w="990"/>
        <w:gridCol w:w="5574"/>
      </w:tblGrid>
      <w:tr w:rsidR="0086212E" w:rsidRPr="0086212E" w:rsidTr="004D206F">
        <w:tc>
          <w:tcPr>
            <w:tcW w:w="270" w:type="dxa"/>
            <w:shd w:val="clear" w:color="auto" w:fill="D9D9D9" w:themeFill="background1" w:themeFillShade="D9"/>
          </w:tcPr>
          <w:p w:rsidR="0086212E" w:rsidRPr="0086212E" w:rsidRDefault="0086212E" w:rsidP="00D553CE">
            <w:pPr>
              <w:spacing w:after="0" w:line="240" w:lineRule="auto"/>
              <w:jc w:val="center"/>
              <w:rPr>
                <w:rFonts w:ascii="Times New Roman" w:hAnsi="Times New Roman" w:cs="Simplified Arabic"/>
                <w:b/>
                <w:bCs/>
                <w:sz w:val="24"/>
                <w:szCs w:val="24"/>
                <w:rtl/>
                <w:lang w:bidi="ar-EG"/>
              </w:rPr>
            </w:pPr>
            <w:r w:rsidRPr="0086212E">
              <w:rPr>
                <w:rFonts w:ascii="Times New Roman" w:hAnsi="Times New Roman" w:cs="Simplified Arabic"/>
                <w:b/>
                <w:bCs/>
                <w:sz w:val="24"/>
                <w:szCs w:val="24"/>
                <w:rtl/>
                <w:lang w:bidi="ar-EG"/>
              </w:rPr>
              <w:t>م</w:t>
            </w:r>
          </w:p>
        </w:tc>
        <w:tc>
          <w:tcPr>
            <w:tcW w:w="990" w:type="dxa"/>
            <w:shd w:val="clear" w:color="auto" w:fill="D9D9D9" w:themeFill="background1" w:themeFillShade="D9"/>
          </w:tcPr>
          <w:p w:rsidR="0086212E" w:rsidRPr="0086212E" w:rsidRDefault="0086212E" w:rsidP="00D553CE">
            <w:pPr>
              <w:spacing w:after="0" w:line="240" w:lineRule="auto"/>
              <w:rPr>
                <w:rFonts w:ascii="Times New Roman" w:hAnsi="Times New Roman" w:cs="Simplified Arabic"/>
                <w:b/>
                <w:bCs/>
                <w:sz w:val="24"/>
                <w:szCs w:val="24"/>
                <w:rtl/>
                <w:lang w:bidi="ar-EG"/>
              </w:rPr>
            </w:pPr>
            <w:r w:rsidRPr="0086212E">
              <w:rPr>
                <w:rFonts w:ascii="Times New Roman" w:hAnsi="Times New Roman" w:cs="Simplified Arabic"/>
                <w:b/>
                <w:bCs/>
                <w:sz w:val="24"/>
                <w:szCs w:val="24"/>
                <w:rtl/>
                <w:lang w:bidi="ar-EG"/>
              </w:rPr>
              <w:t>الخاصية</w:t>
            </w:r>
          </w:p>
        </w:tc>
        <w:tc>
          <w:tcPr>
            <w:tcW w:w="5574" w:type="dxa"/>
            <w:shd w:val="clear" w:color="auto" w:fill="D9D9D9" w:themeFill="background1" w:themeFillShade="D9"/>
          </w:tcPr>
          <w:p w:rsidR="0086212E" w:rsidRPr="0086212E" w:rsidRDefault="0086212E" w:rsidP="00D553CE">
            <w:pPr>
              <w:spacing w:after="0" w:line="240" w:lineRule="auto"/>
              <w:jc w:val="center"/>
              <w:rPr>
                <w:rFonts w:ascii="Times New Roman" w:hAnsi="Times New Roman" w:cs="Simplified Arabic"/>
                <w:b/>
                <w:bCs/>
                <w:sz w:val="24"/>
                <w:szCs w:val="24"/>
                <w:rtl/>
                <w:lang w:bidi="ar-EG"/>
              </w:rPr>
            </w:pPr>
            <w:r w:rsidRPr="0086212E">
              <w:rPr>
                <w:rFonts w:ascii="Times New Roman" w:hAnsi="Times New Roman" w:cs="Simplified Arabic"/>
                <w:b/>
                <w:bCs/>
                <w:sz w:val="24"/>
                <w:szCs w:val="24"/>
                <w:rtl/>
                <w:lang w:bidi="ar-EG"/>
              </w:rPr>
              <w:t>أثر التوفيق على الخاصية</w:t>
            </w:r>
          </w:p>
        </w:tc>
      </w:tr>
      <w:tr w:rsidR="0086212E" w:rsidRPr="0086212E" w:rsidTr="004D206F">
        <w:tc>
          <w:tcPr>
            <w:tcW w:w="270" w:type="dxa"/>
          </w:tcPr>
          <w:p w:rsidR="0086212E" w:rsidRPr="004D206F" w:rsidRDefault="0086212E" w:rsidP="00D553CE">
            <w:pPr>
              <w:spacing w:after="0" w:line="240" w:lineRule="auto"/>
              <w:rPr>
                <w:rFonts w:ascii="Times New Roman" w:hAnsi="Times New Roman" w:cs="Simplified Arabic"/>
                <w:b/>
                <w:bCs/>
                <w:rtl/>
                <w:lang w:bidi="ar-EG"/>
              </w:rPr>
            </w:pPr>
            <w:r w:rsidRPr="004D206F">
              <w:rPr>
                <w:rFonts w:ascii="Times New Roman" w:hAnsi="Times New Roman" w:cs="Simplified Arabic"/>
                <w:b/>
                <w:bCs/>
                <w:rtl/>
                <w:lang w:bidi="ar-EG"/>
              </w:rPr>
              <w:t>1</w:t>
            </w:r>
          </w:p>
        </w:tc>
        <w:tc>
          <w:tcPr>
            <w:tcW w:w="990" w:type="dxa"/>
          </w:tcPr>
          <w:p w:rsidR="0086212E" w:rsidRPr="004D206F" w:rsidRDefault="0086212E" w:rsidP="00D553CE">
            <w:pPr>
              <w:spacing w:after="0" w:line="240" w:lineRule="auto"/>
              <w:rPr>
                <w:rFonts w:ascii="Times New Roman" w:hAnsi="Times New Roman" w:cs="Simplified Arabic"/>
                <w:rtl/>
                <w:lang w:bidi="ar-EG"/>
              </w:rPr>
            </w:pPr>
            <w:r w:rsidRPr="004D206F">
              <w:rPr>
                <w:rFonts w:ascii="Times New Roman" w:hAnsi="Times New Roman" w:cs="Simplified Arabic"/>
                <w:rtl/>
                <w:lang w:bidi="ar-EG"/>
              </w:rPr>
              <w:t>الملاءمة</w:t>
            </w:r>
          </w:p>
        </w:tc>
        <w:tc>
          <w:tcPr>
            <w:tcW w:w="5574" w:type="dxa"/>
          </w:tcPr>
          <w:p w:rsidR="0086212E" w:rsidRPr="004D206F" w:rsidRDefault="0086212E" w:rsidP="004D206F">
            <w:pPr>
              <w:spacing w:after="0" w:line="240" w:lineRule="auto"/>
              <w:jc w:val="lowKashida"/>
              <w:rPr>
                <w:rFonts w:ascii="Times New Roman" w:hAnsi="Times New Roman" w:cs="Simplified Arabic"/>
                <w:lang w:bidi="ar-EG"/>
              </w:rPr>
            </w:pPr>
            <w:r w:rsidRPr="004D206F">
              <w:rPr>
                <w:rFonts w:ascii="Times New Roman" w:hAnsi="Times New Roman" w:cs="Simplified Arabic"/>
                <w:rtl/>
                <w:lang w:bidi="ar-EG"/>
              </w:rPr>
              <w:t>القياس بالقيمة العادلة يؤدى إلى إنتاج معلومات تتصف بالموضوعية (</w:t>
            </w:r>
            <w:proofErr w:type="spellStart"/>
            <w:r w:rsidRPr="004D206F">
              <w:rPr>
                <w:rFonts w:ascii="Times New Roman" w:hAnsi="Times New Roman" w:cs="Simplified Arabic"/>
                <w:lang w:bidi="ar-EG"/>
              </w:rPr>
              <w:t>Adebimpe</w:t>
            </w:r>
            <w:proofErr w:type="spellEnd"/>
            <w:r w:rsidRPr="004D206F">
              <w:rPr>
                <w:rFonts w:ascii="Times New Roman" w:hAnsi="Times New Roman" w:cs="Simplified Arabic"/>
                <w:lang w:bidi="ar-EG"/>
              </w:rPr>
              <w:t xml:space="preserve"> et al. 2015</w:t>
            </w:r>
            <w:r w:rsidRPr="004D206F">
              <w:rPr>
                <w:rFonts w:ascii="Times New Roman" w:hAnsi="Times New Roman" w:cs="Simplified Arabic"/>
                <w:rtl/>
                <w:lang w:bidi="ar-EG"/>
              </w:rPr>
              <w:t>).</w:t>
            </w:r>
          </w:p>
          <w:p w:rsidR="0086212E" w:rsidRPr="004D206F" w:rsidRDefault="0086212E" w:rsidP="004D206F">
            <w:pPr>
              <w:spacing w:after="0" w:line="240" w:lineRule="auto"/>
              <w:jc w:val="lowKashida"/>
              <w:rPr>
                <w:rFonts w:ascii="Times New Roman" w:hAnsi="Times New Roman" w:cs="Simplified Arabic"/>
                <w:rtl/>
                <w:lang w:bidi="ar-EG"/>
              </w:rPr>
            </w:pPr>
            <w:r w:rsidRPr="004D206F">
              <w:rPr>
                <w:rFonts w:ascii="Times New Roman" w:hAnsi="Times New Roman" w:cs="Simplified Arabic"/>
                <w:rtl/>
                <w:lang w:bidi="ar-EG"/>
              </w:rPr>
              <w:t xml:space="preserve">توفر معلومات محاسبية تساعد المحللين الماليين </w:t>
            </w:r>
            <w:proofErr w:type="spellStart"/>
            <w:r w:rsidRPr="004D206F">
              <w:rPr>
                <w:rFonts w:ascii="Times New Roman" w:hAnsi="Times New Roman" w:cs="Simplified Arabic"/>
                <w:rtl/>
                <w:lang w:bidi="ar-EG"/>
              </w:rPr>
              <w:t>فى</w:t>
            </w:r>
            <w:proofErr w:type="spellEnd"/>
            <w:r w:rsidRPr="004D206F">
              <w:rPr>
                <w:rFonts w:ascii="Times New Roman" w:hAnsi="Times New Roman" w:cs="Simplified Arabic"/>
                <w:rtl/>
                <w:lang w:bidi="ar-EG"/>
              </w:rPr>
              <w:t xml:space="preserve"> التنبؤات المالية المستقبلية. </w:t>
            </w:r>
          </w:p>
        </w:tc>
      </w:tr>
      <w:tr w:rsidR="0086212E" w:rsidRPr="0086212E" w:rsidTr="004D206F">
        <w:tc>
          <w:tcPr>
            <w:tcW w:w="270" w:type="dxa"/>
          </w:tcPr>
          <w:p w:rsidR="0086212E" w:rsidRPr="004D206F" w:rsidRDefault="0086212E" w:rsidP="00D553CE">
            <w:pPr>
              <w:spacing w:after="0" w:line="240" w:lineRule="auto"/>
              <w:rPr>
                <w:rFonts w:ascii="Times New Roman" w:hAnsi="Times New Roman" w:cs="Simplified Arabic"/>
                <w:b/>
                <w:bCs/>
                <w:rtl/>
                <w:lang w:bidi="ar-EG"/>
              </w:rPr>
            </w:pPr>
            <w:r w:rsidRPr="004D206F">
              <w:rPr>
                <w:rFonts w:ascii="Times New Roman" w:hAnsi="Times New Roman" w:cs="Simplified Arabic"/>
                <w:b/>
                <w:bCs/>
                <w:rtl/>
                <w:lang w:bidi="ar-EG"/>
              </w:rPr>
              <w:t>2</w:t>
            </w:r>
          </w:p>
        </w:tc>
        <w:tc>
          <w:tcPr>
            <w:tcW w:w="990" w:type="dxa"/>
          </w:tcPr>
          <w:p w:rsidR="0086212E" w:rsidRPr="004D206F" w:rsidRDefault="0086212E" w:rsidP="00D553CE">
            <w:pPr>
              <w:spacing w:after="0" w:line="240" w:lineRule="auto"/>
              <w:rPr>
                <w:rFonts w:ascii="Times New Roman" w:hAnsi="Times New Roman" w:cs="Simplified Arabic"/>
                <w:rtl/>
                <w:lang w:bidi="ar-EG"/>
              </w:rPr>
            </w:pPr>
            <w:proofErr w:type="gramStart"/>
            <w:r w:rsidRPr="004D206F">
              <w:rPr>
                <w:rFonts w:ascii="Times New Roman" w:hAnsi="Times New Roman" w:cs="Simplified Arabic"/>
                <w:rtl/>
                <w:lang w:bidi="ar-EG"/>
              </w:rPr>
              <w:t>التمثيل</w:t>
            </w:r>
            <w:proofErr w:type="gramEnd"/>
            <w:r w:rsidRPr="004D206F">
              <w:rPr>
                <w:rFonts w:ascii="Times New Roman" w:hAnsi="Times New Roman" w:cs="Simplified Arabic"/>
                <w:rtl/>
                <w:lang w:bidi="ar-EG"/>
              </w:rPr>
              <w:t xml:space="preserve"> الصادق</w:t>
            </w:r>
          </w:p>
        </w:tc>
        <w:tc>
          <w:tcPr>
            <w:tcW w:w="5574" w:type="dxa"/>
          </w:tcPr>
          <w:p w:rsidR="0086212E" w:rsidRPr="004D206F" w:rsidRDefault="0086212E" w:rsidP="004D206F">
            <w:pPr>
              <w:spacing w:after="0" w:line="240" w:lineRule="auto"/>
              <w:jc w:val="lowKashida"/>
              <w:rPr>
                <w:rFonts w:ascii="Times New Roman" w:hAnsi="Times New Roman" w:cs="Simplified Arabic"/>
                <w:lang w:bidi="ar-EG"/>
              </w:rPr>
            </w:pPr>
            <w:r w:rsidRPr="004D206F">
              <w:rPr>
                <w:rFonts w:ascii="Times New Roman" w:hAnsi="Times New Roman" w:cs="Simplified Arabic"/>
                <w:rtl/>
                <w:lang w:bidi="ar-EG"/>
              </w:rPr>
              <w:t>القياس بالقيمة العادلة يؤدى إلى جعل المعلومات يمكن الاعتماد عليها (</w:t>
            </w:r>
            <w:proofErr w:type="spellStart"/>
            <w:r w:rsidRPr="004D206F">
              <w:rPr>
                <w:rFonts w:ascii="Times New Roman" w:hAnsi="Times New Roman" w:cs="Simplified Arabic"/>
                <w:rtl/>
                <w:lang w:bidi="ar-EG"/>
              </w:rPr>
              <w:t>امال</w:t>
            </w:r>
            <w:proofErr w:type="spellEnd"/>
            <w:r w:rsidRPr="004D206F">
              <w:rPr>
                <w:rFonts w:ascii="Times New Roman" w:hAnsi="Times New Roman" w:cs="Simplified Arabic"/>
                <w:rtl/>
                <w:lang w:bidi="ar-EG"/>
              </w:rPr>
              <w:t xml:space="preserve"> عوض 2014).</w:t>
            </w:r>
          </w:p>
          <w:p w:rsidR="0086212E" w:rsidRPr="004D206F" w:rsidRDefault="0086212E" w:rsidP="004D206F">
            <w:pPr>
              <w:spacing w:after="0" w:line="240" w:lineRule="auto"/>
              <w:jc w:val="lowKashida"/>
              <w:rPr>
                <w:rFonts w:ascii="Times New Roman" w:hAnsi="Times New Roman" w:cs="Simplified Arabic"/>
                <w:rtl/>
                <w:lang w:bidi="ar-EG"/>
              </w:rPr>
            </w:pPr>
            <w:proofErr w:type="gramStart"/>
            <w:r w:rsidRPr="004D206F">
              <w:rPr>
                <w:rFonts w:ascii="Times New Roman" w:hAnsi="Times New Roman" w:cs="Simplified Arabic"/>
                <w:rtl/>
                <w:lang w:bidi="ar-EG"/>
              </w:rPr>
              <w:t>ضبط</w:t>
            </w:r>
            <w:proofErr w:type="gramEnd"/>
            <w:r w:rsidRPr="004D206F">
              <w:rPr>
                <w:rFonts w:ascii="Times New Roman" w:hAnsi="Times New Roman" w:cs="Simplified Arabic"/>
                <w:rtl/>
                <w:lang w:bidi="ar-EG"/>
              </w:rPr>
              <w:t xml:space="preserve"> الممارسات المحاسبية يجعل المعلومات ملائمة لمستخدميها.</w:t>
            </w:r>
          </w:p>
        </w:tc>
      </w:tr>
      <w:tr w:rsidR="0086212E" w:rsidRPr="0086212E" w:rsidTr="004D206F">
        <w:tc>
          <w:tcPr>
            <w:tcW w:w="270" w:type="dxa"/>
          </w:tcPr>
          <w:p w:rsidR="0086212E" w:rsidRPr="004D206F" w:rsidRDefault="0086212E" w:rsidP="00D553CE">
            <w:pPr>
              <w:spacing w:after="0" w:line="240" w:lineRule="auto"/>
              <w:rPr>
                <w:rFonts w:ascii="Times New Roman" w:hAnsi="Times New Roman" w:cs="Simplified Arabic"/>
                <w:b/>
                <w:bCs/>
                <w:rtl/>
                <w:lang w:bidi="ar-EG"/>
              </w:rPr>
            </w:pPr>
            <w:r w:rsidRPr="004D206F">
              <w:rPr>
                <w:rFonts w:ascii="Times New Roman" w:hAnsi="Times New Roman" w:cs="Simplified Arabic"/>
                <w:b/>
                <w:bCs/>
                <w:rtl/>
                <w:lang w:bidi="ar-EG"/>
              </w:rPr>
              <w:t>3</w:t>
            </w:r>
          </w:p>
        </w:tc>
        <w:tc>
          <w:tcPr>
            <w:tcW w:w="990" w:type="dxa"/>
          </w:tcPr>
          <w:p w:rsidR="0086212E" w:rsidRPr="004D206F" w:rsidRDefault="0086212E" w:rsidP="00D553CE">
            <w:pPr>
              <w:spacing w:after="0" w:line="240" w:lineRule="auto"/>
              <w:rPr>
                <w:rFonts w:ascii="Times New Roman" w:hAnsi="Times New Roman" w:cs="Simplified Arabic"/>
                <w:rtl/>
                <w:lang w:bidi="ar-EG"/>
              </w:rPr>
            </w:pPr>
            <w:proofErr w:type="gramStart"/>
            <w:r w:rsidRPr="004D206F">
              <w:rPr>
                <w:rFonts w:ascii="Times New Roman" w:hAnsi="Times New Roman" w:cs="Simplified Arabic"/>
                <w:rtl/>
                <w:lang w:bidi="ar-EG"/>
              </w:rPr>
              <w:t>القابلية</w:t>
            </w:r>
            <w:proofErr w:type="gramEnd"/>
            <w:r w:rsidRPr="004D206F">
              <w:rPr>
                <w:rFonts w:ascii="Times New Roman" w:hAnsi="Times New Roman" w:cs="Simplified Arabic"/>
                <w:rtl/>
                <w:lang w:bidi="ar-EG"/>
              </w:rPr>
              <w:t xml:space="preserve"> للمقارنة</w:t>
            </w:r>
          </w:p>
        </w:tc>
        <w:tc>
          <w:tcPr>
            <w:tcW w:w="5574" w:type="dxa"/>
          </w:tcPr>
          <w:p w:rsidR="0086212E" w:rsidRPr="004D206F" w:rsidRDefault="0086212E" w:rsidP="004D206F">
            <w:pPr>
              <w:spacing w:after="0" w:line="240" w:lineRule="auto"/>
              <w:jc w:val="lowKashida"/>
              <w:rPr>
                <w:rFonts w:ascii="Times New Roman" w:hAnsi="Times New Roman" w:cs="Simplified Arabic"/>
                <w:rtl/>
                <w:lang w:bidi="ar-EG"/>
              </w:rPr>
            </w:pPr>
            <w:r w:rsidRPr="004D206F">
              <w:rPr>
                <w:rFonts w:ascii="Times New Roman" w:hAnsi="Times New Roman" w:cs="Simplified Arabic"/>
                <w:rtl/>
                <w:lang w:bidi="ar-EG"/>
              </w:rPr>
              <w:t xml:space="preserve">يؤدى التوفيق </w:t>
            </w:r>
            <w:proofErr w:type="spellStart"/>
            <w:r w:rsidRPr="004D206F">
              <w:rPr>
                <w:rFonts w:ascii="Times New Roman" w:hAnsi="Times New Roman" w:cs="Simplified Arabic"/>
                <w:rtl/>
                <w:lang w:bidi="ar-EG"/>
              </w:rPr>
              <w:t>المحاسبى</w:t>
            </w:r>
            <w:proofErr w:type="spellEnd"/>
            <w:r w:rsidRPr="004D206F">
              <w:rPr>
                <w:rFonts w:ascii="Times New Roman" w:hAnsi="Times New Roman" w:cs="Simplified Arabic"/>
                <w:rtl/>
                <w:lang w:bidi="ar-EG"/>
              </w:rPr>
              <w:t xml:space="preserve"> إلى جعل القوائم المالية قابلة للمقارنة (</w:t>
            </w:r>
            <w:proofErr w:type="spellStart"/>
            <w:r w:rsidRPr="004D206F">
              <w:rPr>
                <w:rFonts w:ascii="Times New Roman" w:hAnsi="Times New Roman" w:cs="Simplified Arabic"/>
                <w:lang w:bidi="ar-EG"/>
              </w:rPr>
              <w:t>Cascino</w:t>
            </w:r>
            <w:proofErr w:type="spellEnd"/>
            <w:r w:rsidRPr="004D206F">
              <w:rPr>
                <w:rFonts w:ascii="Times New Roman" w:hAnsi="Times New Roman" w:cs="Simplified Arabic"/>
                <w:lang w:bidi="ar-EG"/>
              </w:rPr>
              <w:t xml:space="preserve"> et al. 2014</w:t>
            </w:r>
            <w:r w:rsidRPr="004D206F">
              <w:rPr>
                <w:rFonts w:ascii="Times New Roman" w:hAnsi="Times New Roman" w:cs="Simplified Arabic"/>
                <w:rtl/>
                <w:lang w:bidi="ar-EG"/>
              </w:rPr>
              <w:t>).</w:t>
            </w:r>
          </w:p>
          <w:p w:rsidR="0086212E" w:rsidRPr="004D206F" w:rsidRDefault="0086212E" w:rsidP="004D206F">
            <w:pPr>
              <w:spacing w:after="0" w:line="240" w:lineRule="auto"/>
              <w:jc w:val="lowKashida"/>
              <w:rPr>
                <w:rFonts w:ascii="Times New Roman" w:hAnsi="Times New Roman" w:cs="Simplified Arabic"/>
                <w:rtl/>
                <w:lang w:bidi="ar-EG"/>
              </w:rPr>
            </w:pPr>
            <w:r w:rsidRPr="004D206F">
              <w:rPr>
                <w:rFonts w:ascii="Times New Roman" w:hAnsi="Times New Roman" w:cs="Simplified Arabic"/>
                <w:rtl/>
                <w:lang w:bidi="ar-EG"/>
              </w:rPr>
              <w:t xml:space="preserve">يؤدى التوفيق إلى سهولة عملية تقييم الأداء </w:t>
            </w:r>
            <w:proofErr w:type="spellStart"/>
            <w:r w:rsidRPr="004D206F">
              <w:rPr>
                <w:rFonts w:ascii="Times New Roman" w:hAnsi="Times New Roman" w:cs="Simplified Arabic"/>
                <w:rtl/>
                <w:lang w:bidi="ar-EG"/>
              </w:rPr>
              <w:t>المالى</w:t>
            </w:r>
            <w:proofErr w:type="spellEnd"/>
            <w:r w:rsidRPr="004D206F">
              <w:rPr>
                <w:rFonts w:ascii="Times New Roman" w:hAnsi="Times New Roman" w:cs="Simplified Arabic"/>
                <w:rtl/>
                <w:lang w:bidi="ar-EG"/>
              </w:rPr>
              <w:t>.</w:t>
            </w:r>
          </w:p>
        </w:tc>
      </w:tr>
      <w:tr w:rsidR="0086212E" w:rsidRPr="0086212E" w:rsidTr="004D206F">
        <w:tc>
          <w:tcPr>
            <w:tcW w:w="270" w:type="dxa"/>
          </w:tcPr>
          <w:p w:rsidR="0086212E" w:rsidRPr="004D206F" w:rsidRDefault="0086212E" w:rsidP="00D553CE">
            <w:pPr>
              <w:spacing w:after="0" w:line="240" w:lineRule="auto"/>
              <w:rPr>
                <w:rFonts w:ascii="Times New Roman" w:hAnsi="Times New Roman" w:cs="Simplified Arabic"/>
                <w:b/>
                <w:bCs/>
                <w:rtl/>
                <w:lang w:bidi="ar-EG"/>
              </w:rPr>
            </w:pPr>
            <w:r w:rsidRPr="004D206F">
              <w:rPr>
                <w:rFonts w:ascii="Times New Roman" w:hAnsi="Times New Roman" w:cs="Simplified Arabic"/>
                <w:b/>
                <w:bCs/>
                <w:rtl/>
                <w:lang w:bidi="ar-EG"/>
              </w:rPr>
              <w:t>4</w:t>
            </w:r>
          </w:p>
        </w:tc>
        <w:tc>
          <w:tcPr>
            <w:tcW w:w="990" w:type="dxa"/>
          </w:tcPr>
          <w:p w:rsidR="0086212E" w:rsidRPr="004D206F" w:rsidRDefault="0086212E" w:rsidP="00D553CE">
            <w:pPr>
              <w:spacing w:after="0" w:line="240" w:lineRule="auto"/>
              <w:rPr>
                <w:rFonts w:ascii="Times New Roman" w:hAnsi="Times New Roman" w:cs="Simplified Arabic"/>
                <w:rtl/>
                <w:lang w:bidi="ar-EG"/>
              </w:rPr>
            </w:pPr>
            <w:r w:rsidRPr="004D206F">
              <w:rPr>
                <w:rFonts w:ascii="Times New Roman" w:hAnsi="Times New Roman" w:cs="Simplified Arabic"/>
                <w:rtl/>
                <w:lang w:bidi="ar-EG"/>
              </w:rPr>
              <w:t>القابلية للتحقق</w:t>
            </w:r>
          </w:p>
        </w:tc>
        <w:tc>
          <w:tcPr>
            <w:tcW w:w="5574" w:type="dxa"/>
          </w:tcPr>
          <w:p w:rsidR="0086212E" w:rsidRPr="004D206F" w:rsidRDefault="0086212E" w:rsidP="004D206F">
            <w:pPr>
              <w:spacing w:after="0" w:line="240" w:lineRule="auto"/>
              <w:jc w:val="lowKashida"/>
              <w:rPr>
                <w:rFonts w:ascii="Times New Roman" w:hAnsi="Times New Roman" w:cs="Simplified Arabic"/>
                <w:lang w:bidi="ar-EG"/>
              </w:rPr>
            </w:pPr>
            <w:r w:rsidRPr="004D206F">
              <w:rPr>
                <w:rFonts w:ascii="Times New Roman" w:hAnsi="Times New Roman" w:cs="Simplified Arabic"/>
                <w:rtl/>
                <w:lang w:bidi="ar-EG"/>
              </w:rPr>
              <w:t xml:space="preserve">القيمة العادلة يعد المقياس الأكثر </w:t>
            </w:r>
            <w:proofErr w:type="gramStart"/>
            <w:r w:rsidRPr="004D206F">
              <w:rPr>
                <w:rFonts w:ascii="Times New Roman" w:hAnsi="Times New Roman" w:cs="Simplified Arabic"/>
                <w:rtl/>
                <w:lang w:bidi="ar-EG"/>
              </w:rPr>
              <w:t>صدقاً</w:t>
            </w:r>
            <w:proofErr w:type="gramEnd"/>
            <w:r w:rsidRPr="004D206F">
              <w:rPr>
                <w:rFonts w:ascii="Times New Roman" w:hAnsi="Times New Roman" w:cs="Simplified Arabic"/>
                <w:rtl/>
                <w:lang w:bidi="ar-EG"/>
              </w:rPr>
              <w:t xml:space="preserve"> في تمثيله للمعلومات المحاسبية.</w:t>
            </w:r>
          </w:p>
          <w:p w:rsidR="0086212E" w:rsidRPr="004D206F" w:rsidRDefault="0086212E" w:rsidP="004D206F">
            <w:pPr>
              <w:spacing w:after="0" w:line="240" w:lineRule="auto"/>
              <w:jc w:val="lowKashida"/>
              <w:rPr>
                <w:rFonts w:ascii="Times New Roman" w:hAnsi="Times New Roman" w:cs="Simplified Arabic"/>
                <w:rtl/>
                <w:lang w:bidi="ar-EG"/>
              </w:rPr>
            </w:pPr>
            <w:proofErr w:type="gramStart"/>
            <w:r w:rsidRPr="004D206F">
              <w:rPr>
                <w:rFonts w:ascii="Times New Roman" w:hAnsi="Times New Roman" w:cs="Simplified Arabic"/>
                <w:rtl/>
                <w:lang w:bidi="ar-EG"/>
              </w:rPr>
              <w:t>القيم</w:t>
            </w:r>
            <w:proofErr w:type="gramEnd"/>
            <w:r w:rsidRPr="004D206F">
              <w:rPr>
                <w:rFonts w:ascii="Times New Roman" w:hAnsi="Times New Roman" w:cs="Simplified Arabic"/>
                <w:rtl/>
                <w:lang w:bidi="ar-EG"/>
              </w:rPr>
              <w:t xml:space="preserve"> الظاهرة بالقوائم المالية يمكن التأكد من دقتها من خلال استخدام الأساليب المختلفة لقياس القيمة العادلة (</w:t>
            </w:r>
            <w:r w:rsidRPr="004D206F">
              <w:rPr>
                <w:rFonts w:ascii="Times New Roman" w:hAnsi="Times New Roman" w:cs="Simplified Arabic"/>
                <w:lang w:bidi="ar-EG"/>
              </w:rPr>
              <w:t>Callahan 2013</w:t>
            </w:r>
            <w:r w:rsidRPr="004D206F">
              <w:rPr>
                <w:rFonts w:ascii="Times New Roman" w:hAnsi="Times New Roman" w:cs="Simplified Arabic"/>
                <w:rtl/>
                <w:lang w:bidi="ar-EG"/>
              </w:rPr>
              <w:t>).</w:t>
            </w:r>
          </w:p>
        </w:tc>
      </w:tr>
      <w:tr w:rsidR="0086212E" w:rsidRPr="0086212E" w:rsidTr="004D206F">
        <w:tc>
          <w:tcPr>
            <w:tcW w:w="270" w:type="dxa"/>
          </w:tcPr>
          <w:p w:rsidR="0086212E" w:rsidRPr="004D206F" w:rsidRDefault="0086212E" w:rsidP="00D553CE">
            <w:pPr>
              <w:spacing w:after="0" w:line="240" w:lineRule="auto"/>
              <w:rPr>
                <w:rFonts w:ascii="Times New Roman" w:hAnsi="Times New Roman" w:cs="Simplified Arabic"/>
                <w:b/>
                <w:bCs/>
                <w:rtl/>
                <w:lang w:bidi="ar-EG"/>
              </w:rPr>
            </w:pPr>
            <w:r w:rsidRPr="004D206F">
              <w:rPr>
                <w:rFonts w:ascii="Times New Roman" w:hAnsi="Times New Roman" w:cs="Simplified Arabic"/>
                <w:b/>
                <w:bCs/>
                <w:rtl/>
                <w:lang w:bidi="ar-EG"/>
              </w:rPr>
              <w:t>5</w:t>
            </w:r>
          </w:p>
        </w:tc>
        <w:tc>
          <w:tcPr>
            <w:tcW w:w="990" w:type="dxa"/>
          </w:tcPr>
          <w:p w:rsidR="0086212E" w:rsidRPr="004D206F" w:rsidRDefault="0086212E" w:rsidP="00D553CE">
            <w:pPr>
              <w:spacing w:after="0" w:line="240" w:lineRule="auto"/>
              <w:rPr>
                <w:rFonts w:ascii="Times New Roman" w:hAnsi="Times New Roman" w:cs="Simplified Arabic"/>
                <w:rtl/>
                <w:lang w:bidi="ar-EG"/>
              </w:rPr>
            </w:pPr>
            <w:proofErr w:type="gramStart"/>
            <w:r w:rsidRPr="004D206F">
              <w:rPr>
                <w:rFonts w:ascii="Times New Roman" w:hAnsi="Times New Roman" w:cs="Simplified Arabic"/>
                <w:rtl/>
                <w:lang w:bidi="ar-EG"/>
              </w:rPr>
              <w:t>خاصية</w:t>
            </w:r>
            <w:proofErr w:type="gramEnd"/>
            <w:r w:rsidRPr="004D206F">
              <w:rPr>
                <w:rFonts w:ascii="Times New Roman" w:hAnsi="Times New Roman" w:cs="Simplified Arabic"/>
                <w:rtl/>
                <w:lang w:bidi="ar-EG"/>
              </w:rPr>
              <w:t xml:space="preserve"> التوقيت المناسب</w:t>
            </w:r>
          </w:p>
        </w:tc>
        <w:tc>
          <w:tcPr>
            <w:tcW w:w="5574" w:type="dxa"/>
          </w:tcPr>
          <w:p w:rsidR="0086212E" w:rsidRPr="004D206F" w:rsidRDefault="0086212E" w:rsidP="004D206F">
            <w:pPr>
              <w:spacing w:after="0" w:line="240" w:lineRule="auto"/>
              <w:jc w:val="lowKashida"/>
              <w:rPr>
                <w:rFonts w:ascii="Times New Roman" w:hAnsi="Times New Roman" w:cs="Simplified Arabic"/>
                <w:rtl/>
                <w:lang w:bidi="ar-EG"/>
              </w:rPr>
            </w:pPr>
            <w:r w:rsidRPr="004D206F">
              <w:rPr>
                <w:rFonts w:ascii="Times New Roman" w:hAnsi="Times New Roman" w:cs="Simplified Arabic"/>
                <w:rtl/>
                <w:lang w:bidi="ar-EG"/>
              </w:rPr>
              <w:t xml:space="preserve">الهدف </w:t>
            </w:r>
            <w:proofErr w:type="spellStart"/>
            <w:r w:rsidRPr="004D206F">
              <w:rPr>
                <w:rFonts w:ascii="Times New Roman" w:hAnsi="Times New Roman" w:cs="Simplified Arabic"/>
                <w:rtl/>
                <w:lang w:bidi="ar-EG"/>
              </w:rPr>
              <w:t>الرئيسى</w:t>
            </w:r>
            <w:proofErr w:type="spellEnd"/>
            <w:r w:rsidRPr="004D206F">
              <w:rPr>
                <w:rFonts w:ascii="Times New Roman" w:hAnsi="Times New Roman" w:cs="Simplified Arabic"/>
                <w:rtl/>
                <w:lang w:bidi="ar-EG"/>
              </w:rPr>
              <w:t xml:space="preserve"> للتوفيق هو تحسين جودة عملية التقرير </w:t>
            </w:r>
            <w:proofErr w:type="spellStart"/>
            <w:r w:rsidRPr="004D206F">
              <w:rPr>
                <w:rFonts w:ascii="Times New Roman" w:hAnsi="Times New Roman" w:cs="Simplified Arabic"/>
                <w:rtl/>
                <w:lang w:bidi="ar-EG"/>
              </w:rPr>
              <w:t>المالى</w:t>
            </w:r>
            <w:proofErr w:type="spellEnd"/>
            <w:r w:rsidRPr="004D206F">
              <w:rPr>
                <w:rFonts w:ascii="Times New Roman" w:hAnsi="Times New Roman" w:cs="Simplified Arabic"/>
                <w:rtl/>
                <w:lang w:bidi="ar-EG"/>
              </w:rPr>
              <w:t xml:space="preserve"> (</w:t>
            </w:r>
            <w:proofErr w:type="spellStart"/>
            <w:r w:rsidRPr="004D206F">
              <w:rPr>
                <w:rFonts w:ascii="Times New Roman" w:hAnsi="Times New Roman" w:cs="Simplified Arabic"/>
                <w:lang w:bidi="ar-EG"/>
              </w:rPr>
              <w:t>Dimitropoulos</w:t>
            </w:r>
            <w:proofErr w:type="spellEnd"/>
            <w:r w:rsidRPr="004D206F">
              <w:rPr>
                <w:rFonts w:ascii="Times New Roman" w:hAnsi="Times New Roman" w:cs="Simplified Arabic"/>
                <w:lang w:bidi="ar-EG"/>
              </w:rPr>
              <w:t xml:space="preserve"> 2012</w:t>
            </w:r>
            <w:r w:rsidRPr="004D206F">
              <w:rPr>
                <w:rFonts w:ascii="Times New Roman" w:hAnsi="Times New Roman" w:cs="Simplified Arabic"/>
                <w:rtl/>
                <w:lang w:bidi="ar-EG"/>
              </w:rPr>
              <w:t>).</w:t>
            </w:r>
          </w:p>
          <w:p w:rsidR="0086212E" w:rsidRPr="004D206F" w:rsidRDefault="0086212E" w:rsidP="004D206F">
            <w:pPr>
              <w:spacing w:after="0" w:line="240" w:lineRule="auto"/>
              <w:jc w:val="lowKashida"/>
              <w:rPr>
                <w:rFonts w:ascii="Times New Roman" w:hAnsi="Times New Roman" w:cs="Simplified Arabic"/>
                <w:rtl/>
                <w:lang w:bidi="ar-EG"/>
              </w:rPr>
            </w:pPr>
            <w:r w:rsidRPr="004D206F">
              <w:rPr>
                <w:rFonts w:ascii="Times New Roman" w:hAnsi="Times New Roman" w:cs="Simplified Arabic"/>
                <w:rtl/>
                <w:lang w:bidi="ar-EG"/>
              </w:rPr>
              <w:t xml:space="preserve">يتوقف القرار </w:t>
            </w:r>
            <w:proofErr w:type="spellStart"/>
            <w:r w:rsidRPr="004D206F">
              <w:rPr>
                <w:rFonts w:ascii="Times New Roman" w:hAnsi="Times New Roman" w:cs="Simplified Arabic"/>
                <w:rtl/>
                <w:lang w:bidi="ar-EG"/>
              </w:rPr>
              <w:t>الاستثمارى</w:t>
            </w:r>
            <w:proofErr w:type="spellEnd"/>
            <w:r w:rsidRPr="004D206F">
              <w:rPr>
                <w:rFonts w:ascii="Times New Roman" w:hAnsi="Times New Roman" w:cs="Simplified Arabic"/>
                <w:rtl/>
                <w:lang w:bidi="ar-EG"/>
              </w:rPr>
              <w:t xml:space="preserve"> على ما توفره القوائم المالية من معلومات ملائمة.</w:t>
            </w:r>
          </w:p>
        </w:tc>
      </w:tr>
      <w:tr w:rsidR="0086212E" w:rsidRPr="0086212E" w:rsidTr="004D206F">
        <w:tc>
          <w:tcPr>
            <w:tcW w:w="270" w:type="dxa"/>
          </w:tcPr>
          <w:p w:rsidR="0086212E" w:rsidRPr="004D206F" w:rsidRDefault="0086212E" w:rsidP="00D553CE">
            <w:pPr>
              <w:spacing w:after="0" w:line="240" w:lineRule="auto"/>
              <w:rPr>
                <w:rFonts w:ascii="Times New Roman" w:hAnsi="Times New Roman" w:cs="Simplified Arabic"/>
                <w:b/>
                <w:bCs/>
                <w:rtl/>
                <w:lang w:bidi="ar-EG"/>
              </w:rPr>
            </w:pPr>
            <w:r w:rsidRPr="004D206F">
              <w:rPr>
                <w:rFonts w:ascii="Times New Roman" w:hAnsi="Times New Roman" w:cs="Simplified Arabic"/>
                <w:b/>
                <w:bCs/>
                <w:rtl/>
                <w:lang w:bidi="ar-EG"/>
              </w:rPr>
              <w:t>6</w:t>
            </w:r>
          </w:p>
        </w:tc>
        <w:tc>
          <w:tcPr>
            <w:tcW w:w="990" w:type="dxa"/>
          </w:tcPr>
          <w:p w:rsidR="0086212E" w:rsidRPr="004D206F" w:rsidRDefault="0086212E" w:rsidP="00D553CE">
            <w:pPr>
              <w:spacing w:after="0" w:line="240" w:lineRule="auto"/>
              <w:rPr>
                <w:rFonts w:ascii="Times New Roman" w:hAnsi="Times New Roman" w:cs="Simplified Arabic"/>
                <w:rtl/>
                <w:lang w:bidi="ar-EG"/>
              </w:rPr>
            </w:pPr>
            <w:r w:rsidRPr="004D206F">
              <w:rPr>
                <w:rFonts w:ascii="Times New Roman" w:hAnsi="Times New Roman" w:cs="Simplified Arabic"/>
                <w:rtl/>
                <w:lang w:bidi="ar-EG"/>
              </w:rPr>
              <w:t>القابلية للفهم</w:t>
            </w:r>
          </w:p>
        </w:tc>
        <w:tc>
          <w:tcPr>
            <w:tcW w:w="5574" w:type="dxa"/>
          </w:tcPr>
          <w:p w:rsidR="0086212E" w:rsidRPr="004D206F" w:rsidRDefault="0086212E" w:rsidP="004D206F">
            <w:pPr>
              <w:spacing w:after="0" w:line="240" w:lineRule="auto"/>
              <w:jc w:val="lowKashida"/>
              <w:rPr>
                <w:rFonts w:ascii="Times New Roman" w:hAnsi="Times New Roman" w:cs="Simplified Arabic"/>
                <w:spacing w:val="-4"/>
                <w:lang w:bidi="ar-EG"/>
              </w:rPr>
            </w:pPr>
            <w:r w:rsidRPr="004D206F">
              <w:rPr>
                <w:rFonts w:ascii="Times New Roman" w:hAnsi="Times New Roman" w:cs="Simplified Arabic"/>
                <w:spacing w:val="-4"/>
                <w:rtl/>
                <w:lang w:bidi="ar-EG"/>
              </w:rPr>
              <w:t xml:space="preserve">يؤدى التوفيق إلى استخدام أسس وسياسات محاسبية متماثلة بالنسبة للعمليات المتشابهة (مجدى </w:t>
            </w:r>
            <w:proofErr w:type="spellStart"/>
            <w:r w:rsidRPr="004D206F">
              <w:rPr>
                <w:rFonts w:ascii="Times New Roman" w:hAnsi="Times New Roman" w:cs="Simplified Arabic"/>
                <w:spacing w:val="-4"/>
                <w:rtl/>
                <w:lang w:bidi="ar-EG"/>
              </w:rPr>
              <w:t>مليجى</w:t>
            </w:r>
            <w:proofErr w:type="spellEnd"/>
            <w:r w:rsidRPr="004D206F">
              <w:rPr>
                <w:rFonts w:ascii="Times New Roman" w:hAnsi="Times New Roman" w:cs="Simplified Arabic"/>
                <w:spacing w:val="-4"/>
                <w:rtl/>
                <w:lang w:bidi="ar-EG"/>
              </w:rPr>
              <w:t xml:space="preserve"> 2014).</w:t>
            </w:r>
          </w:p>
          <w:p w:rsidR="0086212E" w:rsidRPr="004D206F" w:rsidRDefault="0086212E" w:rsidP="004D206F">
            <w:pPr>
              <w:spacing w:after="0" w:line="240" w:lineRule="auto"/>
              <w:jc w:val="lowKashida"/>
              <w:rPr>
                <w:rFonts w:ascii="Times New Roman" w:hAnsi="Times New Roman" w:cs="Simplified Arabic"/>
                <w:spacing w:val="-4"/>
                <w:rtl/>
                <w:lang w:bidi="ar-EG"/>
              </w:rPr>
            </w:pPr>
            <w:r w:rsidRPr="004D206F">
              <w:rPr>
                <w:rFonts w:ascii="Times New Roman" w:hAnsi="Times New Roman" w:cs="Simplified Arabic"/>
                <w:spacing w:val="-4"/>
                <w:rtl/>
                <w:lang w:bidi="ar-EG"/>
              </w:rPr>
              <w:t xml:space="preserve">تتضمن المعايير الكثير من التفسيرات المتعلقة بمشاكل التطبيق </w:t>
            </w:r>
            <w:proofErr w:type="spellStart"/>
            <w:r w:rsidRPr="004D206F">
              <w:rPr>
                <w:rFonts w:ascii="Times New Roman" w:hAnsi="Times New Roman" w:cs="Simplified Arabic"/>
                <w:spacing w:val="-4"/>
                <w:rtl/>
                <w:lang w:bidi="ar-EG"/>
              </w:rPr>
              <w:t>فى</w:t>
            </w:r>
            <w:proofErr w:type="spellEnd"/>
            <w:r w:rsidRPr="004D206F">
              <w:rPr>
                <w:rFonts w:ascii="Times New Roman" w:hAnsi="Times New Roman" w:cs="Simplified Arabic"/>
                <w:spacing w:val="-4"/>
                <w:rtl/>
                <w:lang w:bidi="ar-EG"/>
              </w:rPr>
              <w:t xml:space="preserve"> الواقع </w:t>
            </w:r>
            <w:proofErr w:type="spellStart"/>
            <w:r w:rsidRPr="004D206F">
              <w:rPr>
                <w:rFonts w:ascii="Times New Roman" w:hAnsi="Times New Roman" w:cs="Simplified Arabic"/>
                <w:spacing w:val="-4"/>
                <w:rtl/>
                <w:lang w:bidi="ar-EG"/>
              </w:rPr>
              <w:t>العملى</w:t>
            </w:r>
            <w:proofErr w:type="spellEnd"/>
            <w:r w:rsidRPr="004D206F">
              <w:rPr>
                <w:rFonts w:ascii="Times New Roman" w:hAnsi="Times New Roman" w:cs="Simplified Arabic"/>
                <w:spacing w:val="-4"/>
                <w:rtl/>
                <w:lang w:bidi="ar-EG"/>
              </w:rPr>
              <w:t>.</w:t>
            </w:r>
          </w:p>
        </w:tc>
      </w:tr>
    </w:tbl>
    <w:p w:rsidR="0086212E" w:rsidRPr="004D206F" w:rsidRDefault="0086212E" w:rsidP="00D553CE">
      <w:pPr>
        <w:pStyle w:val="ListParagraph"/>
        <w:numPr>
          <w:ilvl w:val="0"/>
          <w:numId w:val="11"/>
        </w:numPr>
        <w:bidi/>
        <w:spacing w:line="240" w:lineRule="auto"/>
        <w:ind w:left="117" w:hanging="270"/>
        <w:rPr>
          <w:b/>
          <w:bCs/>
          <w:sz w:val="28"/>
          <w:szCs w:val="28"/>
          <w:lang w:bidi="ar-EG"/>
        </w:rPr>
      </w:pPr>
      <w:r w:rsidRPr="004D206F">
        <w:rPr>
          <w:rFonts w:hint="cs"/>
          <w:b/>
          <w:bCs/>
          <w:sz w:val="28"/>
          <w:szCs w:val="28"/>
          <w:rtl/>
          <w:lang w:bidi="ar-EG"/>
        </w:rPr>
        <w:lastRenderedPageBreak/>
        <w:t xml:space="preserve">أثر التوفيق بين المعايير المحلية والدولية </w:t>
      </w:r>
      <w:proofErr w:type="gramStart"/>
      <w:r w:rsidRPr="004D206F">
        <w:rPr>
          <w:rFonts w:hint="cs"/>
          <w:b/>
          <w:bCs/>
          <w:sz w:val="28"/>
          <w:szCs w:val="28"/>
          <w:rtl/>
          <w:lang w:bidi="ar-EG"/>
        </w:rPr>
        <w:t>على</w:t>
      </w:r>
      <w:proofErr w:type="gramEnd"/>
      <w:r w:rsidRPr="004D206F">
        <w:rPr>
          <w:rFonts w:hint="cs"/>
          <w:b/>
          <w:bCs/>
          <w:sz w:val="28"/>
          <w:szCs w:val="28"/>
          <w:rtl/>
          <w:lang w:bidi="ar-EG"/>
        </w:rPr>
        <w:t xml:space="preserve"> جذب الاستثمارات الأجنبية</w:t>
      </w:r>
    </w:p>
    <w:p w:rsidR="0086212E" w:rsidRPr="0086212E" w:rsidRDefault="0086212E" w:rsidP="00D553CE">
      <w:pPr>
        <w:pStyle w:val="ListParagraph"/>
        <w:bidi/>
        <w:spacing w:line="240" w:lineRule="auto"/>
        <w:ind w:left="117"/>
        <w:rPr>
          <w:sz w:val="24"/>
          <w:szCs w:val="24"/>
          <w:rtl/>
          <w:lang w:bidi="ar-EG"/>
        </w:rPr>
      </w:pPr>
      <w:r w:rsidRPr="0086212E">
        <w:rPr>
          <w:rFonts w:hint="cs"/>
          <w:sz w:val="24"/>
          <w:szCs w:val="24"/>
          <w:rtl/>
          <w:lang w:bidi="ar-EG"/>
        </w:rPr>
        <w:t xml:space="preserve">       يتوقف قرار الاستثمار على ما يتوافر من معلومات ملائمة لاختيار البديل الاستثماري الأنسب ومن ثم فإن تحسين جودة القوائم المالية يعد مطلباً ضرورياً من أجل جذب الاستثمارات الأجنبية في ظل حرية انتقال رؤوس الأموال على المستوى الدولي واتجاه المنشآت إلى تكوين تكتلات اقتصادية وظهور الشركات الدولية ومن ثم أصبحت هناك حاجة ماسة للتوفيق مع المعايير الدولية من أجل تحسين جودة التقرير </w:t>
      </w:r>
      <w:proofErr w:type="spellStart"/>
      <w:r w:rsidRPr="0086212E">
        <w:rPr>
          <w:rFonts w:hint="cs"/>
          <w:sz w:val="24"/>
          <w:szCs w:val="24"/>
          <w:rtl/>
          <w:lang w:bidi="ar-EG"/>
        </w:rPr>
        <w:t>المالى</w:t>
      </w:r>
      <w:proofErr w:type="spellEnd"/>
      <w:r w:rsidRPr="0086212E">
        <w:rPr>
          <w:rFonts w:hint="cs"/>
          <w:sz w:val="24"/>
          <w:szCs w:val="24"/>
          <w:rtl/>
          <w:lang w:bidi="ar-EG"/>
        </w:rPr>
        <w:t xml:space="preserve"> وتوفير كافة المعلومات الملائمة لأغراض ترشيد القرارات الاستثمارية </w:t>
      </w:r>
      <w:proofErr w:type="spellStart"/>
      <w:r w:rsidRPr="0086212E">
        <w:rPr>
          <w:rFonts w:hint="cs"/>
          <w:sz w:val="24"/>
          <w:szCs w:val="24"/>
          <w:rtl/>
          <w:lang w:bidi="ar-EG"/>
        </w:rPr>
        <w:t>لمستخدمى</w:t>
      </w:r>
      <w:proofErr w:type="spellEnd"/>
      <w:r w:rsidRPr="0086212E">
        <w:rPr>
          <w:rFonts w:hint="cs"/>
          <w:sz w:val="24"/>
          <w:szCs w:val="24"/>
          <w:rtl/>
          <w:lang w:bidi="ar-EG"/>
        </w:rPr>
        <w:t xml:space="preserve"> تلك القوائم من المستثمرين الحاليين والمرتقبين.</w:t>
      </w:r>
    </w:p>
    <w:p w:rsidR="0086212E" w:rsidRPr="0086212E" w:rsidRDefault="0086212E" w:rsidP="00D553CE">
      <w:pPr>
        <w:pStyle w:val="ListParagraph"/>
        <w:bidi/>
        <w:spacing w:line="240" w:lineRule="auto"/>
        <w:ind w:left="117"/>
        <w:rPr>
          <w:sz w:val="24"/>
          <w:szCs w:val="24"/>
          <w:rtl/>
          <w:lang w:bidi="ar-EG"/>
        </w:rPr>
      </w:pPr>
      <w:r w:rsidRPr="0086212E">
        <w:rPr>
          <w:rFonts w:hint="cs"/>
          <w:sz w:val="24"/>
          <w:szCs w:val="24"/>
          <w:rtl/>
          <w:lang w:bidi="ar-EG"/>
        </w:rPr>
        <w:t xml:space="preserve">      وقد أشارت احدى الدراسات لأثر التوفيق مع المعايير الدولية على ترشيد القرارات الاستثمارية (جمال يوسف 2014) وذلك على النحو </w:t>
      </w:r>
      <w:proofErr w:type="spellStart"/>
      <w:r w:rsidRPr="0086212E">
        <w:rPr>
          <w:rFonts w:hint="cs"/>
          <w:sz w:val="24"/>
          <w:szCs w:val="24"/>
          <w:rtl/>
          <w:lang w:bidi="ar-EG"/>
        </w:rPr>
        <w:t>التالى</w:t>
      </w:r>
      <w:proofErr w:type="spellEnd"/>
      <w:r w:rsidRPr="0086212E">
        <w:rPr>
          <w:rFonts w:hint="cs"/>
          <w:sz w:val="24"/>
          <w:szCs w:val="24"/>
          <w:rtl/>
          <w:lang w:bidi="ar-EG"/>
        </w:rPr>
        <w:t>:</w:t>
      </w:r>
    </w:p>
    <w:p w:rsidR="0086212E" w:rsidRPr="0086212E" w:rsidRDefault="0086212E" w:rsidP="00D553CE">
      <w:pPr>
        <w:pStyle w:val="ListParagraph"/>
        <w:numPr>
          <w:ilvl w:val="0"/>
          <w:numId w:val="12"/>
        </w:numPr>
        <w:bidi/>
        <w:spacing w:line="240" w:lineRule="auto"/>
        <w:ind w:left="387"/>
        <w:rPr>
          <w:sz w:val="24"/>
          <w:szCs w:val="24"/>
          <w:lang w:bidi="ar-EG"/>
        </w:rPr>
      </w:pPr>
      <w:r w:rsidRPr="0086212E">
        <w:rPr>
          <w:rFonts w:hint="cs"/>
          <w:sz w:val="24"/>
          <w:szCs w:val="24"/>
          <w:rtl/>
          <w:lang w:bidi="ar-EG"/>
        </w:rPr>
        <w:t xml:space="preserve">يساهم التوفيق مع المعايير الدولية </w:t>
      </w:r>
      <w:proofErr w:type="spellStart"/>
      <w:r w:rsidRPr="0086212E">
        <w:rPr>
          <w:rFonts w:hint="cs"/>
          <w:sz w:val="24"/>
          <w:szCs w:val="24"/>
          <w:rtl/>
          <w:lang w:bidi="ar-EG"/>
        </w:rPr>
        <w:t>فى</w:t>
      </w:r>
      <w:proofErr w:type="spellEnd"/>
      <w:r w:rsidRPr="0086212E">
        <w:rPr>
          <w:rFonts w:hint="cs"/>
          <w:sz w:val="24"/>
          <w:szCs w:val="24"/>
          <w:rtl/>
          <w:lang w:bidi="ar-EG"/>
        </w:rPr>
        <w:t xml:space="preserve"> تحسين جودة التقرير </w:t>
      </w:r>
      <w:proofErr w:type="spellStart"/>
      <w:r w:rsidRPr="0086212E">
        <w:rPr>
          <w:rFonts w:hint="cs"/>
          <w:sz w:val="24"/>
          <w:szCs w:val="24"/>
          <w:rtl/>
          <w:lang w:bidi="ar-EG"/>
        </w:rPr>
        <w:t>المالى</w:t>
      </w:r>
      <w:proofErr w:type="spellEnd"/>
      <w:r w:rsidRPr="0086212E">
        <w:rPr>
          <w:rFonts w:hint="cs"/>
          <w:sz w:val="24"/>
          <w:szCs w:val="24"/>
          <w:rtl/>
          <w:lang w:bidi="ar-EG"/>
        </w:rPr>
        <w:t xml:space="preserve"> بما يسمح للمستثمرين اتخاذ القرارات الاستثمارية المناسبة من خلال استخدام المعلومات الملائمة بالقوائم المالية.</w:t>
      </w:r>
    </w:p>
    <w:p w:rsidR="0086212E" w:rsidRPr="0086212E" w:rsidRDefault="0086212E" w:rsidP="00D553CE">
      <w:pPr>
        <w:pStyle w:val="ListParagraph"/>
        <w:numPr>
          <w:ilvl w:val="0"/>
          <w:numId w:val="12"/>
        </w:numPr>
        <w:bidi/>
        <w:spacing w:line="240" w:lineRule="auto"/>
        <w:ind w:left="387"/>
        <w:rPr>
          <w:sz w:val="24"/>
          <w:szCs w:val="24"/>
          <w:lang w:bidi="ar-EG"/>
        </w:rPr>
      </w:pPr>
      <w:r w:rsidRPr="0086212E">
        <w:rPr>
          <w:rFonts w:hint="cs"/>
          <w:sz w:val="24"/>
          <w:szCs w:val="24"/>
          <w:rtl/>
          <w:lang w:bidi="ar-EG"/>
        </w:rPr>
        <w:t xml:space="preserve">المساهمة </w:t>
      </w:r>
      <w:proofErr w:type="spellStart"/>
      <w:r w:rsidRPr="0086212E">
        <w:rPr>
          <w:rFonts w:hint="cs"/>
          <w:sz w:val="24"/>
          <w:szCs w:val="24"/>
          <w:rtl/>
          <w:lang w:bidi="ar-EG"/>
        </w:rPr>
        <w:t>فى</w:t>
      </w:r>
      <w:proofErr w:type="spellEnd"/>
      <w:r w:rsidRPr="0086212E">
        <w:rPr>
          <w:rFonts w:hint="cs"/>
          <w:sz w:val="24"/>
          <w:szCs w:val="24"/>
          <w:rtl/>
          <w:lang w:bidi="ar-EG"/>
        </w:rPr>
        <w:t xml:space="preserve"> ضبط الممارسات وتخفيض احتمالات ممارسات </w:t>
      </w:r>
      <w:proofErr w:type="spellStart"/>
      <w:r w:rsidRPr="0086212E">
        <w:rPr>
          <w:rFonts w:hint="cs"/>
          <w:sz w:val="24"/>
          <w:szCs w:val="24"/>
          <w:rtl/>
          <w:lang w:bidi="ar-EG"/>
        </w:rPr>
        <w:t>ادارة</w:t>
      </w:r>
      <w:proofErr w:type="spellEnd"/>
      <w:r w:rsidRPr="0086212E">
        <w:rPr>
          <w:rFonts w:hint="cs"/>
          <w:sz w:val="24"/>
          <w:szCs w:val="24"/>
          <w:rtl/>
          <w:lang w:bidi="ar-EG"/>
        </w:rPr>
        <w:t xml:space="preserve"> الأرباح والتلاعب بالبيانات وتصبح مضللة وغير ملائمة لمستخدميها من المستثمرين الحاليين والمرتقبين.</w:t>
      </w:r>
    </w:p>
    <w:p w:rsidR="0086212E" w:rsidRPr="0086212E" w:rsidRDefault="0086212E" w:rsidP="00D553CE">
      <w:pPr>
        <w:pStyle w:val="ListParagraph"/>
        <w:numPr>
          <w:ilvl w:val="0"/>
          <w:numId w:val="12"/>
        </w:numPr>
        <w:bidi/>
        <w:spacing w:line="240" w:lineRule="auto"/>
        <w:ind w:left="387"/>
        <w:rPr>
          <w:sz w:val="24"/>
          <w:szCs w:val="24"/>
          <w:lang w:bidi="ar-EG"/>
        </w:rPr>
      </w:pPr>
      <w:r w:rsidRPr="0086212E">
        <w:rPr>
          <w:rFonts w:hint="cs"/>
          <w:sz w:val="24"/>
          <w:szCs w:val="24"/>
          <w:rtl/>
          <w:lang w:bidi="ar-EG"/>
        </w:rPr>
        <w:t xml:space="preserve">يساهم التوفيق </w:t>
      </w:r>
      <w:proofErr w:type="spellStart"/>
      <w:r w:rsidRPr="0086212E">
        <w:rPr>
          <w:rFonts w:hint="cs"/>
          <w:sz w:val="24"/>
          <w:szCs w:val="24"/>
          <w:rtl/>
          <w:lang w:bidi="ar-EG"/>
        </w:rPr>
        <w:t>فى</w:t>
      </w:r>
      <w:proofErr w:type="spellEnd"/>
      <w:r w:rsidRPr="0086212E">
        <w:rPr>
          <w:rFonts w:hint="cs"/>
          <w:sz w:val="24"/>
          <w:szCs w:val="24"/>
          <w:rtl/>
          <w:lang w:bidi="ar-EG"/>
        </w:rPr>
        <w:t xml:space="preserve"> تخفيض احتمالات عدم تماثل المعلومات </w:t>
      </w:r>
      <w:proofErr w:type="spellStart"/>
      <w:r w:rsidRPr="0086212E">
        <w:rPr>
          <w:rFonts w:hint="cs"/>
          <w:sz w:val="24"/>
          <w:szCs w:val="24"/>
          <w:rtl/>
          <w:lang w:bidi="ar-EG"/>
        </w:rPr>
        <w:t>واعطاء</w:t>
      </w:r>
      <w:proofErr w:type="spellEnd"/>
      <w:r w:rsidRPr="0086212E">
        <w:rPr>
          <w:rFonts w:hint="cs"/>
          <w:sz w:val="24"/>
          <w:szCs w:val="24"/>
          <w:rtl/>
          <w:lang w:bidi="ar-EG"/>
        </w:rPr>
        <w:t xml:space="preserve"> انطباع </w:t>
      </w:r>
      <w:proofErr w:type="spellStart"/>
      <w:r w:rsidRPr="0086212E">
        <w:rPr>
          <w:rFonts w:hint="cs"/>
          <w:sz w:val="24"/>
          <w:szCs w:val="24"/>
          <w:rtl/>
          <w:lang w:bidi="ar-EG"/>
        </w:rPr>
        <w:t>ايجابى</w:t>
      </w:r>
      <w:proofErr w:type="spellEnd"/>
      <w:r w:rsidRPr="0086212E">
        <w:rPr>
          <w:rFonts w:hint="cs"/>
          <w:sz w:val="24"/>
          <w:szCs w:val="24"/>
          <w:rtl/>
          <w:lang w:bidi="ar-EG"/>
        </w:rPr>
        <w:t xml:space="preserve"> للمستثمرين حول مستقبل المنشأة ومدى قدرتها على الاستمرارية </w:t>
      </w:r>
      <w:proofErr w:type="spellStart"/>
      <w:r w:rsidRPr="0086212E">
        <w:rPr>
          <w:rFonts w:hint="cs"/>
          <w:sz w:val="24"/>
          <w:szCs w:val="24"/>
          <w:rtl/>
          <w:lang w:bidi="ar-EG"/>
        </w:rPr>
        <w:t>فى</w:t>
      </w:r>
      <w:proofErr w:type="spellEnd"/>
      <w:r w:rsidRPr="0086212E">
        <w:rPr>
          <w:rFonts w:hint="cs"/>
          <w:sz w:val="24"/>
          <w:szCs w:val="24"/>
          <w:rtl/>
          <w:lang w:bidi="ar-EG"/>
        </w:rPr>
        <w:t xml:space="preserve"> النشاط.</w:t>
      </w:r>
    </w:p>
    <w:p w:rsidR="0086212E" w:rsidRPr="0086212E" w:rsidRDefault="0086212E" w:rsidP="00D553CE">
      <w:pPr>
        <w:pStyle w:val="ListParagraph"/>
        <w:numPr>
          <w:ilvl w:val="0"/>
          <w:numId w:val="12"/>
        </w:numPr>
        <w:bidi/>
        <w:spacing w:line="240" w:lineRule="auto"/>
        <w:ind w:left="387"/>
        <w:rPr>
          <w:sz w:val="24"/>
          <w:szCs w:val="24"/>
          <w:lang w:bidi="ar-EG"/>
        </w:rPr>
      </w:pPr>
      <w:r w:rsidRPr="0086212E">
        <w:rPr>
          <w:rFonts w:hint="cs"/>
          <w:sz w:val="24"/>
          <w:szCs w:val="24"/>
          <w:rtl/>
          <w:lang w:bidi="ar-EG"/>
        </w:rPr>
        <w:t xml:space="preserve">يساهم التوفيق </w:t>
      </w:r>
      <w:proofErr w:type="spellStart"/>
      <w:r w:rsidRPr="0086212E">
        <w:rPr>
          <w:rFonts w:hint="cs"/>
          <w:sz w:val="24"/>
          <w:szCs w:val="24"/>
          <w:rtl/>
          <w:lang w:bidi="ar-EG"/>
        </w:rPr>
        <w:t>فى</w:t>
      </w:r>
      <w:proofErr w:type="spellEnd"/>
      <w:r w:rsidRPr="0086212E">
        <w:rPr>
          <w:rFonts w:hint="cs"/>
          <w:sz w:val="24"/>
          <w:szCs w:val="24"/>
          <w:rtl/>
          <w:lang w:bidi="ar-EG"/>
        </w:rPr>
        <w:t xml:space="preserve"> تعزيز الخصائص النوعية للمعلومات المحاسبية مما يمكن المستثمرين من اتخاذ قراراتهم الاستثمارية المختلفة بناءً على ما توفره القوائم المالية من معلومات ملائمة.</w:t>
      </w:r>
      <w:r w:rsidRPr="0086212E">
        <w:rPr>
          <w:rFonts w:hint="cs"/>
          <w:b/>
          <w:bCs/>
          <w:sz w:val="24"/>
          <w:szCs w:val="24"/>
          <w:rtl/>
          <w:lang w:bidi="ar-EG"/>
        </w:rPr>
        <w:t xml:space="preserve">  </w:t>
      </w:r>
    </w:p>
    <w:p w:rsidR="0086212E" w:rsidRPr="004D206F" w:rsidRDefault="0086212E" w:rsidP="00D553CE">
      <w:pPr>
        <w:pStyle w:val="ListParagraph"/>
        <w:numPr>
          <w:ilvl w:val="0"/>
          <w:numId w:val="11"/>
        </w:numPr>
        <w:bidi/>
        <w:spacing w:line="240" w:lineRule="auto"/>
        <w:ind w:left="117" w:hanging="270"/>
        <w:rPr>
          <w:b/>
          <w:bCs/>
          <w:sz w:val="28"/>
          <w:szCs w:val="28"/>
          <w:lang w:bidi="ar-EG"/>
        </w:rPr>
      </w:pPr>
      <w:r w:rsidRPr="004D206F">
        <w:rPr>
          <w:rFonts w:hint="cs"/>
          <w:b/>
          <w:bCs/>
          <w:sz w:val="28"/>
          <w:szCs w:val="28"/>
          <w:rtl/>
          <w:lang w:bidi="ar-EG"/>
        </w:rPr>
        <w:t xml:space="preserve">أثر التوفيق مع المعايير الدولية على تحسين الأداء </w:t>
      </w:r>
      <w:proofErr w:type="spellStart"/>
      <w:r w:rsidRPr="004D206F">
        <w:rPr>
          <w:rFonts w:hint="cs"/>
          <w:b/>
          <w:bCs/>
          <w:sz w:val="28"/>
          <w:szCs w:val="28"/>
          <w:rtl/>
          <w:lang w:bidi="ar-EG"/>
        </w:rPr>
        <w:t>المالى</w:t>
      </w:r>
      <w:proofErr w:type="spellEnd"/>
      <w:r w:rsidRPr="004D206F">
        <w:rPr>
          <w:rFonts w:hint="cs"/>
          <w:b/>
          <w:bCs/>
          <w:sz w:val="28"/>
          <w:szCs w:val="28"/>
          <w:rtl/>
          <w:lang w:bidi="ar-EG"/>
        </w:rPr>
        <w:t xml:space="preserve"> وتنشيط الأوراق المالية بالبورصة</w:t>
      </w:r>
    </w:p>
    <w:p w:rsidR="0086212E" w:rsidRPr="0086212E" w:rsidRDefault="0086212E" w:rsidP="004D206F">
      <w:pPr>
        <w:spacing w:after="0" w:line="240" w:lineRule="auto"/>
        <w:ind w:left="117"/>
        <w:jc w:val="lowKashida"/>
        <w:rPr>
          <w:rFonts w:ascii="Times New Roman" w:hAnsi="Times New Roman" w:cs="Simplified Arabic"/>
          <w:sz w:val="24"/>
          <w:szCs w:val="24"/>
          <w:rtl/>
          <w:lang w:bidi="ar-EG"/>
        </w:rPr>
      </w:pPr>
      <w:r w:rsidRPr="0086212E">
        <w:rPr>
          <w:rFonts w:ascii="Times New Roman" w:hAnsi="Times New Roman" w:cs="Simplified Arabic" w:hint="cs"/>
          <w:b/>
          <w:bCs/>
          <w:sz w:val="24"/>
          <w:szCs w:val="24"/>
          <w:rtl/>
          <w:lang w:bidi="ar-EG"/>
        </w:rPr>
        <w:t xml:space="preserve">        </w:t>
      </w:r>
      <w:r w:rsidRPr="0086212E">
        <w:rPr>
          <w:rFonts w:ascii="Times New Roman" w:hAnsi="Times New Roman" w:cs="Simplified Arabic"/>
          <w:sz w:val="24"/>
          <w:szCs w:val="24"/>
          <w:rtl/>
          <w:lang w:bidi="ar-EG"/>
        </w:rPr>
        <w:t xml:space="preserve">باستقراء الأدبيات المحاسبية </w:t>
      </w:r>
      <w:proofErr w:type="spellStart"/>
      <w:r w:rsidRPr="0086212E">
        <w:rPr>
          <w:rFonts w:ascii="Times New Roman" w:hAnsi="Times New Roman" w:cs="Simplified Arabic"/>
          <w:sz w:val="24"/>
          <w:szCs w:val="24"/>
          <w:rtl/>
          <w:lang w:bidi="ar-EG"/>
        </w:rPr>
        <w:t>فى</w:t>
      </w:r>
      <w:proofErr w:type="spellEnd"/>
      <w:r w:rsidRPr="0086212E">
        <w:rPr>
          <w:rFonts w:ascii="Times New Roman" w:hAnsi="Times New Roman" w:cs="Simplified Arabic"/>
          <w:sz w:val="24"/>
          <w:szCs w:val="24"/>
          <w:rtl/>
          <w:lang w:bidi="ar-EG"/>
        </w:rPr>
        <w:t xml:space="preserve"> مجال أثر التوفيق </w:t>
      </w:r>
      <w:proofErr w:type="spellStart"/>
      <w:r w:rsidRPr="0086212E">
        <w:rPr>
          <w:rFonts w:ascii="Times New Roman" w:hAnsi="Times New Roman" w:cs="Simplified Arabic"/>
          <w:sz w:val="24"/>
          <w:szCs w:val="24"/>
          <w:rtl/>
          <w:lang w:bidi="ar-EG"/>
        </w:rPr>
        <w:t>المحاسبى</w:t>
      </w:r>
      <w:proofErr w:type="spellEnd"/>
      <w:r w:rsidRPr="0086212E">
        <w:rPr>
          <w:rFonts w:ascii="Times New Roman" w:hAnsi="Times New Roman" w:cs="Simplified Arabic"/>
          <w:sz w:val="24"/>
          <w:szCs w:val="24"/>
          <w:rtl/>
          <w:lang w:bidi="ar-EG"/>
        </w:rPr>
        <w:t xml:space="preserve"> على تنشيط الأوراق المالية المتداولة بالبورصة يجد الباحث أن العديد من تلك الدراسات(على الصياد 2013,ياسر الجرف 2012, مجدى </w:t>
      </w:r>
      <w:proofErr w:type="spellStart"/>
      <w:r w:rsidRPr="0086212E">
        <w:rPr>
          <w:rFonts w:ascii="Times New Roman" w:hAnsi="Times New Roman" w:cs="Simplified Arabic"/>
          <w:sz w:val="24"/>
          <w:szCs w:val="24"/>
          <w:rtl/>
          <w:lang w:bidi="ar-EG"/>
        </w:rPr>
        <w:t>مليجى</w:t>
      </w:r>
      <w:proofErr w:type="spellEnd"/>
      <w:r w:rsidRPr="0086212E">
        <w:rPr>
          <w:rFonts w:ascii="Times New Roman" w:hAnsi="Times New Roman" w:cs="Simplified Arabic"/>
          <w:sz w:val="24"/>
          <w:szCs w:val="24"/>
          <w:rtl/>
          <w:lang w:bidi="ar-EG"/>
        </w:rPr>
        <w:t xml:space="preserve"> 2014, </w:t>
      </w:r>
      <w:r w:rsidRPr="0086212E">
        <w:rPr>
          <w:rFonts w:ascii="Times New Roman" w:hAnsi="Times New Roman" w:cs="Simplified Arabic"/>
          <w:sz w:val="24"/>
          <w:szCs w:val="24"/>
          <w:lang w:bidi="ar-EG"/>
        </w:rPr>
        <w:t>(</w:t>
      </w:r>
      <w:proofErr w:type="spellStart"/>
      <w:r w:rsidRPr="0086212E">
        <w:rPr>
          <w:rFonts w:ascii="Times New Roman" w:hAnsi="Times New Roman" w:cs="Simplified Arabic"/>
          <w:sz w:val="24"/>
          <w:szCs w:val="24"/>
          <w:lang w:bidi="ar-EG"/>
        </w:rPr>
        <w:t>Alghamdi</w:t>
      </w:r>
      <w:proofErr w:type="spellEnd"/>
      <w:r w:rsidRPr="0086212E">
        <w:rPr>
          <w:rFonts w:ascii="Times New Roman" w:hAnsi="Times New Roman" w:cs="Simplified Arabic"/>
          <w:sz w:val="24"/>
          <w:szCs w:val="24"/>
          <w:lang w:bidi="ar-EG"/>
        </w:rPr>
        <w:t xml:space="preserve"> 2014,Chen 2015</w:t>
      </w:r>
      <w:r w:rsidRPr="0086212E">
        <w:rPr>
          <w:rFonts w:ascii="Times New Roman" w:hAnsi="Times New Roman" w:cs="Simplified Arabic"/>
          <w:sz w:val="24"/>
          <w:szCs w:val="24"/>
          <w:rtl/>
          <w:lang w:bidi="ar-EG"/>
        </w:rPr>
        <w:t xml:space="preserve"> قد أشارت إلى أن التوفيق مع </w:t>
      </w:r>
      <w:r w:rsidRPr="0086212E">
        <w:rPr>
          <w:rFonts w:ascii="Times New Roman" w:hAnsi="Times New Roman" w:cs="Simplified Arabic" w:hint="cs"/>
          <w:sz w:val="24"/>
          <w:szCs w:val="24"/>
          <w:rtl/>
          <w:lang w:bidi="ar-EG"/>
        </w:rPr>
        <w:t>ال</w:t>
      </w:r>
      <w:r w:rsidRPr="0086212E">
        <w:rPr>
          <w:rFonts w:ascii="Times New Roman" w:hAnsi="Times New Roman" w:cs="Simplified Arabic"/>
          <w:sz w:val="24"/>
          <w:szCs w:val="24"/>
          <w:rtl/>
          <w:lang w:bidi="ar-EG"/>
        </w:rPr>
        <w:t xml:space="preserve">معايير الدولية يساهم بشكل كبير </w:t>
      </w:r>
      <w:proofErr w:type="spellStart"/>
      <w:r w:rsidRPr="0086212E">
        <w:rPr>
          <w:rFonts w:ascii="Times New Roman" w:hAnsi="Times New Roman" w:cs="Simplified Arabic"/>
          <w:sz w:val="24"/>
          <w:szCs w:val="24"/>
          <w:rtl/>
          <w:lang w:bidi="ar-EG"/>
        </w:rPr>
        <w:t>فى</w:t>
      </w:r>
      <w:proofErr w:type="spellEnd"/>
      <w:r w:rsidRPr="0086212E">
        <w:rPr>
          <w:rFonts w:ascii="Times New Roman" w:hAnsi="Times New Roman" w:cs="Simplified Arabic"/>
          <w:sz w:val="24"/>
          <w:szCs w:val="24"/>
          <w:rtl/>
          <w:lang w:bidi="ar-EG"/>
        </w:rPr>
        <w:t xml:space="preserve"> تحسن الأداء </w:t>
      </w:r>
      <w:proofErr w:type="spellStart"/>
      <w:r w:rsidRPr="0086212E">
        <w:rPr>
          <w:rFonts w:ascii="Times New Roman" w:hAnsi="Times New Roman" w:cs="Simplified Arabic"/>
          <w:sz w:val="24"/>
          <w:szCs w:val="24"/>
          <w:rtl/>
          <w:lang w:bidi="ar-EG"/>
        </w:rPr>
        <w:t>المالى</w:t>
      </w:r>
      <w:proofErr w:type="spellEnd"/>
      <w:r w:rsidRPr="0086212E">
        <w:rPr>
          <w:rFonts w:ascii="Times New Roman" w:hAnsi="Times New Roman" w:cs="Simplified Arabic"/>
          <w:sz w:val="24"/>
          <w:szCs w:val="24"/>
          <w:rtl/>
          <w:lang w:bidi="ar-EG"/>
        </w:rPr>
        <w:t xml:space="preserve"> </w:t>
      </w:r>
      <w:r w:rsidRPr="0086212E">
        <w:rPr>
          <w:rFonts w:ascii="Times New Roman" w:hAnsi="Times New Roman" w:cs="Simplified Arabic"/>
          <w:sz w:val="24"/>
          <w:szCs w:val="24"/>
          <w:rtl/>
          <w:lang w:bidi="ar-EG"/>
        </w:rPr>
        <w:lastRenderedPageBreak/>
        <w:t xml:space="preserve">وتنشيط الأوراق المالية المتداولة بالبورصة, وقد </w:t>
      </w:r>
      <w:r w:rsidRPr="0086212E">
        <w:rPr>
          <w:rFonts w:ascii="Times New Roman" w:hAnsi="Times New Roman" w:cs="Simplified Arabic" w:hint="cs"/>
          <w:sz w:val="24"/>
          <w:szCs w:val="24"/>
          <w:rtl/>
          <w:lang w:bidi="ar-EG"/>
        </w:rPr>
        <w:t>توصلت</w:t>
      </w:r>
      <w:r w:rsidRPr="0086212E">
        <w:rPr>
          <w:rFonts w:ascii="Times New Roman" w:hAnsi="Times New Roman" w:cs="Simplified Arabic"/>
          <w:sz w:val="24"/>
          <w:szCs w:val="24"/>
          <w:rtl/>
          <w:lang w:bidi="ar-EG"/>
        </w:rPr>
        <w:t xml:space="preserve"> تلك الدراسات </w:t>
      </w:r>
      <w:r w:rsidRPr="0086212E">
        <w:rPr>
          <w:rFonts w:ascii="Times New Roman" w:hAnsi="Times New Roman" w:cs="Simplified Arabic" w:hint="cs"/>
          <w:sz w:val="24"/>
          <w:szCs w:val="24"/>
          <w:rtl/>
          <w:lang w:bidi="ar-EG"/>
        </w:rPr>
        <w:t>إلى</w:t>
      </w:r>
      <w:r w:rsidRPr="0086212E">
        <w:rPr>
          <w:rFonts w:ascii="Times New Roman" w:hAnsi="Times New Roman" w:cs="Simplified Arabic"/>
          <w:sz w:val="24"/>
          <w:szCs w:val="24"/>
          <w:rtl/>
          <w:lang w:bidi="ar-EG"/>
        </w:rPr>
        <w:t xml:space="preserve"> ذلك من خلال استخدام بعض المقاييس المحاسبية مثل السيولة والربحية والنمو ويعد ذلك نتيجة لجودة معايير المحاسبة وجودة عملية التقرير </w:t>
      </w:r>
      <w:proofErr w:type="spellStart"/>
      <w:r w:rsidRPr="0086212E">
        <w:rPr>
          <w:rFonts w:ascii="Times New Roman" w:hAnsi="Times New Roman" w:cs="Simplified Arabic"/>
          <w:sz w:val="24"/>
          <w:szCs w:val="24"/>
          <w:rtl/>
          <w:lang w:bidi="ar-EG"/>
        </w:rPr>
        <w:t>المالى</w:t>
      </w:r>
      <w:proofErr w:type="spellEnd"/>
      <w:r w:rsidRPr="0086212E">
        <w:rPr>
          <w:rFonts w:ascii="Times New Roman" w:hAnsi="Times New Roman" w:cs="Simplified Arabic"/>
          <w:sz w:val="24"/>
          <w:szCs w:val="24"/>
          <w:rtl/>
          <w:lang w:bidi="ar-EG"/>
        </w:rPr>
        <w:t xml:space="preserve"> </w:t>
      </w:r>
      <w:proofErr w:type="spellStart"/>
      <w:r w:rsidRPr="0086212E">
        <w:rPr>
          <w:rFonts w:ascii="Times New Roman" w:hAnsi="Times New Roman" w:cs="Simplified Arabic"/>
          <w:sz w:val="24"/>
          <w:szCs w:val="24"/>
          <w:rtl/>
          <w:lang w:bidi="ar-EG"/>
        </w:rPr>
        <w:t>التى</w:t>
      </w:r>
      <w:proofErr w:type="spellEnd"/>
      <w:r w:rsidRPr="0086212E">
        <w:rPr>
          <w:rFonts w:ascii="Times New Roman" w:hAnsi="Times New Roman" w:cs="Simplified Arabic"/>
          <w:sz w:val="24"/>
          <w:szCs w:val="24"/>
          <w:rtl/>
          <w:lang w:bidi="ar-EG"/>
        </w:rPr>
        <w:t xml:space="preserve"> تضمن توفير معلومات ملائمة وذات مستوى عال من الشفافية مما يساهم </w:t>
      </w:r>
      <w:proofErr w:type="spellStart"/>
      <w:r w:rsidRPr="0086212E">
        <w:rPr>
          <w:rFonts w:ascii="Times New Roman" w:hAnsi="Times New Roman" w:cs="Simplified Arabic"/>
          <w:sz w:val="24"/>
          <w:szCs w:val="24"/>
          <w:rtl/>
          <w:lang w:bidi="ar-EG"/>
        </w:rPr>
        <w:t>فى</w:t>
      </w:r>
      <w:proofErr w:type="spellEnd"/>
      <w:r w:rsidRPr="0086212E">
        <w:rPr>
          <w:rFonts w:ascii="Times New Roman" w:hAnsi="Times New Roman" w:cs="Simplified Arabic"/>
          <w:sz w:val="24"/>
          <w:szCs w:val="24"/>
          <w:rtl/>
          <w:lang w:bidi="ar-EG"/>
        </w:rPr>
        <w:t xml:space="preserve"> دعم قدرة </w:t>
      </w:r>
      <w:proofErr w:type="spellStart"/>
      <w:r w:rsidRPr="0086212E">
        <w:rPr>
          <w:rFonts w:ascii="Times New Roman" w:hAnsi="Times New Roman" w:cs="Simplified Arabic"/>
          <w:sz w:val="24"/>
          <w:szCs w:val="24"/>
          <w:rtl/>
          <w:lang w:bidi="ar-EG"/>
        </w:rPr>
        <w:t>مستخدمى</w:t>
      </w:r>
      <w:proofErr w:type="spellEnd"/>
      <w:r w:rsidRPr="0086212E">
        <w:rPr>
          <w:rFonts w:ascii="Times New Roman" w:hAnsi="Times New Roman" w:cs="Simplified Arabic"/>
          <w:sz w:val="24"/>
          <w:szCs w:val="24"/>
          <w:rtl/>
          <w:lang w:bidi="ar-EG"/>
        </w:rPr>
        <w:t xml:space="preserve"> تلك المعلومات من المحللين الماليين </w:t>
      </w:r>
      <w:proofErr w:type="spellStart"/>
      <w:r w:rsidRPr="0086212E">
        <w:rPr>
          <w:rFonts w:ascii="Times New Roman" w:hAnsi="Times New Roman" w:cs="Simplified Arabic"/>
          <w:sz w:val="24"/>
          <w:szCs w:val="24"/>
          <w:rtl/>
          <w:lang w:bidi="ar-EG"/>
        </w:rPr>
        <w:t>فى</w:t>
      </w:r>
      <w:proofErr w:type="spellEnd"/>
      <w:r w:rsidRPr="0086212E">
        <w:rPr>
          <w:rFonts w:ascii="Times New Roman" w:hAnsi="Times New Roman" w:cs="Simplified Arabic"/>
          <w:sz w:val="24"/>
          <w:szCs w:val="24"/>
          <w:rtl/>
          <w:lang w:bidi="ar-EG"/>
        </w:rPr>
        <w:t xml:space="preserve"> القيام</w:t>
      </w:r>
      <w:r w:rsidRPr="0086212E">
        <w:rPr>
          <w:rFonts w:ascii="Times New Roman" w:hAnsi="Times New Roman" w:cs="Simplified Arabic" w:hint="cs"/>
          <w:sz w:val="24"/>
          <w:szCs w:val="24"/>
          <w:rtl/>
          <w:lang w:bidi="ar-EG"/>
        </w:rPr>
        <w:t xml:space="preserve"> </w:t>
      </w:r>
      <w:r w:rsidRPr="0086212E">
        <w:rPr>
          <w:rFonts w:ascii="Times New Roman" w:hAnsi="Times New Roman" w:cs="Simplified Arabic"/>
          <w:sz w:val="24"/>
          <w:szCs w:val="24"/>
          <w:rtl/>
          <w:lang w:bidi="ar-EG"/>
        </w:rPr>
        <w:t xml:space="preserve">بالتنبؤات المالية, وكذلك تقييم أداء المنشأة وسهولة التنبؤ بتدفقاتها المستقبلية وتسعير الأوراق المالية والتنبؤ بعوائدها المستقبلية وهذا كله يؤثر إيجابياً على أداء الأسواق المالية. </w:t>
      </w:r>
    </w:p>
    <w:p w:rsidR="0086212E" w:rsidRPr="004D206F" w:rsidRDefault="0086212E" w:rsidP="004D206F">
      <w:pPr>
        <w:spacing w:after="0" w:line="240" w:lineRule="auto"/>
        <w:jc w:val="center"/>
        <w:rPr>
          <w:rFonts w:ascii="Times New Roman" w:hAnsi="Times New Roman" w:cs="Simplified Arabic"/>
          <w:b/>
          <w:bCs/>
          <w:sz w:val="32"/>
          <w:szCs w:val="32"/>
          <w:rtl/>
          <w:lang w:bidi="ar-EG"/>
        </w:rPr>
      </w:pPr>
      <w:proofErr w:type="gramStart"/>
      <w:r w:rsidRPr="004D206F">
        <w:rPr>
          <w:rFonts w:ascii="Times New Roman" w:hAnsi="Times New Roman" w:cs="Simplified Arabic" w:hint="cs"/>
          <w:b/>
          <w:bCs/>
          <w:sz w:val="32"/>
          <w:szCs w:val="32"/>
          <w:rtl/>
          <w:lang w:bidi="ar-EG"/>
        </w:rPr>
        <w:t>القسم</w:t>
      </w:r>
      <w:proofErr w:type="gramEnd"/>
      <w:r w:rsidRPr="004D206F">
        <w:rPr>
          <w:rFonts w:ascii="Times New Roman" w:hAnsi="Times New Roman" w:cs="Simplified Arabic" w:hint="cs"/>
          <w:b/>
          <w:bCs/>
          <w:sz w:val="32"/>
          <w:szCs w:val="32"/>
          <w:rtl/>
          <w:lang w:bidi="ar-EG"/>
        </w:rPr>
        <w:t xml:space="preserve"> الخامس</w:t>
      </w:r>
    </w:p>
    <w:p w:rsidR="0086212E" w:rsidRPr="0086212E" w:rsidRDefault="0086212E" w:rsidP="004D206F">
      <w:pPr>
        <w:pStyle w:val="Heading1"/>
        <w:spacing w:before="0"/>
        <w:jc w:val="center"/>
        <w:rPr>
          <w:rFonts w:ascii="Times New Roman" w:hAnsi="Times New Roman" w:cs="Simplified Arabic"/>
          <w:b/>
          <w:bCs/>
          <w:i/>
          <w:iCs w:val="0"/>
          <w:sz w:val="24"/>
          <w:szCs w:val="24"/>
          <w:rtl/>
          <w:lang w:bidi="ar-EG"/>
        </w:rPr>
      </w:pPr>
      <w:proofErr w:type="gramStart"/>
      <w:r w:rsidRPr="004D206F">
        <w:rPr>
          <w:rFonts w:ascii="Times New Roman" w:hAnsi="Times New Roman" w:cs="Simplified Arabic" w:hint="cs"/>
          <w:b/>
          <w:bCs/>
          <w:iCs w:val="0"/>
          <w:sz w:val="32"/>
          <w:szCs w:val="32"/>
          <w:rtl/>
          <w:lang w:bidi="ar-EG"/>
        </w:rPr>
        <w:t>الدراسة</w:t>
      </w:r>
      <w:proofErr w:type="gramEnd"/>
      <w:r w:rsidRPr="004D206F">
        <w:rPr>
          <w:rFonts w:ascii="Times New Roman" w:hAnsi="Times New Roman" w:cs="Simplified Arabic" w:hint="cs"/>
          <w:b/>
          <w:bCs/>
          <w:iCs w:val="0"/>
          <w:sz w:val="32"/>
          <w:szCs w:val="32"/>
          <w:rtl/>
          <w:lang w:bidi="ar-EG"/>
        </w:rPr>
        <w:t xml:space="preserve"> الميدانية واختبار فروض الدراسة</w:t>
      </w:r>
    </w:p>
    <w:p w:rsidR="0086212E" w:rsidRPr="0086212E" w:rsidRDefault="0086212E" w:rsidP="004D206F">
      <w:pPr>
        <w:spacing w:after="0" w:line="240" w:lineRule="auto"/>
        <w:ind w:firstLine="720"/>
        <w:jc w:val="lowKashida"/>
        <w:rPr>
          <w:rFonts w:ascii="Times New Roman" w:hAnsi="Times New Roman" w:cs="Simplified Arabic"/>
          <w:b/>
          <w:bCs/>
          <w:sz w:val="24"/>
          <w:szCs w:val="24"/>
          <w:lang w:bidi="ar-EG"/>
        </w:rPr>
      </w:pPr>
      <w:r w:rsidRPr="0086212E">
        <w:rPr>
          <w:rFonts w:ascii="Times New Roman" w:hAnsi="Times New Roman" w:cs="Simplified Arabic" w:hint="cs"/>
          <w:sz w:val="24"/>
          <w:szCs w:val="24"/>
          <w:rtl/>
          <w:lang w:bidi="ar-EG"/>
        </w:rPr>
        <w:t>يجب</w:t>
      </w:r>
      <w:r w:rsidRPr="0086212E">
        <w:rPr>
          <w:rFonts w:ascii="Times New Roman" w:hAnsi="Times New Roman" w:cs="Simplified Arabic"/>
          <w:sz w:val="24"/>
          <w:szCs w:val="24"/>
          <w:rtl/>
          <w:lang w:bidi="ar-EG"/>
        </w:rPr>
        <w:t xml:space="preserve"> ربط </w:t>
      </w:r>
      <w:r w:rsidRPr="0086212E">
        <w:rPr>
          <w:rFonts w:ascii="Times New Roman" w:hAnsi="Times New Roman" w:cs="Simplified Arabic" w:hint="cs"/>
          <w:sz w:val="24"/>
          <w:szCs w:val="24"/>
          <w:rtl/>
          <w:lang w:bidi="ar-EG"/>
        </w:rPr>
        <w:t xml:space="preserve">الاطار </w:t>
      </w:r>
      <w:proofErr w:type="spellStart"/>
      <w:r w:rsidRPr="0086212E">
        <w:rPr>
          <w:rFonts w:ascii="Times New Roman" w:hAnsi="Times New Roman" w:cs="Simplified Arabic" w:hint="cs"/>
          <w:sz w:val="24"/>
          <w:szCs w:val="24"/>
          <w:rtl/>
          <w:lang w:bidi="ar-EG"/>
        </w:rPr>
        <w:t>النظرى</w:t>
      </w:r>
      <w:proofErr w:type="spellEnd"/>
      <w:r w:rsidRPr="0086212E">
        <w:rPr>
          <w:rFonts w:ascii="Times New Roman" w:hAnsi="Times New Roman" w:cs="Simplified Arabic" w:hint="cs"/>
          <w:sz w:val="24"/>
          <w:szCs w:val="24"/>
          <w:rtl/>
          <w:lang w:bidi="ar-EG"/>
        </w:rPr>
        <w:t xml:space="preserve"> بالجانب </w:t>
      </w:r>
      <w:proofErr w:type="spellStart"/>
      <w:r w:rsidRPr="0086212E">
        <w:rPr>
          <w:rFonts w:ascii="Times New Roman" w:hAnsi="Times New Roman" w:cs="Simplified Arabic" w:hint="cs"/>
          <w:sz w:val="24"/>
          <w:szCs w:val="24"/>
          <w:rtl/>
          <w:lang w:bidi="ar-EG"/>
        </w:rPr>
        <w:t>العملى</w:t>
      </w:r>
      <w:proofErr w:type="spellEnd"/>
      <w:r w:rsidRPr="0086212E">
        <w:rPr>
          <w:rFonts w:ascii="Times New Roman" w:hAnsi="Times New Roman" w:cs="Simplified Arabic" w:hint="cs"/>
          <w:sz w:val="24"/>
          <w:szCs w:val="24"/>
          <w:rtl/>
          <w:lang w:bidi="ar-EG"/>
        </w:rPr>
        <w:t xml:space="preserve"> حتى </w:t>
      </w:r>
      <w:r w:rsidRPr="0086212E">
        <w:rPr>
          <w:rFonts w:ascii="Times New Roman" w:hAnsi="Times New Roman" w:cs="Simplified Arabic"/>
          <w:sz w:val="24"/>
          <w:szCs w:val="24"/>
          <w:rtl/>
          <w:lang w:bidi="ar-EG"/>
        </w:rPr>
        <w:t xml:space="preserve">تتحقق قيمة البحث العلمي </w:t>
      </w:r>
      <w:r w:rsidRPr="0086212E">
        <w:rPr>
          <w:rFonts w:ascii="Times New Roman" w:hAnsi="Times New Roman" w:cs="Simplified Arabic" w:hint="cs"/>
          <w:sz w:val="24"/>
          <w:szCs w:val="24"/>
          <w:rtl/>
          <w:lang w:bidi="ar-EG"/>
        </w:rPr>
        <w:t>و</w:t>
      </w:r>
      <w:r w:rsidRPr="0086212E">
        <w:rPr>
          <w:rFonts w:ascii="Times New Roman" w:hAnsi="Times New Roman" w:cs="Simplified Arabic"/>
          <w:sz w:val="24"/>
          <w:szCs w:val="24"/>
          <w:rtl/>
          <w:lang w:bidi="ar-EG"/>
        </w:rPr>
        <w:t>يكتمل موضوع البحث ويحقق أهدافه، و</w:t>
      </w:r>
      <w:r w:rsidRPr="0086212E">
        <w:rPr>
          <w:rFonts w:ascii="Times New Roman" w:hAnsi="Times New Roman" w:cs="Simplified Arabic" w:hint="cs"/>
          <w:sz w:val="24"/>
          <w:szCs w:val="24"/>
          <w:rtl/>
          <w:lang w:bidi="ar-EG"/>
        </w:rPr>
        <w:t>يتم ذلك من خلال</w:t>
      </w:r>
      <w:r w:rsidRPr="0086212E">
        <w:rPr>
          <w:rFonts w:ascii="Times New Roman" w:hAnsi="Times New Roman" w:cs="Simplified Arabic"/>
          <w:sz w:val="24"/>
          <w:szCs w:val="24"/>
          <w:rtl/>
          <w:lang w:bidi="ar-EG"/>
        </w:rPr>
        <w:t xml:space="preserve"> التأكد من صحة ما تم التوصل إليه </w:t>
      </w:r>
      <w:r w:rsidRPr="0086212E">
        <w:rPr>
          <w:rFonts w:ascii="Times New Roman" w:hAnsi="Times New Roman" w:cs="Simplified Arabic" w:hint="cs"/>
          <w:sz w:val="24"/>
          <w:szCs w:val="24"/>
          <w:rtl/>
          <w:lang w:bidi="ar-EG"/>
        </w:rPr>
        <w:t xml:space="preserve">بالدراسة النظرية </w:t>
      </w:r>
      <w:r w:rsidRPr="0086212E">
        <w:rPr>
          <w:rFonts w:ascii="Times New Roman" w:hAnsi="Times New Roman" w:cs="Simplified Arabic"/>
          <w:sz w:val="24"/>
          <w:szCs w:val="24"/>
          <w:rtl/>
          <w:lang w:bidi="ar-EG"/>
        </w:rPr>
        <w:t>بالإضافة إلى اختبار فروض البحث و</w:t>
      </w:r>
      <w:r w:rsidRPr="0086212E">
        <w:rPr>
          <w:rFonts w:ascii="Times New Roman" w:hAnsi="Times New Roman" w:cs="Simplified Arabic" w:hint="cs"/>
          <w:sz w:val="24"/>
          <w:szCs w:val="24"/>
          <w:rtl/>
          <w:lang w:bidi="ar-EG"/>
        </w:rPr>
        <w:t xml:space="preserve">فى سبيل ذلك يقوم الباحث بإجراء </w:t>
      </w:r>
      <w:r w:rsidRPr="0086212E">
        <w:rPr>
          <w:rFonts w:ascii="Times New Roman" w:hAnsi="Times New Roman" w:cs="Simplified Arabic"/>
          <w:sz w:val="24"/>
          <w:szCs w:val="24"/>
          <w:rtl/>
          <w:lang w:bidi="ar-EG"/>
        </w:rPr>
        <w:t>دراسة ميدانية</w:t>
      </w:r>
      <w:r w:rsidRPr="0086212E">
        <w:rPr>
          <w:rFonts w:ascii="Times New Roman" w:hAnsi="Times New Roman" w:cs="Simplified Arabic" w:hint="cs"/>
          <w:sz w:val="24"/>
          <w:szCs w:val="24"/>
          <w:rtl/>
          <w:lang w:bidi="ar-EG"/>
        </w:rPr>
        <w:t xml:space="preserve"> وذلك</w:t>
      </w:r>
      <w:r w:rsidRPr="0086212E">
        <w:rPr>
          <w:rFonts w:ascii="Times New Roman" w:hAnsi="Times New Roman" w:cs="Simplified Arabic"/>
          <w:sz w:val="24"/>
          <w:szCs w:val="24"/>
          <w:rtl/>
          <w:lang w:bidi="ar-EG"/>
        </w:rPr>
        <w:t xml:space="preserve"> من خلال </w:t>
      </w:r>
      <w:r w:rsidRPr="0086212E">
        <w:rPr>
          <w:rFonts w:ascii="Times New Roman" w:hAnsi="Times New Roman" w:cs="Simplified Arabic" w:hint="cs"/>
          <w:sz w:val="24"/>
          <w:szCs w:val="24"/>
          <w:rtl/>
          <w:lang w:bidi="ar-EG"/>
        </w:rPr>
        <w:t xml:space="preserve">تصميم وصياغة </w:t>
      </w:r>
      <w:r w:rsidRPr="0086212E">
        <w:rPr>
          <w:rFonts w:ascii="Times New Roman" w:hAnsi="Times New Roman" w:cs="Simplified Arabic"/>
          <w:sz w:val="24"/>
          <w:szCs w:val="24"/>
          <w:rtl/>
          <w:lang w:bidi="ar-EG"/>
        </w:rPr>
        <w:t xml:space="preserve">قائمة استقصاء </w:t>
      </w:r>
      <w:r w:rsidRPr="0086212E">
        <w:rPr>
          <w:rFonts w:ascii="Times New Roman" w:hAnsi="Times New Roman" w:cs="Simplified Arabic" w:hint="cs"/>
          <w:sz w:val="24"/>
          <w:szCs w:val="24"/>
          <w:rtl/>
          <w:lang w:bidi="ar-EG"/>
        </w:rPr>
        <w:t>لاستطلاع آراء و</w:t>
      </w:r>
      <w:r w:rsidRPr="0086212E">
        <w:rPr>
          <w:rFonts w:ascii="Times New Roman" w:hAnsi="Times New Roman" w:cs="Simplified Arabic"/>
          <w:sz w:val="24"/>
          <w:szCs w:val="24"/>
          <w:rtl/>
          <w:lang w:bidi="ar-EG"/>
        </w:rPr>
        <w:t>توجه</w:t>
      </w:r>
      <w:r w:rsidRPr="0086212E">
        <w:rPr>
          <w:rFonts w:ascii="Times New Roman" w:hAnsi="Times New Roman" w:cs="Simplified Arabic" w:hint="cs"/>
          <w:sz w:val="24"/>
          <w:szCs w:val="24"/>
          <w:rtl/>
          <w:lang w:bidi="ar-EG"/>
        </w:rPr>
        <w:t>ات</w:t>
      </w:r>
      <w:r w:rsidRPr="0086212E">
        <w:rPr>
          <w:rFonts w:ascii="Times New Roman" w:hAnsi="Times New Roman" w:cs="Simplified Arabic"/>
          <w:sz w:val="24"/>
          <w:szCs w:val="24"/>
          <w:rtl/>
          <w:lang w:bidi="ar-EG"/>
        </w:rPr>
        <w:t xml:space="preserve"> عينة من المتخصصين في </w:t>
      </w:r>
      <w:r w:rsidRPr="0086212E">
        <w:rPr>
          <w:rFonts w:ascii="Times New Roman" w:hAnsi="Times New Roman" w:cs="Simplified Arabic" w:hint="cs"/>
          <w:sz w:val="24"/>
          <w:szCs w:val="24"/>
          <w:rtl/>
          <w:lang w:bidi="ar-EG"/>
        </w:rPr>
        <w:t>موضوع البحث, وتحليل تلك الآراء للتوصل إلى مدى صحة فروض البحث.</w:t>
      </w:r>
    </w:p>
    <w:p w:rsidR="0086212E" w:rsidRPr="004D206F" w:rsidRDefault="0086212E" w:rsidP="004D206F">
      <w:pPr>
        <w:spacing w:after="0" w:line="240" w:lineRule="auto"/>
        <w:contextualSpacing/>
        <w:rPr>
          <w:rFonts w:ascii="Times New Roman" w:hAnsi="Times New Roman" w:cs="Simplified Arabic"/>
          <w:b/>
          <w:bCs/>
          <w:sz w:val="32"/>
          <w:szCs w:val="32"/>
          <w:rtl/>
          <w:lang w:bidi="ar-EG"/>
        </w:rPr>
      </w:pPr>
      <w:r w:rsidRPr="004D206F">
        <w:rPr>
          <w:rFonts w:ascii="Times New Roman" w:hAnsi="Times New Roman" w:cs="Simplified Arabic" w:hint="cs"/>
          <w:b/>
          <w:bCs/>
          <w:sz w:val="32"/>
          <w:szCs w:val="32"/>
          <w:rtl/>
          <w:lang w:bidi="ar-EG"/>
        </w:rPr>
        <w:t>عينة الدراسة:</w:t>
      </w:r>
    </w:p>
    <w:p w:rsidR="0086212E" w:rsidRPr="0086212E" w:rsidRDefault="0086212E" w:rsidP="004D206F">
      <w:pPr>
        <w:spacing w:after="0" w:line="240" w:lineRule="auto"/>
        <w:ind w:firstLine="720"/>
        <w:rPr>
          <w:rFonts w:ascii="Times New Roman" w:hAnsi="Times New Roman" w:cs="Simplified Arabic"/>
          <w:sz w:val="24"/>
          <w:szCs w:val="24"/>
          <w:rtl/>
        </w:rPr>
      </w:pPr>
      <w:r w:rsidRPr="0086212E">
        <w:rPr>
          <w:rFonts w:ascii="Times New Roman" w:hAnsi="Times New Roman" w:cs="Simplified Arabic"/>
          <w:sz w:val="24"/>
          <w:szCs w:val="24"/>
          <w:rtl/>
        </w:rPr>
        <w:t xml:space="preserve">قام الباحث بالتوصل إلى عينة الدراسة </w:t>
      </w:r>
      <w:proofErr w:type="spellStart"/>
      <w:r w:rsidRPr="0086212E">
        <w:rPr>
          <w:rFonts w:ascii="Times New Roman" w:hAnsi="Times New Roman" w:cs="Simplified Arabic"/>
          <w:sz w:val="24"/>
          <w:szCs w:val="24"/>
          <w:rtl/>
        </w:rPr>
        <w:t>التى</w:t>
      </w:r>
      <w:proofErr w:type="spellEnd"/>
      <w:r w:rsidRPr="0086212E">
        <w:rPr>
          <w:rFonts w:ascii="Times New Roman" w:hAnsi="Times New Roman" w:cs="Simplified Arabic"/>
          <w:sz w:val="24"/>
          <w:szCs w:val="24"/>
          <w:rtl/>
        </w:rPr>
        <w:t xml:space="preserve"> تم </w:t>
      </w:r>
      <w:r w:rsidRPr="0086212E">
        <w:rPr>
          <w:rFonts w:ascii="Times New Roman" w:hAnsi="Times New Roman" w:cs="Simplified Arabic" w:hint="cs"/>
          <w:sz w:val="24"/>
          <w:szCs w:val="24"/>
          <w:rtl/>
        </w:rPr>
        <w:t>إجراء</w:t>
      </w:r>
      <w:r w:rsidRPr="0086212E">
        <w:rPr>
          <w:rFonts w:ascii="Times New Roman" w:hAnsi="Times New Roman" w:cs="Simplified Arabic"/>
          <w:sz w:val="24"/>
          <w:szCs w:val="24"/>
          <w:rtl/>
        </w:rPr>
        <w:t xml:space="preserve"> التحليل </w:t>
      </w:r>
      <w:proofErr w:type="spellStart"/>
      <w:r w:rsidRPr="0086212E">
        <w:rPr>
          <w:rFonts w:ascii="Times New Roman" w:hAnsi="Times New Roman" w:cs="Simplified Arabic"/>
          <w:sz w:val="24"/>
          <w:szCs w:val="24"/>
          <w:rtl/>
        </w:rPr>
        <w:t>الإحصائى</w:t>
      </w:r>
      <w:proofErr w:type="spellEnd"/>
      <w:r w:rsidRPr="0086212E">
        <w:rPr>
          <w:rFonts w:ascii="Times New Roman" w:hAnsi="Times New Roman" w:cs="Simplified Arabic" w:hint="cs"/>
          <w:sz w:val="24"/>
          <w:szCs w:val="24"/>
          <w:rtl/>
        </w:rPr>
        <w:t xml:space="preserve"> لآرائها</w:t>
      </w:r>
      <w:r w:rsidRPr="0086212E">
        <w:rPr>
          <w:rFonts w:ascii="Times New Roman" w:hAnsi="Times New Roman" w:cs="Simplified Arabic"/>
          <w:sz w:val="24"/>
          <w:szCs w:val="24"/>
          <w:rtl/>
        </w:rPr>
        <w:t xml:space="preserve"> كما يلى: </w:t>
      </w:r>
    </w:p>
    <w:p w:rsidR="0086212E" w:rsidRPr="004D206F" w:rsidRDefault="0086212E" w:rsidP="00D553CE">
      <w:pPr>
        <w:pStyle w:val="Heading2"/>
        <w:bidi/>
        <w:spacing w:before="0" w:line="240" w:lineRule="auto"/>
        <w:rPr>
          <w:rFonts w:ascii="Times New Roman" w:hAnsi="Times New Roman" w:cs="Simplified Arabic"/>
          <w:color w:val="auto"/>
          <w:sz w:val="28"/>
          <w:szCs w:val="28"/>
          <w:rtl/>
          <w:lang w:bidi="ar-EG"/>
        </w:rPr>
      </w:pPr>
      <w:r w:rsidRPr="004D206F">
        <w:rPr>
          <w:rFonts w:ascii="Times New Roman" w:hAnsi="Times New Roman" w:cs="Simplified Arabic"/>
          <w:color w:val="auto"/>
          <w:sz w:val="28"/>
          <w:szCs w:val="28"/>
          <w:rtl/>
          <w:lang w:bidi="ar-EG"/>
        </w:rPr>
        <w:t xml:space="preserve">أولاً: </w:t>
      </w:r>
      <w:proofErr w:type="gramStart"/>
      <w:r w:rsidRPr="004D206F">
        <w:rPr>
          <w:rFonts w:ascii="Times New Roman" w:hAnsi="Times New Roman" w:cs="Simplified Arabic"/>
          <w:color w:val="auto"/>
          <w:sz w:val="28"/>
          <w:szCs w:val="28"/>
          <w:rtl/>
          <w:lang w:bidi="ar-EG"/>
        </w:rPr>
        <w:t>تحـد</w:t>
      </w:r>
      <w:r w:rsidRPr="004D206F">
        <w:rPr>
          <w:rFonts w:ascii="Times New Roman" w:hAnsi="Times New Roman" w:cs="Simplified Arabic" w:hint="cs"/>
          <w:color w:val="auto"/>
          <w:sz w:val="28"/>
          <w:szCs w:val="28"/>
          <w:rtl/>
          <w:lang w:bidi="ar-EG"/>
        </w:rPr>
        <w:t>ي</w:t>
      </w:r>
      <w:r w:rsidRPr="004D206F">
        <w:rPr>
          <w:rFonts w:ascii="Times New Roman" w:hAnsi="Times New Roman" w:cs="Simplified Arabic"/>
          <w:color w:val="auto"/>
          <w:sz w:val="28"/>
          <w:szCs w:val="28"/>
          <w:rtl/>
          <w:lang w:bidi="ar-EG"/>
        </w:rPr>
        <w:t>ــد</w:t>
      </w:r>
      <w:proofErr w:type="gramEnd"/>
      <w:r w:rsidRPr="004D206F">
        <w:rPr>
          <w:rFonts w:ascii="Times New Roman" w:hAnsi="Times New Roman" w:cs="Simplified Arabic"/>
          <w:color w:val="auto"/>
          <w:sz w:val="28"/>
          <w:szCs w:val="28"/>
          <w:rtl/>
          <w:lang w:bidi="ar-EG"/>
        </w:rPr>
        <w:t xml:space="preserve"> حجــم العينــة </w:t>
      </w:r>
    </w:p>
    <w:p w:rsidR="0086212E" w:rsidRPr="0086212E" w:rsidRDefault="0086212E" w:rsidP="004D206F">
      <w:pPr>
        <w:spacing w:after="0" w:line="240" w:lineRule="auto"/>
        <w:jc w:val="lowKashida"/>
        <w:rPr>
          <w:rFonts w:ascii="Times New Roman" w:hAnsi="Times New Roman" w:cs="Simplified Arabic"/>
          <w:sz w:val="24"/>
          <w:szCs w:val="24"/>
          <w:rtl/>
        </w:rPr>
      </w:pPr>
      <w:r w:rsidRPr="0086212E">
        <w:rPr>
          <w:rFonts w:ascii="Times New Roman" w:hAnsi="Times New Roman" w:cs="Simplified Arabic"/>
          <w:sz w:val="24"/>
          <w:szCs w:val="24"/>
          <w:rtl/>
        </w:rPr>
        <w:t xml:space="preserve">تم اختيار العينة </w:t>
      </w:r>
      <w:r w:rsidRPr="0086212E">
        <w:rPr>
          <w:rFonts w:ascii="Times New Roman" w:hAnsi="Times New Roman" w:cs="Simplified Arabic"/>
          <w:b/>
          <w:bCs/>
          <w:sz w:val="24"/>
          <w:szCs w:val="24"/>
          <w:rtl/>
        </w:rPr>
        <w:t xml:space="preserve">بطريقة </w:t>
      </w:r>
      <w:r w:rsidRPr="0086212E">
        <w:rPr>
          <w:rFonts w:ascii="Times New Roman" w:hAnsi="Times New Roman" w:cs="Simplified Arabic" w:hint="cs"/>
          <w:b/>
          <w:bCs/>
          <w:sz w:val="24"/>
          <w:szCs w:val="24"/>
          <w:rtl/>
        </w:rPr>
        <w:t>تحكمية</w:t>
      </w:r>
      <w:r w:rsidRPr="0086212E">
        <w:rPr>
          <w:rFonts w:ascii="Times New Roman" w:hAnsi="Times New Roman" w:cs="Simplified Arabic"/>
          <w:sz w:val="24"/>
          <w:szCs w:val="24"/>
          <w:rtl/>
        </w:rPr>
        <w:t xml:space="preserve"> وفقا لكل مجموعة من مجموعات مجتمع الدراسة كما يلى:</w:t>
      </w:r>
    </w:p>
    <w:p w:rsidR="0086212E" w:rsidRPr="0086212E" w:rsidRDefault="0086212E" w:rsidP="004D206F">
      <w:pPr>
        <w:pStyle w:val="Heading3"/>
        <w:numPr>
          <w:ilvl w:val="0"/>
          <w:numId w:val="20"/>
        </w:numPr>
        <w:bidi/>
        <w:spacing w:before="0" w:line="240" w:lineRule="auto"/>
        <w:ind w:left="360"/>
        <w:jc w:val="lowKashida"/>
        <w:rPr>
          <w:rFonts w:ascii="Times New Roman" w:hAnsi="Times New Roman" w:cs="Simplified Arabic"/>
          <w:sz w:val="24"/>
          <w:szCs w:val="24"/>
          <w:rtl/>
          <w:lang w:bidi="ar-EG"/>
        </w:rPr>
      </w:pPr>
      <w:r w:rsidRPr="0086212E">
        <w:rPr>
          <w:rFonts w:ascii="Times New Roman" w:hAnsi="Times New Roman" w:cs="Simplified Arabic" w:hint="cs"/>
          <w:color w:val="auto"/>
          <w:sz w:val="24"/>
          <w:szCs w:val="24"/>
          <w:rtl/>
          <w:lang w:bidi="ar-EG"/>
        </w:rPr>
        <w:t xml:space="preserve">أعضـــاء هيئـــة التدريس </w:t>
      </w:r>
      <w:proofErr w:type="gramStart"/>
      <w:r w:rsidRPr="0086212E">
        <w:rPr>
          <w:rFonts w:ascii="Times New Roman" w:hAnsi="Times New Roman" w:cs="Simplified Arabic" w:hint="cs"/>
          <w:color w:val="auto"/>
          <w:sz w:val="24"/>
          <w:szCs w:val="24"/>
          <w:rtl/>
          <w:lang w:bidi="ar-EG"/>
        </w:rPr>
        <w:t>في</w:t>
      </w:r>
      <w:proofErr w:type="gramEnd"/>
      <w:r w:rsidRPr="0086212E">
        <w:rPr>
          <w:rFonts w:ascii="Times New Roman" w:hAnsi="Times New Roman" w:cs="Simplified Arabic" w:hint="cs"/>
          <w:color w:val="auto"/>
          <w:sz w:val="24"/>
          <w:szCs w:val="24"/>
          <w:rtl/>
          <w:lang w:bidi="ar-EG"/>
        </w:rPr>
        <w:t xml:space="preserve"> قســـم المحاسبـــة ببعض كليات التجارة </w:t>
      </w:r>
    </w:p>
    <w:p w:rsidR="0086212E" w:rsidRPr="0086212E" w:rsidRDefault="0086212E" w:rsidP="004D206F">
      <w:pPr>
        <w:spacing w:after="0" w:line="240" w:lineRule="auto"/>
        <w:ind w:firstLine="720"/>
        <w:jc w:val="lowKashida"/>
        <w:rPr>
          <w:rFonts w:ascii="Times New Roman" w:hAnsi="Times New Roman" w:cs="Simplified Arabic"/>
          <w:sz w:val="24"/>
          <w:szCs w:val="24"/>
          <w:rtl/>
        </w:rPr>
      </w:pPr>
      <w:r w:rsidRPr="0086212E">
        <w:rPr>
          <w:rFonts w:ascii="Times New Roman" w:hAnsi="Times New Roman" w:cs="Simplified Arabic"/>
          <w:sz w:val="24"/>
          <w:szCs w:val="24"/>
          <w:rtl/>
        </w:rPr>
        <w:t xml:space="preserve">وقام الباحث </w:t>
      </w:r>
      <w:proofErr w:type="spellStart"/>
      <w:r w:rsidRPr="0086212E">
        <w:rPr>
          <w:rFonts w:ascii="Times New Roman" w:hAnsi="Times New Roman" w:cs="Simplified Arabic"/>
          <w:sz w:val="24"/>
          <w:szCs w:val="24"/>
          <w:rtl/>
        </w:rPr>
        <w:t>بإختيار</w:t>
      </w:r>
      <w:proofErr w:type="spellEnd"/>
      <w:r w:rsidRPr="0086212E">
        <w:rPr>
          <w:rFonts w:ascii="Times New Roman" w:hAnsi="Times New Roman" w:cs="Simplified Arabic"/>
          <w:sz w:val="24"/>
          <w:szCs w:val="24"/>
          <w:rtl/>
        </w:rPr>
        <w:t xml:space="preserve"> عينة قوامها </w:t>
      </w:r>
      <w:r w:rsidRPr="0086212E">
        <w:rPr>
          <w:rFonts w:ascii="Times New Roman" w:hAnsi="Times New Roman" w:cs="Simplified Arabic" w:hint="cs"/>
          <w:sz w:val="24"/>
          <w:szCs w:val="24"/>
          <w:rtl/>
        </w:rPr>
        <w:t>70</w:t>
      </w:r>
      <w:r w:rsidRPr="0086212E">
        <w:rPr>
          <w:rFonts w:ascii="Times New Roman" w:hAnsi="Times New Roman" w:cs="Simplified Arabic"/>
          <w:sz w:val="24"/>
          <w:szCs w:val="24"/>
          <w:rtl/>
        </w:rPr>
        <w:t xml:space="preserve"> مفردة من أعضاء هيئة التدريس </w:t>
      </w:r>
      <w:proofErr w:type="spellStart"/>
      <w:r w:rsidRPr="0086212E">
        <w:rPr>
          <w:rFonts w:ascii="Times New Roman" w:hAnsi="Times New Roman" w:cs="Simplified Arabic"/>
          <w:sz w:val="24"/>
          <w:szCs w:val="24"/>
          <w:rtl/>
        </w:rPr>
        <w:t>فى</w:t>
      </w:r>
      <w:proofErr w:type="spellEnd"/>
      <w:r w:rsidRPr="0086212E">
        <w:rPr>
          <w:rFonts w:ascii="Times New Roman" w:hAnsi="Times New Roman" w:cs="Simplified Arabic"/>
          <w:sz w:val="24"/>
          <w:szCs w:val="24"/>
          <w:rtl/>
        </w:rPr>
        <w:t xml:space="preserve"> تخصص المحاسبة والمراجعة ببعض كليات التجارة ما بين أستاذ وأستاذ مساعد ومدرس.</w:t>
      </w:r>
    </w:p>
    <w:p w:rsidR="0086212E" w:rsidRPr="0086212E" w:rsidRDefault="0086212E" w:rsidP="004D206F">
      <w:pPr>
        <w:pStyle w:val="Heading3"/>
        <w:bidi/>
        <w:spacing w:before="0" w:line="240" w:lineRule="auto"/>
        <w:jc w:val="lowKashida"/>
        <w:rPr>
          <w:rFonts w:ascii="Times New Roman" w:hAnsi="Times New Roman" w:cs="Simplified Arabic"/>
          <w:color w:val="auto"/>
          <w:sz w:val="24"/>
          <w:szCs w:val="24"/>
          <w:rtl/>
          <w:lang w:bidi="ar-EG"/>
        </w:rPr>
      </w:pPr>
      <w:r w:rsidRPr="0086212E">
        <w:rPr>
          <w:rFonts w:ascii="Times New Roman" w:hAnsi="Times New Roman" w:cs="Simplified Arabic" w:hint="cs"/>
          <w:color w:val="auto"/>
          <w:sz w:val="24"/>
          <w:szCs w:val="24"/>
          <w:rtl/>
          <w:lang w:bidi="ar-EG"/>
        </w:rPr>
        <w:t>2</w:t>
      </w:r>
      <w:r w:rsidRPr="0086212E">
        <w:rPr>
          <w:rFonts w:ascii="Times New Roman" w:hAnsi="Times New Roman" w:cs="Simplified Arabic"/>
          <w:color w:val="auto"/>
          <w:sz w:val="24"/>
          <w:szCs w:val="24"/>
          <w:rtl/>
          <w:lang w:bidi="ar-EG"/>
        </w:rPr>
        <w:t xml:space="preserve">- مكاتـــب المحاسبـــة والمراجعـــة العاملـــة </w:t>
      </w:r>
      <w:proofErr w:type="gramStart"/>
      <w:r w:rsidRPr="0086212E">
        <w:rPr>
          <w:rFonts w:ascii="Times New Roman" w:hAnsi="Times New Roman" w:cs="Simplified Arabic"/>
          <w:color w:val="auto"/>
          <w:sz w:val="24"/>
          <w:szCs w:val="24"/>
          <w:rtl/>
          <w:lang w:bidi="ar-EG"/>
        </w:rPr>
        <w:t>في</w:t>
      </w:r>
      <w:proofErr w:type="gramEnd"/>
      <w:r w:rsidRPr="0086212E">
        <w:rPr>
          <w:rFonts w:ascii="Times New Roman" w:hAnsi="Times New Roman" w:cs="Simplified Arabic"/>
          <w:color w:val="auto"/>
          <w:sz w:val="24"/>
          <w:szCs w:val="24"/>
          <w:rtl/>
          <w:lang w:bidi="ar-EG"/>
        </w:rPr>
        <w:t xml:space="preserve"> مصـــر</w:t>
      </w:r>
    </w:p>
    <w:p w:rsidR="0086212E" w:rsidRPr="0086212E" w:rsidRDefault="0086212E" w:rsidP="004D206F">
      <w:pPr>
        <w:spacing w:after="0" w:line="240" w:lineRule="auto"/>
        <w:jc w:val="lowKashida"/>
        <w:rPr>
          <w:rFonts w:ascii="Times New Roman" w:hAnsi="Times New Roman" w:cs="Simplified Arabic"/>
          <w:sz w:val="24"/>
          <w:szCs w:val="24"/>
          <w:rtl/>
        </w:rPr>
      </w:pPr>
      <w:r w:rsidRPr="0086212E">
        <w:rPr>
          <w:rFonts w:ascii="Times New Roman" w:hAnsi="Times New Roman" w:cs="Simplified Arabic"/>
          <w:sz w:val="24"/>
          <w:szCs w:val="24"/>
          <w:rtl/>
        </w:rPr>
        <w:t xml:space="preserve">       قام الباحث </w:t>
      </w:r>
      <w:proofErr w:type="spellStart"/>
      <w:r w:rsidRPr="0086212E">
        <w:rPr>
          <w:rFonts w:ascii="Times New Roman" w:hAnsi="Times New Roman" w:cs="Simplified Arabic"/>
          <w:sz w:val="24"/>
          <w:szCs w:val="24"/>
          <w:rtl/>
        </w:rPr>
        <w:t>بإختيار</w:t>
      </w:r>
      <w:proofErr w:type="spellEnd"/>
      <w:r w:rsidRPr="0086212E">
        <w:rPr>
          <w:rFonts w:ascii="Times New Roman" w:hAnsi="Times New Roman" w:cs="Simplified Arabic"/>
          <w:sz w:val="24"/>
          <w:szCs w:val="24"/>
          <w:rtl/>
        </w:rPr>
        <w:t xml:space="preserve"> عينة قوامها </w:t>
      </w:r>
      <w:r w:rsidRPr="0086212E">
        <w:rPr>
          <w:rFonts w:ascii="Times New Roman" w:hAnsi="Times New Roman" w:cs="Simplified Arabic" w:hint="cs"/>
          <w:sz w:val="24"/>
          <w:szCs w:val="24"/>
          <w:rtl/>
        </w:rPr>
        <w:t>70</w:t>
      </w:r>
      <w:r w:rsidRPr="0086212E">
        <w:rPr>
          <w:rFonts w:ascii="Times New Roman" w:hAnsi="Times New Roman" w:cs="Simplified Arabic"/>
          <w:sz w:val="24"/>
          <w:szCs w:val="24"/>
          <w:rtl/>
        </w:rPr>
        <w:t xml:space="preserve"> مفردة من المحاسبين والمراجعين </w:t>
      </w:r>
      <w:r w:rsidRPr="0086212E">
        <w:rPr>
          <w:rFonts w:ascii="Times New Roman" w:hAnsi="Times New Roman" w:cs="Simplified Arabic" w:hint="cs"/>
          <w:sz w:val="24"/>
          <w:szCs w:val="24"/>
          <w:rtl/>
        </w:rPr>
        <w:t xml:space="preserve">القانونيين </w:t>
      </w:r>
      <w:proofErr w:type="spellStart"/>
      <w:r w:rsidRPr="0086212E">
        <w:rPr>
          <w:rFonts w:ascii="Times New Roman" w:hAnsi="Times New Roman" w:cs="Simplified Arabic"/>
          <w:sz w:val="24"/>
          <w:szCs w:val="24"/>
          <w:rtl/>
        </w:rPr>
        <w:t>فى</w:t>
      </w:r>
      <w:proofErr w:type="spellEnd"/>
      <w:r w:rsidRPr="0086212E">
        <w:rPr>
          <w:rFonts w:ascii="Times New Roman" w:hAnsi="Times New Roman" w:cs="Simplified Arabic"/>
          <w:sz w:val="24"/>
          <w:szCs w:val="24"/>
          <w:rtl/>
        </w:rPr>
        <w:t xml:space="preserve"> بعض مكاتب المحاسبة والمراجعة ال</w:t>
      </w:r>
      <w:r w:rsidRPr="0086212E">
        <w:rPr>
          <w:rFonts w:ascii="Times New Roman" w:hAnsi="Times New Roman" w:cs="Simplified Arabic" w:hint="cs"/>
          <w:sz w:val="24"/>
          <w:szCs w:val="24"/>
          <w:rtl/>
        </w:rPr>
        <w:t>كبرى (</w:t>
      </w:r>
      <w:proofErr w:type="spellStart"/>
      <w:r w:rsidRPr="0086212E">
        <w:rPr>
          <w:rFonts w:ascii="Times New Roman" w:hAnsi="Times New Roman" w:cs="Simplified Arabic"/>
          <w:sz w:val="24"/>
          <w:szCs w:val="24"/>
        </w:rPr>
        <w:t>KPMG,EY.PWC</w:t>
      </w:r>
      <w:proofErr w:type="gramStart"/>
      <w:r w:rsidRPr="0086212E">
        <w:rPr>
          <w:rFonts w:ascii="Times New Roman" w:hAnsi="Times New Roman" w:cs="Simplified Arabic"/>
          <w:sz w:val="24"/>
          <w:szCs w:val="24"/>
        </w:rPr>
        <w:t>,Deloitte</w:t>
      </w:r>
      <w:proofErr w:type="spellEnd"/>
      <w:proofErr w:type="gramEnd"/>
      <w:r w:rsidRPr="0086212E">
        <w:rPr>
          <w:rFonts w:ascii="Times New Roman" w:hAnsi="Times New Roman" w:cs="Simplified Arabic" w:hint="cs"/>
          <w:sz w:val="24"/>
          <w:szCs w:val="24"/>
          <w:rtl/>
        </w:rPr>
        <w:t>)</w:t>
      </w:r>
      <w:r w:rsidRPr="0086212E">
        <w:rPr>
          <w:rFonts w:ascii="Times New Roman" w:hAnsi="Times New Roman" w:cs="Simplified Arabic"/>
          <w:sz w:val="24"/>
          <w:szCs w:val="24"/>
          <w:rtl/>
        </w:rPr>
        <w:t>.</w:t>
      </w:r>
    </w:p>
    <w:p w:rsidR="0086212E" w:rsidRPr="004D206F" w:rsidRDefault="0086212E" w:rsidP="004D206F">
      <w:pPr>
        <w:spacing w:before="120" w:after="0" w:line="264" w:lineRule="auto"/>
        <w:rPr>
          <w:rFonts w:ascii="Times New Roman" w:hAnsi="Times New Roman" w:cs="Simplified Arabic"/>
          <w:b/>
          <w:bCs/>
          <w:sz w:val="28"/>
          <w:szCs w:val="28"/>
          <w:rtl/>
          <w:lang w:bidi="ar-EG"/>
        </w:rPr>
      </w:pPr>
      <w:r w:rsidRPr="004D206F">
        <w:rPr>
          <w:rFonts w:ascii="Times New Roman" w:hAnsi="Times New Roman" w:cs="Simplified Arabic"/>
          <w:b/>
          <w:bCs/>
          <w:sz w:val="28"/>
          <w:szCs w:val="28"/>
          <w:rtl/>
          <w:lang w:bidi="ar-EG"/>
        </w:rPr>
        <w:lastRenderedPageBreak/>
        <w:t xml:space="preserve">ثانيا: تحديد نسبـة الاستجابـة وصلاحيـة القوائم المستردة للتحليل </w:t>
      </w:r>
      <w:proofErr w:type="spellStart"/>
      <w:r w:rsidRPr="004D206F">
        <w:rPr>
          <w:rFonts w:ascii="Times New Roman" w:hAnsi="Times New Roman" w:cs="Simplified Arabic"/>
          <w:b/>
          <w:bCs/>
          <w:sz w:val="28"/>
          <w:szCs w:val="28"/>
          <w:rtl/>
          <w:lang w:bidi="ar-EG"/>
        </w:rPr>
        <w:t>الإحصائـى</w:t>
      </w:r>
      <w:proofErr w:type="spellEnd"/>
    </w:p>
    <w:p w:rsidR="004D206F" w:rsidRPr="004D206F" w:rsidRDefault="004D206F" w:rsidP="004D206F">
      <w:pPr>
        <w:spacing w:before="120" w:after="0" w:line="264" w:lineRule="auto"/>
        <w:jc w:val="center"/>
        <w:rPr>
          <w:rFonts w:ascii="Times New Roman" w:hAnsi="Times New Roman" w:cs="Simplified Arabic"/>
          <w:b/>
          <w:bCs/>
          <w:sz w:val="24"/>
          <w:szCs w:val="24"/>
          <w:rtl/>
          <w:lang w:bidi="ar-EG"/>
        </w:rPr>
      </w:pPr>
      <w:r w:rsidRPr="004D206F">
        <w:rPr>
          <w:rFonts w:ascii="Times New Roman" w:hAnsi="Times New Roman" w:cs="Simplified Arabic"/>
          <w:b/>
          <w:bCs/>
          <w:sz w:val="24"/>
          <w:szCs w:val="24"/>
          <w:rtl/>
          <w:lang w:bidi="ar-EG"/>
        </w:rPr>
        <w:t>جدول (</w:t>
      </w:r>
      <w:r w:rsidRPr="004D206F">
        <w:rPr>
          <w:rFonts w:ascii="Times New Roman" w:hAnsi="Times New Roman" w:cs="Simplified Arabic" w:hint="cs"/>
          <w:b/>
          <w:bCs/>
          <w:sz w:val="24"/>
          <w:szCs w:val="24"/>
          <w:rtl/>
          <w:lang w:bidi="ar-EG"/>
        </w:rPr>
        <w:t>3</w:t>
      </w:r>
      <w:r w:rsidRPr="004D206F">
        <w:rPr>
          <w:rFonts w:ascii="Times New Roman" w:hAnsi="Times New Roman" w:cs="Simplified Arabic"/>
          <w:b/>
          <w:bCs/>
          <w:sz w:val="24"/>
          <w:szCs w:val="24"/>
          <w:rtl/>
          <w:lang w:bidi="ar-EG"/>
        </w:rPr>
        <w:t>)</w:t>
      </w:r>
    </w:p>
    <w:p w:rsidR="0086212E" w:rsidRPr="004D206F" w:rsidRDefault="0086212E" w:rsidP="004D206F">
      <w:pPr>
        <w:spacing w:before="120" w:after="0" w:line="264" w:lineRule="auto"/>
        <w:jc w:val="center"/>
        <w:rPr>
          <w:rFonts w:ascii="Times New Roman" w:hAnsi="Times New Roman" w:cs="Simplified Arabic"/>
          <w:b/>
          <w:bCs/>
          <w:sz w:val="24"/>
          <w:szCs w:val="24"/>
          <w:rtl/>
          <w:lang w:bidi="ar-EG"/>
        </w:rPr>
      </w:pPr>
      <w:r w:rsidRPr="004D206F">
        <w:rPr>
          <w:rFonts w:ascii="Times New Roman" w:hAnsi="Times New Roman" w:cs="Simplified Arabic"/>
          <w:b/>
          <w:bCs/>
          <w:sz w:val="24"/>
          <w:szCs w:val="24"/>
          <w:rtl/>
          <w:lang w:bidi="ar-EG"/>
        </w:rPr>
        <w:t xml:space="preserve">نسبــــة الاستجابــــة وصلاحيــــة القوائــــم المستردة للتحليــــل </w:t>
      </w:r>
      <w:proofErr w:type="spellStart"/>
      <w:r w:rsidRPr="004D206F">
        <w:rPr>
          <w:rFonts w:ascii="Times New Roman" w:hAnsi="Times New Roman" w:cs="Simplified Arabic"/>
          <w:b/>
          <w:bCs/>
          <w:sz w:val="24"/>
          <w:szCs w:val="24"/>
          <w:rtl/>
          <w:lang w:bidi="ar-EG"/>
        </w:rPr>
        <w:t>الإحصائــــى</w:t>
      </w:r>
      <w:proofErr w:type="spellEnd"/>
    </w:p>
    <w:tbl>
      <w:tblPr>
        <w:bidiVisual/>
        <w:tblW w:w="7543" w:type="dxa"/>
        <w:jc w:val="center"/>
        <w:tblInd w:w="1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2126"/>
        <w:gridCol w:w="709"/>
        <w:gridCol w:w="709"/>
        <w:gridCol w:w="709"/>
        <w:gridCol w:w="850"/>
        <w:gridCol w:w="833"/>
        <w:gridCol w:w="898"/>
        <w:gridCol w:w="709"/>
      </w:tblGrid>
      <w:tr w:rsidR="0086212E" w:rsidRPr="0086212E" w:rsidTr="004D206F">
        <w:trPr>
          <w:trHeight w:val="328"/>
          <w:jc w:val="center"/>
        </w:trPr>
        <w:tc>
          <w:tcPr>
            <w:tcW w:w="2126" w:type="dxa"/>
            <w:vMerge w:val="restart"/>
            <w:tcBorders>
              <w:top w:val="thinThickSmallGap" w:sz="18" w:space="0" w:color="auto"/>
              <w:left w:val="thickThinSmallGap" w:sz="18" w:space="0" w:color="auto"/>
              <w:right w:val="single" w:sz="12" w:space="0" w:color="auto"/>
            </w:tcBorders>
            <w:shd w:val="clear" w:color="auto" w:fill="D9D9D9"/>
            <w:vAlign w:val="center"/>
          </w:tcPr>
          <w:p w:rsidR="0086212E" w:rsidRPr="0086212E" w:rsidRDefault="0086212E" w:rsidP="004D206F">
            <w:pPr>
              <w:pStyle w:val="Caption"/>
              <w:spacing w:before="120" w:line="264" w:lineRule="auto"/>
              <w:ind w:left="0"/>
              <w:rPr>
                <w:rFonts w:cs="Simplified Arabic"/>
                <w:sz w:val="24"/>
                <w:szCs w:val="24"/>
                <w:rtl/>
                <w:lang w:bidi="ar-EG"/>
              </w:rPr>
            </w:pPr>
            <w:r w:rsidRPr="0086212E">
              <w:rPr>
                <w:rFonts w:cs="Simplified Arabic"/>
                <w:sz w:val="24"/>
                <w:szCs w:val="24"/>
                <w:rtl/>
                <w:lang w:bidi="ar-EG"/>
              </w:rPr>
              <w:t>عينــــة الدراســــة</w:t>
            </w:r>
          </w:p>
        </w:tc>
        <w:tc>
          <w:tcPr>
            <w:tcW w:w="709" w:type="dxa"/>
            <w:vMerge w:val="restart"/>
            <w:tcBorders>
              <w:top w:val="thinThickSmallGap" w:sz="18" w:space="0" w:color="auto"/>
              <w:left w:val="single" w:sz="12" w:space="0" w:color="auto"/>
              <w:right w:val="single" w:sz="12" w:space="0" w:color="auto"/>
            </w:tcBorders>
            <w:shd w:val="clear" w:color="auto" w:fill="D9D9D9"/>
            <w:vAlign w:val="center"/>
          </w:tcPr>
          <w:p w:rsidR="0086212E" w:rsidRPr="0086212E" w:rsidRDefault="0086212E" w:rsidP="004D206F">
            <w:pPr>
              <w:pStyle w:val="Caption"/>
              <w:spacing w:before="120" w:line="264" w:lineRule="auto"/>
              <w:ind w:left="0"/>
              <w:rPr>
                <w:rFonts w:cs="Simplified Arabic"/>
                <w:sz w:val="24"/>
                <w:szCs w:val="24"/>
                <w:rtl/>
                <w:lang w:bidi="ar-EG"/>
              </w:rPr>
            </w:pPr>
            <w:proofErr w:type="gramStart"/>
            <w:r w:rsidRPr="0086212E">
              <w:rPr>
                <w:rFonts w:cs="Simplified Arabic" w:hint="cs"/>
                <w:sz w:val="24"/>
                <w:szCs w:val="24"/>
                <w:rtl/>
                <w:lang w:bidi="ar-EG"/>
              </w:rPr>
              <w:t>ال</w:t>
            </w:r>
            <w:r w:rsidRPr="0086212E">
              <w:rPr>
                <w:rFonts w:cs="Simplified Arabic"/>
                <w:sz w:val="24"/>
                <w:szCs w:val="24"/>
                <w:rtl/>
                <w:lang w:bidi="ar-EG"/>
              </w:rPr>
              <w:t>قوائم</w:t>
            </w:r>
            <w:proofErr w:type="gramEnd"/>
            <w:r w:rsidRPr="0086212E">
              <w:rPr>
                <w:rFonts w:cs="Simplified Arabic"/>
                <w:sz w:val="24"/>
                <w:szCs w:val="24"/>
                <w:rtl/>
                <w:lang w:bidi="ar-EG"/>
              </w:rPr>
              <w:t xml:space="preserve"> الموزعة</w:t>
            </w:r>
          </w:p>
        </w:tc>
        <w:tc>
          <w:tcPr>
            <w:tcW w:w="1418" w:type="dxa"/>
            <w:gridSpan w:val="2"/>
            <w:tcBorders>
              <w:top w:val="thinThickSmallGap" w:sz="18" w:space="0" w:color="auto"/>
              <w:left w:val="single" w:sz="12" w:space="0" w:color="auto"/>
              <w:right w:val="single" w:sz="12" w:space="0" w:color="auto"/>
            </w:tcBorders>
            <w:shd w:val="clear" w:color="auto" w:fill="D9D9D9"/>
            <w:vAlign w:val="center"/>
          </w:tcPr>
          <w:p w:rsidR="0086212E" w:rsidRPr="0086212E" w:rsidRDefault="0086212E" w:rsidP="004D206F">
            <w:pPr>
              <w:pStyle w:val="Caption"/>
              <w:spacing w:before="120" w:line="264" w:lineRule="auto"/>
              <w:ind w:left="0"/>
              <w:rPr>
                <w:rFonts w:cs="Simplified Arabic"/>
                <w:sz w:val="24"/>
                <w:szCs w:val="24"/>
                <w:rtl/>
                <w:lang w:bidi="ar-EG"/>
              </w:rPr>
            </w:pPr>
            <w:proofErr w:type="gramStart"/>
            <w:r w:rsidRPr="0086212E">
              <w:rPr>
                <w:rFonts w:cs="Simplified Arabic" w:hint="cs"/>
                <w:sz w:val="24"/>
                <w:szCs w:val="24"/>
                <w:rtl/>
                <w:lang w:bidi="ar-EG"/>
              </w:rPr>
              <w:t>ال</w:t>
            </w:r>
            <w:r w:rsidRPr="0086212E">
              <w:rPr>
                <w:rFonts w:cs="Simplified Arabic"/>
                <w:sz w:val="24"/>
                <w:szCs w:val="24"/>
                <w:rtl/>
                <w:lang w:bidi="ar-EG"/>
              </w:rPr>
              <w:t>قوائم</w:t>
            </w:r>
            <w:proofErr w:type="gramEnd"/>
            <w:r w:rsidRPr="0086212E">
              <w:rPr>
                <w:rFonts w:cs="Simplified Arabic"/>
                <w:sz w:val="24"/>
                <w:szCs w:val="24"/>
                <w:rtl/>
                <w:lang w:bidi="ar-EG"/>
              </w:rPr>
              <w:t xml:space="preserve"> المستردة</w:t>
            </w:r>
          </w:p>
        </w:tc>
        <w:tc>
          <w:tcPr>
            <w:tcW w:w="1683" w:type="dxa"/>
            <w:gridSpan w:val="2"/>
            <w:tcBorders>
              <w:top w:val="thinThickSmallGap" w:sz="18" w:space="0" w:color="auto"/>
              <w:left w:val="single" w:sz="12" w:space="0" w:color="auto"/>
              <w:right w:val="single" w:sz="12" w:space="0" w:color="auto"/>
            </w:tcBorders>
            <w:shd w:val="clear" w:color="auto" w:fill="D9D9D9"/>
            <w:vAlign w:val="center"/>
          </w:tcPr>
          <w:p w:rsidR="0086212E" w:rsidRPr="0086212E" w:rsidRDefault="0086212E" w:rsidP="004D206F">
            <w:pPr>
              <w:pStyle w:val="Caption"/>
              <w:spacing w:before="120" w:line="264" w:lineRule="auto"/>
              <w:ind w:left="0"/>
              <w:rPr>
                <w:rFonts w:cs="Simplified Arabic"/>
                <w:sz w:val="24"/>
                <w:szCs w:val="24"/>
                <w:rtl/>
                <w:lang w:bidi="ar-EG"/>
              </w:rPr>
            </w:pPr>
            <w:r w:rsidRPr="0086212E">
              <w:rPr>
                <w:rFonts w:cs="Simplified Arabic" w:hint="cs"/>
                <w:sz w:val="24"/>
                <w:szCs w:val="24"/>
                <w:rtl/>
                <w:lang w:bidi="ar-EG"/>
              </w:rPr>
              <w:t>ال</w:t>
            </w:r>
            <w:r w:rsidRPr="0086212E">
              <w:rPr>
                <w:rFonts w:cs="Simplified Arabic"/>
                <w:sz w:val="24"/>
                <w:szCs w:val="24"/>
                <w:rtl/>
                <w:lang w:bidi="ar-EG"/>
              </w:rPr>
              <w:t xml:space="preserve">قوائم المستردة </w:t>
            </w:r>
            <w:proofErr w:type="gramStart"/>
            <w:r w:rsidRPr="0086212E">
              <w:rPr>
                <w:rFonts w:cs="Simplified Arabic"/>
                <w:sz w:val="24"/>
                <w:szCs w:val="24"/>
                <w:rtl/>
                <w:lang w:bidi="ar-EG"/>
              </w:rPr>
              <w:t>الغير</w:t>
            </w:r>
            <w:proofErr w:type="gramEnd"/>
            <w:r w:rsidRPr="0086212E">
              <w:rPr>
                <w:rFonts w:cs="Simplified Arabic"/>
                <w:sz w:val="24"/>
                <w:szCs w:val="24"/>
                <w:rtl/>
                <w:lang w:bidi="ar-EG"/>
              </w:rPr>
              <w:t xml:space="preserve"> صالحة للتحليل الإحصائي</w:t>
            </w:r>
          </w:p>
        </w:tc>
        <w:tc>
          <w:tcPr>
            <w:tcW w:w="1607" w:type="dxa"/>
            <w:gridSpan w:val="2"/>
            <w:tcBorders>
              <w:top w:val="thinThickSmallGap" w:sz="18" w:space="0" w:color="auto"/>
              <w:left w:val="single" w:sz="12" w:space="0" w:color="auto"/>
              <w:right w:val="thinThickSmallGap" w:sz="18" w:space="0" w:color="auto"/>
            </w:tcBorders>
            <w:shd w:val="clear" w:color="auto" w:fill="D9D9D9"/>
            <w:vAlign w:val="center"/>
          </w:tcPr>
          <w:p w:rsidR="0086212E" w:rsidRPr="0086212E" w:rsidRDefault="0086212E" w:rsidP="004D206F">
            <w:pPr>
              <w:pStyle w:val="Caption"/>
              <w:spacing w:before="120" w:line="264" w:lineRule="auto"/>
              <w:ind w:left="0"/>
              <w:rPr>
                <w:rFonts w:cs="Simplified Arabic"/>
                <w:sz w:val="24"/>
                <w:szCs w:val="24"/>
                <w:rtl/>
                <w:lang w:bidi="ar-EG"/>
              </w:rPr>
            </w:pPr>
            <w:r w:rsidRPr="0086212E">
              <w:rPr>
                <w:rFonts w:cs="Simplified Arabic" w:hint="cs"/>
                <w:sz w:val="24"/>
                <w:szCs w:val="24"/>
                <w:rtl/>
                <w:lang w:bidi="ar-EG"/>
              </w:rPr>
              <w:t>ال</w:t>
            </w:r>
            <w:r w:rsidRPr="0086212E">
              <w:rPr>
                <w:rFonts w:cs="Simplified Arabic"/>
                <w:sz w:val="24"/>
                <w:szCs w:val="24"/>
                <w:rtl/>
                <w:lang w:bidi="ar-EG"/>
              </w:rPr>
              <w:t xml:space="preserve">قوائم </w:t>
            </w:r>
            <w:proofErr w:type="gramStart"/>
            <w:r w:rsidRPr="0086212E">
              <w:rPr>
                <w:rFonts w:cs="Simplified Arabic"/>
                <w:sz w:val="24"/>
                <w:szCs w:val="24"/>
                <w:rtl/>
                <w:lang w:bidi="ar-EG"/>
              </w:rPr>
              <w:t>المستردة</w:t>
            </w:r>
            <w:proofErr w:type="gramEnd"/>
            <w:r w:rsidRPr="0086212E">
              <w:rPr>
                <w:rFonts w:cs="Simplified Arabic"/>
                <w:sz w:val="24"/>
                <w:szCs w:val="24"/>
                <w:rtl/>
                <w:lang w:bidi="ar-EG"/>
              </w:rPr>
              <w:t xml:space="preserve"> الصالحة للتحليل الإحصائي</w:t>
            </w:r>
          </w:p>
        </w:tc>
      </w:tr>
      <w:tr w:rsidR="0086212E" w:rsidRPr="0086212E" w:rsidTr="004D206F">
        <w:trPr>
          <w:trHeight w:val="268"/>
          <w:jc w:val="center"/>
        </w:trPr>
        <w:tc>
          <w:tcPr>
            <w:tcW w:w="2126" w:type="dxa"/>
            <w:vMerge/>
            <w:tcBorders>
              <w:left w:val="thickThinSmallGap" w:sz="18" w:space="0" w:color="auto"/>
              <w:bottom w:val="single" w:sz="18" w:space="0" w:color="auto"/>
              <w:right w:val="single" w:sz="12" w:space="0" w:color="auto"/>
            </w:tcBorders>
            <w:shd w:val="clear" w:color="auto" w:fill="D9D9D9"/>
            <w:vAlign w:val="center"/>
          </w:tcPr>
          <w:p w:rsidR="0086212E" w:rsidRPr="0086212E" w:rsidRDefault="0086212E" w:rsidP="004D206F">
            <w:pPr>
              <w:pStyle w:val="Caption"/>
              <w:spacing w:before="120" w:line="264" w:lineRule="auto"/>
              <w:ind w:left="0"/>
              <w:rPr>
                <w:rFonts w:cs="Simplified Arabic"/>
                <w:b w:val="0"/>
                <w:bCs w:val="0"/>
                <w:sz w:val="24"/>
                <w:szCs w:val="24"/>
                <w:rtl/>
                <w:lang w:bidi="ar-EG"/>
              </w:rPr>
            </w:pPr>
          </w:p>
        </w:tc>
        <w:tc>
          <w:tcPr>
            <w:tcW w:w="709" w:type="dxa"/>
            <w:vMerge/>
            <w:tcBorders>
              <w:left w:val="single" w:sz="12" w:space="0" w:color="auto"/>
              <w:bottom w:val="single" w:sz="18" w:space="0" w:color="auto"/>
              <w:right w:val="single" w:sz="12" w:space="0" w:color="auto"/>
            </w:tcBorders>
            <w:shd w:val="clear" w:color="auto" w:fill="D9D9D9"/>
            <w:vAlign w:val="center"/>
          </w:tcPr>
          <w:p w:rsidR="0086212E" w:rsidRPr="0086212E" w:rsidRDefault="0086212E" w:rsidP="004D206F">
            <w:pPr>
              <w:pStyle w:val="Caption"/>
              <w:spacing w:before="120" w:line="264" w:lineRule="auto"/>
              <w:ind w:left="0"/>
              <w:rPr>
                <w:rFonts w:cs="Simplified Arabic"/>
                <w:sz w:val="24"/>
                <w:szCs w:val="24"/>
                <w:rtl/>
                <w:lang w:bidi="ar-EG"/>
              </w:rPr>
            </w:pPr>
          </w:p>
        </w:tc>
        <w:tc>
          <w:tcPr>
            <w:tcW w:w="709" w:type="dxa"/>
            <w:tcBorders>
              <w:left w:val="single" w:sz="12" w:space="0" w:color="auto"/>
              <w:bottom w:val="single" w:sz="18" w:space="0" w:color="auto"/>
            </w:tcBorders>
            <w:shd w:val="clear" w:color="auto" w:fill="D9D9D9"/>
            <w:vAlign w:val="center"/>
          </w:tcPr>
          <w:p w:rsidR="0086212E" w:rsidRPr="0086212E" w:rsidRDefault="0086212E" w:rsidP="004D206F">
            <w:pPr>
              <w:pStyle w:val="Caption"/>
              <w:spacing w:before="120" w:line="264" w:lineRule="auto"/>
              <w:ind w:left="0"/>
              <w:rPr>
                <w:rFonts w:cs="Simplified Arabic"/>
                <w:sz w:val="24"/>
                <w:szCs w:val="24"/>
                <w:rtl/>
                <w:lang w:bidi="ar-EG"/>
              </w:rPr>
            </w:pPr>
            <w:r w:rsidRPr="0086212E">
              <w:rPr>
                <w:rFonts w:cs="Simplified Arabic"/>
                <w:sz w:val="24"/>
                <w:szCs w:val="24"/>
                <w:rtl/>
                <w:lang w:bidi="ar-EG"/>
              </w:rPr>
              <w:t>العـــدد</w:t>
            </w:r>
          </w:p>
        </w:tc>
        <w:tc>
          <w:tcPr>
            <w:tcW w:w="709" w:type="dxa"/>
            <w:tcBorders>
              <w:bottom w:val="single" w:sz="18" w:space="0" w:color="auto"/>
              <w:right w:val="single" w:sz="12" w:space="0" w:color="auto"/>
            </w:tcBorders>
            <w:shd w:val="clear" w:color="auto" w:fill="D9D9D9"/>
            <w:vAlign w:val="center"/>
          </w:tcPr>
          <w:p w:rsidR="0086212E" w:rsidRPr="0086212E" w:rsidRDefault="0086212E" w:rsidP="004D206F">
            <w:pPr>
              <w:pStyle w:val="Caption"/>
              <w:spacing w:before="120" w:line="264" w:lineRule="auto"/>
              <w:ind w:left="0"/>
              <w:rPr>
                <w:rFonts w:cs="Simplified Arabic"/>
                <w:sz w:val="24"/>
                <w:szCs w:val="24"/>
                <w:rtl/>
                <w:lang w:bidi="ar-EG"/>
              </w:rPr>
            </w:pPr>
            <w:r w:rsidRPr="0086212E">
              <w:rPr>
                <w:rFonts w:cs="Simplified Arabic"/>
                <w:sz w:val="24"/>
                <w:szCs w:val="24"/>
                <w:rtl/>
                <w:lang w:bidi="ar-EG"/>
              </w:rPr>
              <w:t>النسبـــة</w:t>
            </w:r>
          </w:p>
        </w:tc>
        <w:tc>
          <w:tcPr>
            <w:tcW w:w="850" w:type="dxa"/>
            <w:tcBorders>
              <w:left w:val="single" w:sz="12" w:space="0" w:color="auto"/>
              <w:bottom w:val="single" w:sz="18" w:space="0" w:color="auto"/>
            </w:tcBorders>
            <w:shd w:val="clear" w:color="auto" w:fill="D9D9D9"/>
            <w:vAlign w:val="center"/>
          </w:tcPr>
          <w:p w:rsidR="0086212E" w:rsidRPr="0086212E" w:rsidRDefault="0086212E" w:rsidP="004D206F">
            <w:pPr>
              <w:pStyle w:val="Caption"/>
              <w:spacing w:before="120" w:line="264" w:lineRule="auto"/>
              <w:ind w:left="0"/>
              <w:rPr>
                <w:rFonts w:cs="Simplified Arabic"/>
                <w:sz w:val="24"/>
                <w:szCs w:val="24"/>
                <w:rtl/>
                <w:lang w:bidi="ar-EG"/>
              </w:rPr>
            </w:pPr>
            <w:r w:rsidRPr="0086212E">
              <w:rPr>
                <w:rFonts w:cs="Simplified Arabic"/>
                <w:sz w:val="24"/>
                <w:szCs w:val="24"/>
                <w:rtl/>
                <w:lang w:bidi="ar-EG"/>
              </w:rPr>
              <w:t>العـــدد</w:t>
            </w:r>
          </w:p>
        </w:tc>
        <w:tc>
          <w:tcPr>
            <w:tcW w:w="833" w:type="dxa"/>
            <w:tcBorders>
              <w:bottom w:val="single" w:sz="18" w:space="0" w:color="auto"/>
              <w:right w:val="single" w:sz="12" w:space="0" w:color="auto"/>
            </w:tcBorders>
            <w:shd w:val="clear" w:color="auto" w:fill="D9D9D9"/>
            <w:vAlign w:val="center"/>
          </w:tcPr>
          <w:p w:rsidR="0086212E" w:rsidRPr="0086212E" w:rsidRDefault="0086212E" w:rsidP="004D206F">
            <w:pPr>
              <w:pStyle w:val="Caption"/>
              <w:spacing w:before="120" w:line="264" w:lineRule="auto"/>
              <w:ind w:left="0"/>
              <w:rPr>
                <w:rFonts w:cs="Simplified Arabic"/>
                <w:sz w:val="24"/>
                <w:szCs w:val="24"/>
                <w:rtl/>
                <w:lang w:bidi="ar-EG"/>
              </w:rPr>
            </w:pPr>
            <w:r w:rsidRPr="0086212E">
              <w:rPr>
                <w:rFonts w:cs="Simplified Arabic"/>
                <w:sz w:val="24"/>
                <w:szCs w:val="24"/>
                <w:rtl/>
                <w:lang w:bidi="ar-EG"/>
              </w:rPr>
              <w:t>النسبـــة</w:t>
            </w:r>
          </w:p>
        </w:tc>
        <w:tc>
          <w:tcPr>
            <w:tcW w:w="898" w:type="dxa"/>
            <w:tcBorders>
              <w:left w:val="single" w:sz="12" w:space="0" w:color="auto"/>
              <w:bottom w:val="single" w:sz="18" w:space="0" w:color="auto"/>
            </w:tcBorders>
            <w:shd w:val="clear" w:color="auto" w:fill="D9D9D9"/>
            <w:vAlign w:val="center"/>
          </w:tcPr>
          <w:p w:rsidR="0086212E" w:rsidRPr="0086212E" w:rsidRDefault="0086212E" w:rsidP="004D206F">
            <w:pPr>
              <w:pStyle w:val="Caption"/>
              <w:spacing w:before="120" w:line="264" w:lineRule="auto"/>
              <w:ind w:left="0"/>
              <w:rPr>
                <w:rFonts w:cs="Simplified Arabic"/>
                <w:sz w:val="24"/>
                <w:szCs w:val="24"/>
                <w:rtl/>
                <w:lang w:bidi="ar-EG"/>
              </w:rPr>
            </w:pPr>
            <w:r w:rsidRPr="0086212E">
              <w:rPr>
                <w:rFonts w:cs="Simplified Arabic"/>
                <w:sz w:val="24"/>
                <w:szCs w:val="24"/>
                <w:rtl/>
                <w:lang w:bidi="ar-EG"/>
              </w:rPr>
              <w:t>العـــدد</w:t>
            </w:r>
          </w:p>
        </w:tc>
        <w:tc>
          <w:tcPr>
            <w:tcW w:w="709" w:type="dxa"/>
            <w:tcBorders>
              <w:bottom w:val="single" w:sz="18" w:space="0" w:color="auto"/>
              <w:right w:val="thinThickSmallGap" w:sz="18" w:space="0" w:color="auto"/>
            </w:tcBorders>
            <w:shd w:val="clear" w:color="auto" w:fill="D9D9D9"/>
            <w:vAlign w:val="center"/>
          </w:tcPr>
          <w:p w:rsidR="0086212E" w:rsidRPr="0086212E" w:rsidRDefault="0086212E" w:rsidP="004D206F">
            <w:pPr>
              <w:pStyle w:val="Caption"/>
              <w:spacing w:before="120" w:line="264" w:lineRule="auto"/>
              <w:ind w:left="0"/>
              <w:rPr>
                <w:rFonts w:cs="Simplified Arabic"/>
                <w:sz w:val="24"/>
                <w:szCs w:val="24"/>
                <w:rtl/>
                <w:lang w:bidi="ar-EG"/>
              </w:rPr>
            </w:pPr>
            <w:r w:rsidRPr="0086212E">
              <w:rPr>
                <w:rFonts w:cs="Simplified Arabic"/>
                <w:sz w:val="24"/>
                <w:szCs w:val="24"/>
                <w:rtl/>
                <w:lang w:bidi="ar-EG"/>
              </w:rPr>
              <w:t>النسبــة</w:t>
            </w:r>
          </w:p>
        </w:tc>
      </w:tr>
      <w:tr w:rsidR="0086212E" w:rsidRPr="0086212E" w:rsidTr="004D206F">
        <w:trPr>
          <w:trHeight w:val="250"/>
          <w:jc w:val="center"/>
        </w:trPr>
        <w:tc>
          <w:tcPr>
            <w:tcW w:w="2126" w:type="dxa"/>
            <w:tcBorders>
              <w:top w:val="single" w:sz="18" w:space="0" w:color="auto"/>
              <w:left w:val="thickThinSmallGap" w:sz="18" w:space="0" w:color="auto"/>
              <w:right w:val="single" w:sz="12" w:space="0" w:color="auto"/>
            </w:tcBorders>
            <w:vAlign w:val="center"/>
          </w:tcPr>
          <w:p w:rsidR="0086212E" w:rsidRPr="0086212E" w:rsidRDefault="0086212E" w:rsidP="004D206F">
            <w:pPr>
              <w:pStyle w:val="Caption"/>
              <w:spacing w:before="120" w:line="264" w:lineRule="auto"/>
              <w:ind w:left="0"/>
              <w:rPr>
                <w:rFonts w:cs="Simplified Arabic"/>
                <w:b w:val="0"/>
                <w:bCs w:val="0"/>
                <w:sz w:val="24"/>
                <w:szCs w:val="24"/>
              </w:rPr>
            </w:pPr>
            <w:r w:rsidRPr="0086212E">
              <w:rPr>
                <w:rFonts w:cs="Simplified Arabic"/>
                <w:b w:val="0"/>
                <w:bCs w:val="0"/>
                <w:sz w:val="24"/>
                <w:szCs w:val="24"/>
                <w:rtl/>
              </w:rPr>
              <w:t>أعضاء هيئة التدريس</w:t>
            </w:r>
          </w:p>
        </w:tc>
        <w:tc>
          <w:tcPr>
            <w:tcW w:w="709" w:type="dxa"/>
            <w:tcBorders>
              <w:top w:val="single" w:sz="18" w:space="0" w:color="auto"/>
              <w:left w:val="single" w:sz="12" w:space="0" w:color="auto"/>
              <w:right w:val="single" w:sz="12" w:space="0" w:color="auto"/>
            </w:tcBorders>
            <w:vAlign w:val="center"/>
          </w:tcPr>
          <w:p w:rsidR="0086212E" w:rsidRPr="0086212E" w:rsidRDefault="0086212E" w:rsidP="004D206F">
            <w:pPr>
              <w:spacing w:before="120" w:after="0" w:line="264" w:lineRule="auto"/>
              <w:jc w:val="center"/>
              <w:rPr>
                <w:rFonts w:ascii="Times New Roman" w:hAnsi="Times New Roman" w:cs="Simplified Arabic"/>
                <w:sz w:val="24"/>
                <w:szCs w:val="24"/>
                <w:rtl/>
              </w:rPr>
            </w:pPr>
            <w:r w:rsidRPr="0086212E">
              <w:rPr>
                <w:rFonts w:ascii="Times New Roman" w:hAnsi="Times New Roman" w:cs="Simplified Arabic" w:hint="cs"/>
                <w:sz w:val="24"/>
                <w:szCs w:val="24"/>
                <w:rtl/>
              </w:rPr>
              <w:t>70</w:t>
            </w:r>
          </w:p>
        </w:tc>
        <w:tc>
          <w:tcPr>
            <w:tcW w:w="709" w:type="dxa"/>
            <w:tcBorders>
              <w:top w:val="single" w:sz="18" w:space="0" w:color="auto"/>
              <w:left w:val="single" w:sz="12" w:space="0" w:color="auto"/>
            </w:tcBorders>
            <w:vAlign w:val="center"/>
          </w:tcPr>
          <w:p w:rsidR="0086212E" w:rsidRPr="0086212E" w:rsidRDefault="0086212E" w:rsidP="004D206F">
            <w:pPr>
              <w:spacing w:before="120" w:after="0" w:line="264" w:lineRule="auto"/>
              <w:jc w:val="center"/>
              <w:rPr>
                <w:rFonts w:ascii="Times New Roman" w:hAnsi="Times New Roman" w:cs="Simplified Arabic"/>
                <w:sz w:val="24"/>
                <w:szCs w:val="24"/>
                <w:rtl/>
                <w:lang w:bidi="ar-EG"/>
              </w:rPr>
            </w:pPr>
            <w:r w:rsidRPr="0086212E">
              <w:rPr>
                <w:rFonts w:ascii="Times New Roman" w:hAnsi="Times New Roman" w:cs="Simplified Arabic" w:hint="cs"/>
                <w:sz w:val="24"/>
                <w:szCs w:val="24"/>
                <w:rtl/>
              </w:rPr>
              <w:t>58</w:t>
            </w:r>
          </w:p>
        </w:tc>
        <w:tc>
          <w:tcPr>
            <w:tcW w:w="709" w:type="dxa"/>
            <w:tcBorders>
              <w:top w:val="single" w:sz="18" w:space="0" w:color="auto"/>
              <w:right w:val="single" w:sz="12" w:space="0" w:color="auto"/>
            </w:tcBorders>
            <w:vAlign w:val="center"/>
          </w:tcPr>
          <w:p w:rsidR="0086212E" w:rsidRPr="0086212E" w:rsidRDefault="0086212E" w:rsidP="004D206F">
            <w:pPr>
              <w:spacing w:before="120" w:after="0" w:line="264" w:lineRule="auto"/>
              <w:jc w:val="center"/>
              <w:rPr>
                <w:rFonts w:ascii="Times New Roman" w:hAnsi="Times New Roman" w:cs="Simplified Arabic"/>
                <w:sz w:val="24"/>
                <w:szCs w:val="24"/>
                <w:rtl/>
              </w:rPr>
            </w:pPr>
            <w:r w:rsidRPr="0086212E">
              <w:rPr>
                <w:rFonts w:ascii="Times New Roman" w:hAnsi="Times New Roman" w:cs="Simplified Arabic" w:hint="cs"/>
                <w:sz w:val="24"/>
                <w:szCs w:val="24"/>
                <w:rtl/>
              </w:rPr>
              <w:t>83</w:t>
            </w:r>
            <w:r w:rsidRPr="0086212E">
              <w:rPr>
                <w:rFonts w:ascii="Times New Roman" w:hAnsi="Times New Roman" w:cs="Simplified Arabic"/>
                <w:sz w:val="24"/>
                <w:szCs w:val="24"/>
                <w:rtl/>
                <w:lang w:bidi="ar-EG"/>
              </w:rPr>
              <w:t>%</w:t>
            </w:r>
          </w:p>
        </w:tc>
        <w:tc>
          <w:tcPr>
            <w:tcW w:w="850" w:type="dxa"/>
            <w:tcBorders>
              <w:top w:val="single" w:sz="18" w:space="0" w:color="auto"/>
              <w:left w:val="single" w:sz="12" w:space="0" w:color="auto"/>
            </w:tcBorders>
            <w:vAlign w:val="center"/>
          </w:tcPr>
          <w:p w:rsidR="0086212E" w:rsidRPr="0086212E" w:rsidRDefault="0086212E" w:rsidP="004D206F">
            <w:pPr>
              <w:spacing w:before="120" w:after="0" w:line="264" w:lineRule="auto"/>
              <w:jc w:val="center"/>
              <w:rPr>
                <w:rFonts w:ascii="Times New Roman" w:hAnsi="Times New Roman" w:cs="Simplified Arabic"/>
                <w:sz w:val="24"/>
                <w:szCs w:val="24"/>
                <w:rtl/>
              </w:rPr>
            </w:pPr>
            <w:r w:rsidRPr="0086212E">
              <w:rPr>
                <w:rFonts w:ascii="Times New Roman" w:hAnsi="Times New Roman" w:cs="Simplified Arabic" w:hint="cs"/>
                <w:sz w:val="24"/>
                <w:szCs w:val="24"/>
                <w:rtl/>
              </w:rPr>
              <w:t>11</w:t>
            </w:r>
          </w:p>
        </w:tc>
        <w:tc>
          <w:tcPr>
            <w:tcW w:w="833" w:type="dxa"/>
            <w:tcBorders>
              <w:top w:val="single" w:sz="18" w:space="0" w:color="auto"/>
              <w:right w:val="single" w:sz="12" w:space="0" w:color="auto"/>
            </w:tcBorders>
            <w:vAlign w:val="center"/>
          </w:tcPr>
          <w:p w:rsidR="0086212E" w:rsidRPr="0086212E" w:rsidRDefault="0086212E" w:rsidP="004D206F">
            <w:pPr>
              <w:spacing w:before="120" w:after="0" w:line="264" w:lineRule="auto"/>
              <w:jc w:val="center"/>
              <w:rPr>
                <w:rFonts w:ascii="Times New Roman" w:hAnsi="Times New Roman" w:cs="Simplified Arabic"/>
                <w:sz w:val="24"/>
                <w:szCs w:val="24"/>
                <w:rtl/>
              </w:rPr>
            </w:pPr>
            <w:r w:rsidRPr="0086212E">
              <w:rPr>
                <w:rFonts w:ascii="Times New Roman" w:hAnsi="Times New Roman" w:cs="Simplified Arabic" w:hint="cs"/>
                <w:sz w:val="24"/>
                <w:szCs w:val="24"/>
                <w:rtl/>
              </w:rPr>
              <w:t>19</w:t>
            </w:r>
            <w:r w:rsidRPr="0086212E">
              <w:rPr>
                <w:rFonts w:ascii="Times New Roman" w:hAnsi="Times New Roman" w:cs="Simplified Arabic"/>
                <w:sz w:val="24"/>
                <w:szCs w:val="24"/>
                <w:rtl/>
                <w:lang w:bidi="ar-EG"/>
              </w:rPr>
              <w:t>%</w:t>
            </w:r>
          </w:p>
        </w:tc>
        <w:tc>
          <w:tcPr>
            <w:tcW w:w="898" w:type="dxa"/>
            <w:tcBorders>
              <w:top w:val="single" w:sz="18" w:space="0" w:color="auto"/>
              <w:left w:val="single" w:sz="12" w:space="0" w:color="auto"/>
            </w:tcBorders>
            <w:vAlign w:val="center"/>
          </w:tcPr>
          <w:p w:rsidR="0086212E" w:rsidRPr="0086212E" w:rsidRDefault="0086212E" w:rsidP="004D206F">
            <w:pPr>
              <w:spacing w:before="120" w:after="0" w:line="264" w:lineRule="auto"/>
              <w:jc w:val="center"/>
              <w:rPr>
                <w:rFonts w:ascii="Times New Roman" w:hAnsi="Times New Roman" w:cs="Simplified Arabic"/>
                <w:sz w:val="24"/>
                <w:szCs w:val="24"/>
                <w:rtl/>
              </w:rPr>
            </w:pPr>
            <w:r w:rsidRPr="0086212E">
              <w:rPr>
                <w:rFonts w:ascii="Times New Roman" w:hAnsi="Times New Roman" w:cs="Simplified Arabic" w:hint="cs"/>
                <w:sz w:val="24"/>
                <w:szCs w:val="24"/>
                <w:rtl/>
              </w:rPr>
              <w:t>47</w:t>
            </w:r>
          </w:p>
        </w:tc>
        <w:tc>
          <w:tcPr>
            <w:tcW w:w="709" w:type="dxa"/>
            <w:tcBorders>
              <w:top w:val="single" w:sz="18" w:space="0" w:color="auto"/>
              <w:right w:val="thinThickSmallGap" w:sz="18" w:space="0" w:color="auto"/>
            </w:tcBorders>
            <w:vAlign w:val="center"/>
          </w:tcPr>
          <w:p w:rsidR="0086212E" w:rsidRPr="0086212E" w:rsidRDefault="0086212E" w:rsidP="004D206F">
            <w:pPr>
              <w:spacing w:before="120" w:after="0" w:line="264" w:lineRule="auto"/>
              <w:jc w:val="center"/>
              <w:rPr>
                <w:rFonts w:ascii="Times New Roman" w:hAnsi="Times New Roman" w:cs="Simplified Arabic"/>
                <w:sz w:val="24"/>
                <w:szCs w:val="24"/>
                <w:rtl/>
              </w:rPr>
            </w:pPr>
            <w:r w:rsidRPr="0086212E">
              <w:rPr>
                <w:rFonts w:ascii="Times New Roman" w:hAnsi="Times New Roman" w:cs="Simplified Arabic" w:hint="cs"/>
                <w:sz w:val="24"/>
                <w:szCs w:val="24"/>
                <w:rtl/>
              </w:rPr>
              <w:t>81</w:t>
            </w:r>
            <w:r w:rsidRPr="0086212E">
              <w:rPr>
                <w:rFonts w:ascii="Times New Roman" w:hAnsi="Times New Roman" w:cs="Simplified Arabic"/>
                <w:sz w:val="24"/>
                <w:szCs w:val="24"/>
                <w:rtl/>
                <w:lang w:bidi="ar-EG"/>
              </w:rPr>
              <w:t>%</w:t>
            </w:r>
          </w:p>
        </w:tc>
      </w:tr>
      <w:tr w:rsidR="0086212E" w:rsidRPr="0086212E" w:rsidTr="004D206F">
        <w:trPr>
          <w:trHeight w:val="125"/>
          <w:jc w:val="center"/>
        </w:trPr>
        <w:tc>
          <w:tcPr>
            <w:tcW w:w="2126" w:type="dxa"/>
            <w:tcBorders>
              <w:left w:val="thickThinSmallGap" w:sz="18" w:space="0" w:color="auto"/>
              <w:bottom w:val="single" w:sz="8" w:space="0" w:color="auto"/>
              <w:right w:val="single" w:sz="12" w:space="0" w:color="auto"/>
            </w:tcBorders>
            <w:vAlign w:val="center"/>
          </w:tcPr>
          <w:p w:rsidR="0086212E" w:rsidRPr="0086212E" w:rsidRDefault="0086212E" w:rsidP="004D206F">
            <w:pPr>
              <w:pStyle w:val="Caption"/>
              <w:spacing w:before="120" w:line="264" w:lineRule="auto"/>
              <w:ind w:left="0"/>
              <w:rPr>
                <w:rFonts w:cs="Simplified Arabic"/>
                <w:b w:val="0"/>
                <w:bCs w:val="0"/>
                <w:sz w:val="24"/>
                <w:szCs w:val="24"/>
              </w:rPr>
            </w:pPr>
            <w:r w:rsidRPr="0086212E">
              <w:rPr>
                <w:rFonts w:cs="Simplified Arabic"/>
                <w:b w:val="0"/>
                <w:bCs w:val="0"/>
                <w:sz w:val="24"/>
                <w:szCs w:val="24"/>
                <w:rtl/>
              </w:rPr>
              <w:t xml:space="preserve">مكاتب المحاسبة </w:t>
            </w:r>
            <w:proofErr w:type="gramStart"/>
            <w:r w:rsidRPr="0086212E">
              <w:rPr>
                <w:rFonts w:cs="Simplified Arabic"/>
                <w:b w:val="0"/>
                <w:bCs w:val="0"/>
                <w:sz w:val="24"/>
                <w:szCs w:val="24"/>
                <w:rtl/>
              </w:rPr>
              <w:t>والمراجعة</w:t>
            </w:r>
            <w:proofErr w:type="gramEnd"/>
          </w:p>
        </w:tc>
        <w:tc>
          <w:tcPr>
            <w:tcW w:w="709" w:type="dxa"/>
            <w:tcBorders>
              <w:left w:val="single" w:sz="12" w:space="0" w:color="auto"/>
              <w:bottom w:val="single" w:sz="8" w:space="0" w:color="auto"/>
              <w:right w:val="single" w:sz="12" w:space="0" w:color="auto"/>
            </w:tcBorders>
            <w:vAlign w:val="center"/>
          </w:tcPr>
          <w:p w:rsidR="0086212E" w:rsidRPr="0086212E" w:rsidRDefault="0086212E" w:rsidP="004D206F">
            <w:pPr>
              <w:spacing w:before="120" w:after="0" w:line="264" w:lineRule="auto"/>
              <w:jc w:val="center"/>
              <w:rPr>
                <w:rFonts w:ascii="Times New Roman" w:hAnsi="Times New Roman" w:cs="Simplified Arabic"/>
                <w:sz w:val="24"/>
                <w:szCs w:val="24"/>
                <w:rtl/>
              </w:rPr>
            </w:pPr>
            <w:r w:rsidRPr="0086212E">
              <w:rPr>
                <w:rFonts w:ascii="Times New Roman" w:hAnsi="Times New Roman" w:cs="Simplified Arabic" w:hint="cs"/>
                <w:sz w:val="24"/>
                <w:szCs w:val="24"/>
                <w:rtl/>
              </w:rPr>
              <w:t>70</w:t>
            </w:r>
          </w:p>
        </w:tc>
        <w:tc>
          <w:tcPr>
            <w:tcW w:w="709" w:type="dxa"/>
            <w:tcBorders>
              <w:left w:val="single" w:sz="12" w:space="0" w:color="auto"/>
              <w:bottom w:val="single" w:sz="8" w:space="0" w:color="auto"/>
            </w:tcBorders>
            <w:vAlign w:val="center"/>
          </w:tcPr>
          <w:p w:rsidR="0086212E" w:rsidRPr="0086212E" w:rsidRDefault="0086212E" w:rsidP="004D206F">
            <w:pPr>
              <w:spacing w:before="120" w:after="0" w:line="264" w:lineRule="auto"/>
              <w:jc w:val="center"/>
              <w:rPr>
                <w:rFonts w:ascii="Times New Roman" w:hAnsi="Times New Roman" w:cs="Simplified Arabic"/>
                <w:sz w:val="24"/>
                <w:szCs w:val="24"/>
                <w:rtl/>
              </w:rPr>
            </w:pPr>
            <w:r w:rsidRPr="0086212E">
              <w:rPr>
                <w:rFonts w:ascii="Times New Roman" w:hAnsi="Times New Roman" w:cs="Simplified Arabic" w:hint="cs"/>
                <w:sz w:val="24"/>
                <w:szCs w:val="24"/>
                <w:rtl/>
              </w:rPr>
              <w:t>64</w:t>
            </w:r>
          </w:p>
        </w:tc>
        <w:tc>
          <w:tcPr>
            <w:tcW w:w="709" w:type="dxa"/>
            <w:tcBorders>
              <w:bottom w:val="single" w:sz="8" w:space="0" w:color="auto"/>
              <w:right w:val="single" w:sz="12" w:space="0" w:color="auto"/>
            </w:tcBorders>
            <w:vAlign w:val="center"/>
          </w:tcPr>
          <w:p w:rsidR="0086212E" w:rsidRPr="0086212E" w:rsidRDefault="0086212E" w:rsidP="004D206F">
            <w:pPr>
              <w:spacing w:before="120" w:after="0" w:line="264" w:lineRule="auto"/>
              <w:jc w:val="center"/>
              <w:rPr>
                <w:rFonts w:ascii="Times New Roman" w:hAnsi="Times New Roman" w:cs="Simplified Arabic"/>
                <w:sz w:val="24"/>
                <w:szCs w:val="24"/>
                <w:rtl/>
              </w:rPr>
            </w:pPr>
            <w:r w:rsidRPr="0086212E">
              <w:rPr>
                <w:rFonts w:ascii="Times New Roman" w:hAnsi="Times New Roman" w:cs="Simplified Arabic" w:hint="cs"/>
                <w:sz w:val="24"/>
                <w:szCs w:val="24"/>
                <w:rtl/>
              </w:rPr>
              <w:t>91</w:t>
            </w:r>
            <w:r w:rsidRPr="0086212E">
              <w:rPr>
                <w:rFonts w:ascii="Times New Roman" w:hAnsi="Times New Roman" w:cs="Simplified Arabic"/>
                <w:sz w:val="24"/>
                <w:szCs w:val="24"/>
                <w:rtl/>
                <w:lang w:bidi="ar-EG"/>
              </w:rPr>
              <w:t>%</w:t>
            </w:r>
          </w:p>
        </w:tc>
        <w:tc>
          <w:tcPr>
            <w:tcW w:w="850" w:type="dxa"/>
            <w:tcBorders>
              <w:left w:val="single" w:sz="12" w:space="0" w:color="auto"/>
              <w:bottom w:val="single" w:sz="8" w:space="0" w:color="auto"/>
            </w:tcBorders>
            <w:vAlign w:val="center"/>
          </w:tcPr>
          <w:p w:rsidR="0086212E" w:rsidRPr="0086212E" w:rsidRDefault="0086212E" w:rsidP="004D206F">
            <w:pPr>
              <w:spacing w:before="120" w:after="0" w:line="264" w:lineRule="auto"/>
              <w:jc w:val="center"/>
              <w:rPr>
                <w:rFonts w:ascii="Times New Roman" w:hAnsi="Times New Roman" w:cs="Simplified Arabic"/>
                <w:sz w:val="24"/>
                <w:szCs w:val="24"/>
                <w:rtl/>
              </w:rPr>
            </w:pPr>
            <w:r w:rsidRPr="0086212E">
              <w:rPr>
                <w:rFonts w:ascii="Times New Roman" w:hAnsi="Times New Roman" w:cs="Simplified Arabic" w:hint="cs"/>
                <w:sz w:val="24"/>
                <w:szCs w:val="24"/>
                <w:rtl/>
              </w:rPr>
              <w:t>9</w:t>
            </w:r>
          </w:p>
        </w:tc>
        <w:tc>
          <w:tcPr>
            <w:tcW w:w="833" w:type="dxa"/>
            <w:tcBorders>
              <w:bottom w:val="single" w:sz="8" w:space="0" w:color="auto"/>
              <w:right w:val="single" w:sz="12" w:space="0" w:color="auto"/>
            </w:tcBorders>
            <w:vAlign w:val="center"/>
          </w:tcPr>
          <w:p w:rsidR="0086212E" w:rsidRPr="0086212E" w:rsidRDefault="0086212E" w:rsidP="004D206F">
            <w:pPr>
              <w:spacing w:before="120" w:after="0" w:line="264" w:lineRule="auto"/>
              <w:jc w:val="center"/>
              <w:rPr>
                <w:rFonts w:ascii="Times New Roman" w:hAnsi="Times New Roman" w:cs="Simplified Arabic"/>
                <w:sz w:val="24"/>
                <w:szCs w:val="24"/>
                <w:rtl/>
              </w:rPr>
            </w:pPr>
            <w:r w:rsidRPr="0086212E">
              <w:rPr>
                <w:rFonts w:ascii="Times New Roman" w:hAnsi="Times New Roman" w:cs="Simplified Arabic" w:hint="cs"/>
                <w:sz w:val="24"/>
                <w:szCs w:val="24"/>
                <w:rtl/>
              </w:rPr>
              <w:t>14</w:t>
            </w:r>
            <w:r w:rsidRPr="0086212E">
              <w:rPr>
                <w:rFonts w:ascii="Times New Roman" w:hAnsi="Times New Roman" w:cs="Simplified Arabic"/>
                <w:sz w:val="24"/>
                <w:szCs w:val="24"/>
                <w:rtl/>
                <w:lang w:bidi="ar-EG"/>
              </w:rPr>
              <w:t>%</w:t>
            </w:r>
          </w:p>
        </w:tc>
        <w:tc>
          <w:tcPr>
            <w:tcW w:w="898" w:type="dxa"/>
            <w:tcBorders>
              <w:left w:val="single" w:sz="12" w:space="0" w:color="auto"/>
              <w:bottom w:val="single" w:sz="8" w:space="0" w:color="auto"/>
            </w:tcBorders>
            <w:vAlign w:val="center"/>
          </w:tcPr>
          <w:p w:rsidR="0086212E" w:rsidRPr="0086212E" w:rsidRDefault="0086212E" w:rsidP="004D206F">
            <w:pPr>
              <w:spacing w:before="120" w:after="0" w:line="264" w:lineRule="auto"/>
              <w:jc w:val="center"/>
              <w:rPr>
                <w:rFonts w:ascii="Times New Roman" w:hAnsi="Times New Roman" w:cs="Simplified Arabic"/>
                <w:sz w:val="24"/>
                <w:szCs w:val="24"/>
                <w:rtl/>
              </w:rPr>
            </w:pPr>
            <w:r w:rsidRPr="0086212E">
              <w:rPr>
                <w:rFonts w:ascii="Times New Roman" w:hAnsi="Times New Roman" w:cs="Simplified Arabic" w:hint="cs"/>
                <w:sz w:val="24"/>
                <w:szCs w:val="24"/>
                <w:rtl/>
              </w:rPr>
              <w:t>55</w:t>
            </w:r>
          </w:p>
        </w:tc>
        <w:tc>
          <w:tcPr>
            <w:tcW w:w="709" w:type="dxa"/>
            <w:tcBorders>
              <w:bottom w:val="single" w:sz="8" w:space="0" w:color="auto"/>
              <w:right w:val="thinThickSmallGap" w:sz="18" w:space="0" w:color="auto"/>
            </w:tcBorders>
            <w:vAlign w:val="center"/>
          </w:tcPr>
          <w:p w:rsidR="0086212E" w:rsidRPr="0086212E" w:rsidRDefault="0086212E" w:rsidP="004D206F">
            <w:pPr>
              <w:spacing w:before="120" w:after="0" w:line="264" w:lineRule="auto"/>
              <w:jc w:val="center"/>
              <w:rPr>
                <w:rFonts w:ascii="Times New Roman" w:hAnsi="Times New Roman" w:cs="Simplified Arabic"/>
                <w:sz w:val="24"/>
                <w:szCs w:val="24"/>
                <w:rtl/>
              </w:rPr>
            </w:pPr>
            <w:r w:rsidRPr="0086212E">
              <w:rPr>
                <w:rFonts w:ascii="Times New Roman" w:hAnsi="Times New Roman" w:cs="Simplified Arabic" w:hint="cs"/>
                <w:sz w:val="24"/>
                <w:szCs w:val="24"/>
                <w:rtl/>
              </w:rPr>
              <w:t>86</w:t>
            </w:r>
            <w:r w:rsidRPr="0086212E">
              <w:rPr>
                <w:rFonts w:ascii="Times New Roman" w:hAnsi="Times New Roman" w:cs="Simplified Arabic"/>
                <w:sz w:val="24"/>
                <w:szCs w:val="24"/>
                <w:rtl/>
                <w:lang w:bidi="ar-EG"/>
              </w:rPr>
              <w:t>%</w:t>
            </w:r>
          </w:p>
        </w:tc>
      </w:tr>
      <w:tr w:rsidR="0086212E" w:rsidRPr="0086212E" w:rsidTr="004D206F">
        <w:trPr>
          <w:trHeight w:val="203"/>
          <w:jc w:val="center"/>
        </w:trPr>
        <w:tc>
          <w:tcPr>
            <w:tcW w:w="2126" w:type="dxa"/>
            <w:tcBorders>
              <w:top w:val="single" w:sz="12" w:space="0" w:color="000000"/>
              <w:left w:val="thickThinSmallGap" w:sz="18" w:space="0" w:color="auto"/>
              <w:bottom w:val="thickThinSmallGap" w:sz="18" w:space="0" w:color="auto"/>
              <w:right w:val="single" w:sz="12" w:space="0" w:color="auto"/>
            </w:tcBorders>
            <w:vAlign w:val="center"/>
          </w:tcPr>
          <w:p w:rsidR="0086212E" w:rsidRPr="0086212E" w:rsidRDefault="0086212E" w:rsidP="004D206F">
            <w:pPr>
              <w:pStyle w:val="Caption"/>
              <w:spacing w:before="120" w:line="264" w:lineRule="auto"/>
              <w:ind w:left="0"/>
              <w:rPr>
                <w:rFonts w:cs="Simplified Arabic"/>
                <w:sz w:val="24"/>
                <w:szCs w:val="24"/>
                <w:rtl/>
                <w:lang w:bidi="ar-EG"/>
              </w:rPr>
            </w:pPr>
            <w:r w:rsidRPr="0086212E">
              <w:rPr>
                <w:rFonts w:cs="Simplified Arabic"/>
                <w:sz w:val="24"/>
                <w:szCs w:val="24"/>
                <w:rtl/>
              </w:rPr>
              <w:t>الإجمــــــــــــــالي</w:t>
            </w:r>
          </w:p>
        </w:tc>
        <w:tc>
          <w:tcPr>
            <w:tcW w:w="709" w:type="dxa"/>
            <w:tcBorders>
              <w:top w:val="single" w:sz="12" w:space="0" w:color="000000"/>
              <w:left w:val="single" w:sz="12" w:space="0" w:color="auto"/>
              <w:bottom w:val="thickThinSmallGap" w:sz="18" w:space="0" w:color="auto"/>
              <w:right w:val="single" w:sz="12" w:space="0" w:color="auto"/>
            </w:tcBorders>
            <w:vAlign w:val="center"/>
          </w:tcPr>
          <w:p w:rsidR="0086212E" w:rsidRPr="0086212E" w:rsidRDefault="0086212E" w:rsidP="004D206F">
            <w:pPr>
              <w:spacing w:before="120" w:after="0" w:line="264" w:lineRule="auto"/>
              <w:jc w:val="center"/>
              <w:rPr>
                <w:rFonts w:ascii="Times New Roman" w:hAnsi="Times New Roman" w:cs="Simplified Arabic"/>
                <w:b/>
                <w:bCs/>
                <w:sz w:val="24"/>
                <w:szCs w:val="24"/>
                <w:rtl/>
              </w:rPr>
            </w:pPr>
            <w:r w:rsidRPr="0086212E">
              <w:rPr>
                <w:rFonts w:ascii="Times New Roman" w:hAnsi="Times New Roman" w:cs="Simplified Arabic" w:hint="cs"/>
                <w:b/>
                <w:bCs/>
                <w:sz w:val="24"/>
                <w:szCs w:val="24"/>
                <w:rtl/>
              </w:rPr>
              <w:t>140</w:t>
            </w:r>
          </w:p>
        </w:tc>
        <w:tc>
          <w:tcPr>
            <w:tcW w:w="709" w:type="dxa"/>
            <w:tcBorders>
              <w:top w:val="single" w:sz="12" w:space="0" w:color="000000"/>
              <w:left w:val="single" w:sz="12" w:space="0" w:color="auto"/>
              <w:bottom w:val="thickThinSmallGap" w:sz="18" w:space="0" w:color="auto"/>
            </w:tcBorders>
            <w:vAlign w:val="center"/>
          </w:tcPr>
          <w:p w:rsidR="0086212E" w:rsidRPr="0086212E" w:rsidRDefault="0086212E" w:rsidP="004D206F">
            <w:pPr>
              <w:spacing w:before="120" w:after="0" w:line="264" w:lineRule="auto"/>
              <w:jc w:val="center"/>
              <w:rPr>
                <w:rFonts w:ascii="Times New Roman" w:hAnsi="Times New Roman" w:cs="Simplified Arabic"/>
                <w:b/>
                <w:bCs/>
                <w:sz w:val="24"/>
                <w:szCs w:val="24"/>
                <w:rtl/>
                <w:lang w:bidi="ar-EG"/>
              </w:rPr>
            </w:pPr>
            <w:r w:rsidRPr="0086212E">
              <w:rPr>
                <w:rFonts w:ascii="Times New Roman" w:hAnsi="Times New Roman" w:cs="Simplified Arabic" w:hint="cs"/>
                <w:b/>
                <w:bCs/>
                <w:sz w:val="24"/>
                <w:szCs w:val="24"/>
                <w:rtl/>
              </w:rPr>
              <w:t>122</w:t>
            </w:r>
          </w:p>
        </w:tc>
        <w:tc>
          <w:tcPr>
            <w:tcW w:w="709" w:type="dxa"/>
            <w:tcBorders>
              <w:top w:val="single" w:sz="12" w:space="0" w:color="000000"/>
              <w:bottom w:val="thickThinSmallGap" w:sz="18" w:space="0" w:color="auto"/>
              <w:right w:val="single" w:sz="12" w:space="0" w:color="auto"/>
            </w:tcBorders>
            <w:vAlign w:val="center"/>
          </w:tcPr>
          <w:p w:rsidR="0086212E" w:rsidRPr="0086212E" w:rsidRDefault="0086212E" w:rsidP="004D206F">
            <w:pPr>
              <w:spacing w:before="120" w:after="0" w:line="264" w:lineRule="auto"/>
              <w:jc w:val="center"/>
              <w:rPr>
                <w:rFonts w:ascii="Times New Roman" w:hAnsi="Times New Roman" w:cs="Simplified Arabic"/>
                <w:b/>
                <w:bCs/>
                <w:sz w:val="24"/>
                <w:szCs w:val="24"/>
                <w:rtl/>
              </w:rPr>
            </w:pPr>
            <w:r w:rsidRPr="0086212E">
              <w:rPr>
                <w:rFonts w:ascii="Times New Roman" w:hAnsi="Times New Roman" w:cs="Simplified Arabic" w:hint="cs"/>
                <w:b/>
                <w:bCs/>
                <w:sz w:val="24"/>
                <w:szCs w:val="24"/>
                <w:rtl/>
              </w:rPr>
              <w:t>87</w:t>
            </w:r>
            <w:r w:rsidRPr="0086212E">
              <w:rPr>
                <w:rFonts w:ascii="Times New Roman" w:hAnsi="Times New Roman" w:cs="Simplified Arabic"/>
                <w:b/>
                <w:bCs/>
                <w:sz w:val="24"/>
                <w:szCs w:val="24"/>
                <w:rtl/>
                <w:lang w:bidi="ar-EG"/>
              </w:rPr>
              <w:t>%</w:t>
            </w:r>
          </w:p>
        </w:tc>
        <w:tc>
          <w:tcPr>
            <w:tcW w:w="850" w:type="dxa"/>
            <w:tcBorders>
              <w:top w:val="single" w:sz="12" w:space="0" w:color="000000"/>
              <w:left w:val="single" w:sz="12" w:space="0" w:color="auto"/>
              <w:bottom w:val="thickThinSmallGap" w:sz="18" w:space="0" w:color="auto"/>
            </w:tcBorders>
            <w:vAlign w:val="center"/>
          </w:tcPr>
          <w:p w:rsidR="0086212E" w:rsidRPr="0086212E" w:rsidRDefault="0086212E" w:rsidP="004D206F">
            <w:pPr>
              <w:spacing w:before="120" w:after="0" w:line="264" w:lineRule="auto"/>
              <w:jc w:val="center"/>
              <w:rPr>
                <w:rFonts w:ascii="Times New Roman" w:hAnsi="Times New Roman" w:cs="Simplified Arabic"/>
                <w:b/>
                <w:bCs/>
                <w:sz w:val="24"/>
                <w:szCs w:val="24"/>
                <w:rtl/>
              </w:rPr>
            </w:pPr>
            <w:r w:rsidRPr="0086212E">
              <w:rPr>
                <w:rFonts w:ascii="Times New Roman" w:hAnsi="Times New Roman" w:cs="Simplified Arabic" w:hint="cs"/>
                <w:b/>
                <w:bCs/>
                <w:sz w:val="24"/>
                <w:szCs w:val="24"/>
                <w:rtl/>
              </w:rPr>
              <w:t>20</w:t>
            </w:r>
          </w:p>
        </w:tc>
        <w:tc>
          <w:tcPr>
            <w:tcW w:w="833" w:type="dxa"/>
            <w:tcBorders>
              <w:top w:val="single" w:sz="12" w:space="0" w:color="000000"/>
              <w:bottom w:val="thickThinSmallGap" w:sz="18" w:space="0" w:color="auto"/>
              <w:right w:val="single" w:sz="12" w:space="0" w:color="auto"/>
            </w:tcBorders>
            <w:vAlign w:val="center"/>
          </w:tcPr>
          <w:p w:rsidR="0086212E" w:rsidRPr="0086212E" w:rsidRDefault="0086212E" w:rsidP="004D206F">
            <w:pPr>
              <w:spacing w:before="120" w:after="0" w:line="264" w:lineRule="auto"/>
              <w:jc w:val="center"/>
              <w:rPr>
                <w:rFonts w:ascii="Times New Roman" w:hAnsi="Times New Roman" w:cs="Simplified Arabic"/>
                <w:b/>
                <w:bCs/>
                <w:sz w:val="24"/>
                <w:szCs w:val="24"/>
                <w:rtl/>
              </w:rPr>
            </w:pPr>
            <w:r w:rsidRPr="0086212E">
              <w:rPr>
                <w:rFonts w:ascii="Times New Roman" w:hAnsi="Times New Roman" w:cs="Simplified Arabic" w:hint="cs"/>
                <w:b/>
                <w:bCs/>
                <w:sz w:val="24"/>
                <w:szCs w:val="24"/>
                <w:rtl/>
              </w:rPr>
              <w:t>16</w:t>
            </w:r>
            <w:r w:rsidRPr="0086212E">
              <w:rPr>
                <w:rFonts w:ascii="Times New Roman" w:hAnsi="Times New Roman" w:cs="Simplified Arabic"/>
                <w:b/>
                <w:bCs/>
                <w:sz w:val="24"/>
                <w:szCs w:val="24"/>
                <w:rtl/>
                <w:lang w:bidi="ar-EG"/>
              </w:rPr>
              <w:t>%</w:t>
            </w:r>
          </w:p>
        </w:tc>
        <w:tc>
          <w:tcPr>
            <w:tcW w:w="898" w:type="dxa"/>
            <w:tcBorders>
              <w:top w:val="single" w:sz="12" w:space="0" w:color="000000"/>
              <w:left w:val="single" w:sz="12" w:space="0" w:color="auto"/>
              <w:bottom w:val="thickThinSmallGap" w:sz="18" w:space="0" w:color="auto"/>
            </w:tcBorders>
            <w:vAlign w:val="center"/>
          </w:tcPr>
          <w:p w:rsidR="0086212E" w:rsidRPr="0086212E" w:rsidRDefault="0086212E" w:rsidP="004D206F">
            <w:pPr>
              <w:spacing w:before="120" w:after="0" w:line="264" w:lineRule="auto"/>
              <w:jc w:val="center"/>
              <w:rPr>
                <w:rFonts w:ascii="Times New Roman" w:hAnsi="Times New Roman" w:cs="Simplified Arabic"/>
                <w:b/>
                <w:bCs/>
                <w:sz w:val="24"/>
                <w:szCs w:val="24"/>
                <w:rtl/>
              </w:rPr>
            </w:pPr>
            <w:r w:rsidRPr="0086212E">
              <w:rPr>
                <w:rFonts w:ascii="Times New Roman" w:hAnsi="Times New Roman" w:cs="Simplified Arabic" w:hint="cs"/>
                <w:b/>
                <w:bCs/>
                <w:sz w:val="24"/>
                <w:szCs w:val="24"/>
                <w:rtl/>
              </w:rPr>
              <w:t>102</w:t>
            </w:r>
          </w:p>
        </w:tc>
        <w:tc>
          <w:tcPr>
            <w:tcW w:w="709" w:type="dxa"/>
            <w:tcBorders>
              <w:top w:val="single" w:sz="12" w:space="0" w:color="000000"/>
              <w:bottom w:val="thickThinSmallGap" w:sz="18" w:space="0" w:color="auto"/>
              <w:right w:val="thinThickSmallGap" w:sz="18" w:space="0" w:color="auto"/>
            </w:tcBorders>
            <w:vAlign w:val="center"/>
          </w:tcPr>
          <w:p w:rsidR="0086212E" w:rsidRPr="0086212E" w:rsidRDefault="0086212E" w:rsidP="004D206F">
            <w:pPr>
              <w:spacing w:before="120" w:after="0" w:line="264" w:lineRule="auto"/>
              <w:jc w:val="center"/>
              <w:rPr>
                <w:rFonts w:ascii="Times New Roman" w:hAnsi="Times New Roman" w:cs="Simplified Arabic"/>
                <w:b/>
                <w:bCs/>
                <w:sz w:val="24"/>
                <w:szCs w:val="24"/>
                <w:rtl/>
              </w:rPr>
            </w:pPr>
            <w:r w:rsidRPr="0086212E">
              <w:rPr>
                <w:rFonts w:ascii="Times New Roman" w:hAnsi="Times New Roman" w:cs="Simplified Arabic" w:hint="cs"/>
                <w:b/>
                <w:bCs/>
                <w:sz w:val="24"/>
                <w:szCs w:val="24"/>
                <w:rtl/>
              </w:rPr>
              <w:t>84</w:t>
            </w:r>
            <w:r w:rsidRPr="0086212E">
              <w:rPr>
                <w:rFonts w:ascii="Times New Roman" w:hAnsi="Times New Roman" w:cs="Simplified Arabic"/>
                <w:b/>
                <w:bCs/>
                <w:sz w:val="24"/>
                <w:szCs w:val="24"/>
                <w:rtl/>
                <w:lang w:bidi="ar-EG"/>
              </w:rPr>
              <w:t>%</w:t>
            </w:r>
          </w:p>
        </w:tc>
      </w:tr>
    </w:tbl>
    <w:p w:rsidR="0086212E" w:rsidRPr="0086212E" w:rsidRDefault="0086212E" w:rsidP="004D206F">
      <w:pPr>
        <w:pStyle w:val="Heading1"/>
        <w:tabs>
          <w:tab w:val="left" w:pos="1630"/>
          <w:tab w:val="center" w:pos="4252"/>
        </w:tabs>
        <w:spacing w:before="120" w:line="264" w:lineRule="auto"/>
        <w:rPr>
          <w:rFonts w:ascii="Times New Roman" w:hAnsi="Times New Roman" w:cs="Simplified Arabic"/>
          <w:i/>
          <w:iCs w:val="0"/>
          <w:sz w:val="24"/>
          <w:szCs w:val="24"/>
          <w:rtl/>
          <w:lang w:bidi="ar-EG"/>
        </w:rPr>
      </w:pPr>
      <w:r w:rsidRPr="0086212E">
        <w:rPr>
          <w:rFonts w:ascii="Times New Roman" w:hAnsi="Times New Roman" w:cs="Simplified Arabic" w:hint="cs"/>
          <w:i/>
          <w:iCs w:val="0"/>
          <w:sz w:val="24"/>
          <w:szCs w:val="24"/>
          <w:rtl/>
          <w:lang w:bidi="ar-EG"/>
        </w:rPr>
        <w:t xml:space="preserve">نتائج التحليل </w:t>
      </w:r>
      <w:proofErr w:type="spellStart"/>
      <w:r w:rsidRPr="0086212E">
        <w:rPr>
          <w:rFonts w:ascii="Times New Roman" w:hAnsi="Times New Roman" w:cs="Simplified Arabic" w:hint="cs"/>
          <w:i/>
          <w:iCs w:val="0"/>
          <w:sz w:val="24"/>
          <w:szCs w:val="24"/>
          <w:rtl/>
          <w:lang w:bidi="ar-EG"/>
        </w:rPr>
        <w:t>الاحصائي</w:t>
      </w:r>
      <w:proofErr w:type="spellEnd"/>
      <w:r w:rsidRPr="0086212E">
        <w:rPr>
          <w:rFonts w:ascii="Times New Roman" w:hAnsi="Times New Roman" w:cs="Simplified Arabic" w:hint="cs"/>
          <w:i/>
          <w:iCs w:val="0"/>
          <w:sz w:val="24"/>
          <w:szCs w:val="24"/>
          <w:rtl/>
          <w:lang w:bidi="ar-EG"/>
        </w:rPr>
        <w:t xml:space="preserve"> للبيانات واختبار فروض الدراسة</w:t>
      </w:r>
    </w:p>
    <w:p w:rsidR="0086212E" w:rsidRPr="0086212E" w:rsidRDefault="0086212E" w:rsidP="004D206F">
      <w:pPr>
        <w:pStyle w:val="Heading1"/>
        <w:spacing w:before="120" w:line="264" w:lineRule="auto"/>
        <w:rPr>
          <w:rFonts w:ascii="Times New Roman" w:hAnsi="Times New Roman" w:cs="Simplified Arabic"/>
          <w:sz w:val="24"/>
          <w:szCs w:val="24"/>
          <w:rtl/>
          <w:lang w:bidi="ar-EG"/>
        </w:rPr>
      </w:pPr>
      <w:r w:rsidRPr="0086212E">
        <w:rPr>
          <w:rFonts w:ascii="Times New Roman" w:hAnsi="Times New Roman" w:cs="Simplified Arabic"/>
          <w:i/>
          <w:iCs w:val="0"/>
          <w:sz w:val="24"/>
          <w:szCs w:val="24"/>
          <w:rtl/>
          <w:lang w:bidi="ar-EG"/>
        </w:rPr>
        <w:t xml:space="preserve">التحليل </w:t>
      </w:r>
      <w:proofErr w:type="spellStart"/>
      <w:r w:rsidRPr="0086212E">
        <w:rPr>
          <w:rFonts w:ascii="Times New Roman" w:hAnsi="Times New Roman" w:cs="Simplified Arabic"/>
          <w:i/>
          <w:iCs w:val="0"/>
          <w:sz w:val="24"/>
          <w:szCs w:val="24"/>
          <w:rtl/>
          <w:lang w:bidi="ar-EG"/>
        </w:rPr>
        <w:t>الإحصائى</w:t>
      </w:r>
      <w:proofErr w:type="spellEnd"/>
      <w:r w:rsidRPr="0086212E">
        <w:rPr>
          <w:rFonts w:ascii="Times New Roman" w:hAnsi="Times New Roman" w:cs="Simplified Arabic"/>
          <w:i/>
          <w:iCs w:val="0"/>
          <w:sz w:val="24"/>
          <w:szCs w:val="24"/>
          <w:rtl/>
          <w:lang w:bidi="ar-EG"/>
        </w:rPr>
        <w:t xml:space="preserve"> لعناصر قائمة </w:t>
      </w:r>
      <w:proofErr w:type="spellStart"/>
      <w:r w:rsidRPr="0086212E">
        <w:rPr>
          <w:rFonts w:ascii="Times New Roman" w:hAnsi="Times New Roman" w:cs="Simplified Arabic"/>
          <w:i/>
          <w:iCs w:val="0"/>
          <w:sz w:val="24"/>
          <w:szCs w:val="24"/>
          <w:rtl/>
          <w:lang w:bidi="ar-EG"/>
        </w:rPr>
        <w:t>الإستقصاء</w:t>
      </w:r>
      <w:proofErr w:type="spellEnd"/>
      <w:r w:rsidRPr="0086212E">
        <w:rPr>
          <w:rFonts w:ascii="Times New Roman" w:hAnsi="Times New Roman" w:cs="Simplified Arabic" w:hint="cs"/>
          <w:b/>
          <w:bCs/>
          <w:i/>
          <w:iCs w:val="0"/>
          <w:sz w:val="24"/>
          <w:szCs w:val="24"/>
          <w:rtl/>
        </w:rPr>
        <w:t xml:space="preserve"> </w:t>
      </w:r>
    </w:p>
    <w:p w:rsidR="0086212E" w:rsidRPr="0086212E" w:rsidRDefault="0086212E" w:rsidP="004D206F">
      <w:pPr>
        <w:spacing w:before="120" w:after="0" w:line="264" w:lineRule="auto"/>
        <w:rPr>
          <w:rFonts w:ascii="Times New Roman" w:hAnsi="Times New Roman" w:cs="Simplified Arabic"/>
          <w:b/>
          <w:bCs/>
          <w:sz w:val="24"/>
          <w:szCs w:val="24"/>
        </w:rPr>
      </w:pPr>
      <w:r w:rsidRPr="0086212E">
        <w:rPr>
          <w:rFonts w:ascii="Times New Roman" w:hAnsi="Times New Roman" w:cs="Simplified Arabic"/>
          <w:b/>
          <w:bCs/>
          <w:sz w:val="24"/>
          <w:szCs w:val="24"/>
          <w:rtl/>
        </w:rPr>
        <w:t xml:space="preserve"> درجة الثبات والصدق لقائمة </w:t>
      </w:r>
      <w:proofErr w:type="spellStart"/>
      <w:r w:rsidRPr="0086212E">
        <w:rPr>
          <w:rFonts w:ascii="Times New Roman" w:hAnsi="Times New Roman" w:cs="Simplified Arabic"/>
          <w:b/>
          <w:bCs/>
          <w:sz w:val="24"/>
          <w:szCs w:val="24"/>
          <w:rtl/>
        </w:rPr>
        <w:t>الإستقصاء</w:t>
      </w:r>
      <w:proofErr w:type="spellEnd"/>
      <w:r w:rsidRPr="0086212E">
        <w:rPr>
          <w:rFonts w:ascii="Times New Roman" w:hAnsi="Times New Roman" w:cs="Simplified Arabic"/>
          <w:b/>
          <w:bCs/>
          <w:sz w:val="24"/>
          <w:szCs w:val="24"/>
          <w:rtl/>
        </w:rPr>
        <w:t xml:space="preserve"> ككل</w:t>
      </w:r>
      <w:r w:rsidR="004D206F">
        <w:rPr>
          <w:rFonts w:ascii="Times New Roman" w:hAnsi="Times New Roman" w:cs="Simplified Arabic" w:hint="cs"/>
          <w:b/>
          <w:bCs/>
          <w:sz w:val="24"/>
          <w:szCs w:val="24"/>
          <w:rtl/>
        </w:rPr>
        <w:t xml:space="preserve"> </w:t>
      </w:r>
      <w:r w:rsidRPr="0086212E">
        <w:rPr>
          <w:rFonts w:ascii="Times New Roman" w:hAnsi="Times New Roman" w:cs="Simplified Arabic"/>
          <w:sz w:val="24"/>
          <w:szCs w:val="24"/>
          <w:rtl/>
        </w:rPr>
        <w:t>(</w:t>
      </w:r>
      <w:proofErr w:type="spellStart"/>
      <w:r w:rsidRPr="0086212E">
        <w:rPr>
          <w:rFonts w:ascii="Times New Roman" w:hAnsi="Times New Roman" w:cs="Simplified Arabic"/>
          <w:sz w:val="24"/>
          <w:szCs w:val="24"/>
          <w:rtl/>
        </w:rPr>
        <w:t>إختبار</w:t>
      </w:r>
      <w:proofErr w:type="spellEnd"/>
      <w:r w:rsidRPr="0086212E">
        <w:rPr>
          <w:rFonts w:ascii="Times New Roman" w:hAnsi="Times New Roman" w:cs="Simplified Arabic"/>
          <w:sz w:val="24"/>
          <w:szCs w:val="24"/>
          <w:rtl/>
        </w:rPr>
        <w:t xml:space="preserve"> ألفا </w:t>
      </w:r>
      <w:proofErr w:type="spellStart"/>
      <w:r w:rsidRPr="0086212E">
        <w:rPr>
          <w:rFonts w:ascii="Times New Roman" w:hAnsi="Times New Roman" w:cs="Simplified Arabic"/>
          <w:sz w:val="24"/>
          <w:szCs w:val="24"/>
          <w:rtl/>
        </w:rPr>
        <w:t>كرونباخ</w:t>
      </w:r>
      <w:proofErr w:type="spellEnd"/>
      <w:r w:rsidRPr="0086212E">
        <w:rPr>
          <w:rFonts w:ascii="Times New Roman" w:hAnsi="Times New Roman" w:cs="Simplified Arabic"/>
          <w:sz w:val="24"/>
          <w:szCs w:val="24"/>
          <w:rtl/>
        </w:rPr>
        <w:t>)</w:t>
      </w:r>
      <w:r w:rsidRPr="0086212E">
        <w:rPr>
          <w:rFonts w:ascii="Times New Roman" w:hAnsi="Times New Roman" w:cs="Simplified Arabic"/>
          <w:b/>
          <w:bCs/>
          <w:sz w:val="24"/>
          <w:szCs w:val="24"/>
          <w:rtl/>
        </w:rPr>
        <w:t xml:space="preserve"> </w:t>
      </w:r>
    </w:p>
    <w:p w:rsidR="0086212E" w:rsidRPr="0086212E" w:rsidRDefault="0086212E" w:rsidP="004D206F">
      <w:pPr>
        <w:spacing w:before="120" w:after="0" w:line="264" w:lineRule="auto"/>
        <w:jc w:val="center"/>
        <w:rPr>
          <w:rFonts w:ascii="Times New Roman" w:hAnsi="Times New Roman" w:cs="Simplified Arabic"/>
          <w:sz w:val="24"/>
          <w:szCs w:val="24"/>
          <w:rtl/>
          <w:lang w:bidi="ar-EG"/>
        </w:rPr>
      </w:pPr>
      <w:r w:rsidRPr="0086212E">
        <w:rPr>
          <w:rFonts w:ascii="Times New Roman" w:hAnsi="Times New Roman" w:cs="Simplified Arabic"/>
          <w:sz w:val="24"/>
          <w:szCs w:val="24"/>
          <w:rtl/>
          <w:lang w:bidi="ar-EG"/>
        </w:rPr>
        <w:t xml:space="preserve"> الثبات والصدق لقائمة </w:t>
      </w:r>
      <w:proofErr w:type="spellStart"/>
      <w:r w:rsidRPr="0086212E">
        <w:rPr>
          <w:rFonts w:ascii="Times New Roman" w:hAnsi="Times New Roman" w:cs="Simplified Arabic"/>
          <w:sz w:val="24"/>
          <w:szCs w:val="24"/>
          <w:rtl/>
          <w:lang w:bidi="ar-EG"/>
        </w:rPr>
        <w:t>الإستقصاء</w:t>
      </w:r>
      <w:proofErr w:type="spellEnd"/>
      <w:r w:rsidRPr="0086212E">
        <w:rPr>
          <w:rFonts w:ascii="Times New Roman" w:hAnsi="Times New Roman" w:cs="Simplified Arabic"/>
          <w:sz w:val="24"/>
          <w:szCs w:val="24"/>
          <w:rtl/>
          <w:lang w:bidi="ar-EG"/>
        </w:rPr>
        <w:t xml:space="preserve"> (اختبار ألفا </w:t>
      </w:r>
      <w:proofErr w:type="spellStart"/>
      <w:r w:rsidRPr="0086212E">
        <w:rPr>
          <w:rFonts w:ascii="Times New Roman" w:hAnsi="Times New Roman" w:cs="Simplified Arabic"/>
          <w:sz w:val="24"/>
          <w:szCs w:val="24"/>
          <w:rtl/>
          <w:lang w:bidi="ar-EG"/>
        </w:rPr>
        <w:t>كرونباخ</w:t>
      </w:r>
      <w:proofErr w:type="spellEnd"/>
      <w:r w:rsidRPr="0086212E">
        <w:rPr>
          <w:rFonts w:ascii="Times New Roman" w:hAnsi="Times New Roman" w:cs="Simplified Arabic"/>
          <w:sz w:val="24"/>
          <w:szCs w:val="24"/>
          <w:rtl/>
          <w:lang w:bidi="ar-EG"/>
        </w:rPr>
        <w:t>)</w:t>
      </w:r>
    </w:p>
    <w:p w:rsidR="004D206F" w:rsidRPr="004D206F" w:rsidRDefault="0086212E" w:rsidP="004D206F">
      <w:pPr>
        <w:pStyle w:val="Heading2"/>
        <w:bidi/>
        <w:spacing w:before="120" w:line="264" w:lineRule="auto"/>
        <w:ind w:right="-284" w:hanging="227"/>
        <w:jc w:val="center"/>
        <w:rPr>
          <w:rFonts w:ascii="Times New Roman" w:hAnsi="Times New Roman" w:cs="Simplified Arabic"/>
          <w:color w:val="auto"/>
          <w:spacing w:val="-6"/>
          <w:sz w:val="24"/>
          <w:szCs w:val="24"/>
          <w:rtl/>
          <w:lang w:bidi="ar-EG"/>
        </w:rPr>
      </w:pPr>
      <w:r w:rsidRPr="004D206F">
        <w:rPr>
          <w:rFonts w:ascii="Times New Roman" w:hAnsi="Times New Roman" w:cs="Simplified Arabic"/>
          <w:color w:val="auto"/>
          <w:sz w:val="24"/>
          <w:szCs w:val="24"/>
          <w:rtl/>
        </w:rPr>
        <w:t>جدول  (</w:t>
      </w:r>
      <w:r w:rsidRPr="004D206F">
        <w:rPr>
          <w:rFonts w:ascii="Times New Roman" w:hAnsi="Times New Roman" w:cs="Simplified Arabic" w:hint="cs"/>
          <w:color w:val="auto"/>
          <w:sz w:val="24"/>
          <w:szCs w:val="24"/>
          <w:rtl/>
        </w:rPr>
        <w:t>4</w:t>
      </w:r>
      <w:r w:rsidRPr="004D206F">
        <w:rPr>
          <w:rFonts w:ascii="Times New Roman" w:hAnsi="Times New Roman" w:cs="Simplified Arabic"/>
          <w:color w:val="auto"/>
          <w:sz w:val="24"/>
          <w:szCs w:val="24"/>
          <w:rtl/>
        </w:rPr>
        <w:t>)</w:t>
      </w:r>
    </w:p>
    <w:p w:rsidR="004D206F" w:rsidRPr="004D206F" w:rsidRDefault="004D206F" w:rsidP="004D206F">
      <w:pPr>
        <w:pStyle w:val="Heading2"/>
        <w:bidi/>
        <w:spacing w:before="120" w:line="264" w:lineRule="auto"/>
        <w:ind w:right="-284" w:hanging="227"/>
        <w:jc w:val="center"/>
        <w:rPr>
          <w:rFonts w:ascii="Times New Roman" w:hAnsi="Times New Roman" w:cs="Simplified Arabic"/>
          <w:color w:val="auto"/>
          <w:spacing w:val="-6"/>
          <w:sz w:val="24"/>
          <w:szCs w:val="24"/>
          <w:rtl/>
          <w:lang w:bidi="ar-EG"/>
        </w:rPr>
      </w:pPr>
      <w:r w:rsidRPr="004D206F">
        <w:rPr>
          <w:rFonts w:ascii="Times New Roman" w:hAnsi="Times New Roman" w:cs="Simplified Arabic"/>
          <w:color w:val="auto"/>
          <w:spacing w:val="-6"/>
          <w:sz w:val="24"/>
          <w:szCs w:val="24"/>
          <w:rtl/>
          <w:lang w:bidi="ar-EG"/>
        </w:rPr>
        <w:t xml:space="preserve">قياس التباين (مدى الاتفاق والاختلاف) </w:t>
      </w:r>
      <w:proofErr w:type="spellStart"/>
      <w:r w:rsidRPr="004D206F">
        <w:rPr>
          <w:rFonts w:ascii="Times New Roman" w:hAnsi="Times New Roman" w:cs="Simplified Arabic"/>
          <w:color w:val="auto"/>
          <w:spacing w:val="-6"/>
          <w:sz w:val="24"/>
          <w:szCs w:val="24"/>
          <w:rtl/>
          <w:lang w:bidi="ar-EG"/>
        </w:rPr>
        <w:t>فى</w:t>
      </w:r>
      <w:proofErr w:type="spellEnd"/>
      <w:r w:rsidRPr="004D206F">
        <w:rPr>
          <w:rFonts w:ascii="Times New Roman" w:hAnsi="Times New Roman" w:cs="Simplified Arabic"/>
          <w:color w:val="auto"/>
          <w:spacing w:val="-6"/>
          <w:sz w:val="24"/>
          <w:szCs w:val="24"/>
          <w:rtl/>
          <w:lang w:bidi="ar-EG"/>
        </w:rPr>
        <w:t xml:space="preserve"> آراء مجموعات العينة (اختبار ف – </w:t>
      </w:r>
      <w:r w:rsidRPr="004D206F">
        <w:rPr>
          <w:rFonts w:ascii="Times New Roman" w:hAnsi="Times New Roman" w:cs="Simplified Arabic"/>
          <w:color w:val="auto"/>
          <w:spacing w:val="-6"/>
          <w:sz w:val="24"/>
          <w:szCs w:val="24"/>
          <w:lang w:bidi="ar-EG"/>
        </w:rPr>
        <w:t>ANOVA TEST</w:t>
      </w:r>
      <w:r w:rsidRPr="004D206F">
        <w:rPr>
          <w:rFonts w:ascii="Times New Roman" w:hAnsi="Times New Roman" w:cs="Simplified Arabic"/>
          <w:color w:val="auto"/>
          <w:spacing w:val="-6"/>
          <w:sz w:val="24"/>
          <w:szCs w:val="24"/>
          <w:rtl/>
          <w:lang w:bidi="ar-EG"/>
        </w:rPr>
        <w:t>)</w:t>
      </w:r>
    </w:p>
    <w:tbl>
      <w:tblPr>
        <w:bidiVisual/>
        <w:tblW w:w="6588"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24" w:space="0" w:color="auto"/>
          <w:insideV w:val="single" w:sz="6" w:space="0" w:color="auto"/>
        </w:tblBorders>
        <w:tblLook w:val="01E0" w:firstRow="1" w:lastRow="1" w:firstColumn="1" w:lastColumn="1" w:noHBand="0" w:noVBand="0"/>
      </w:tblPr>
      <w:tblGrid>
        <w:gridCol w:w="3192"/>
        <w:gridCol w:w="1847"/>
        <w:gridCol w:w="1549"/>
      </w:tblGrid>
      <w:tr w:rsidR="0086212E" w:rsidRPr="0086212E" w:rsidTr="004D206F">
        <w:trPr>
          <w:tblHeader/>
          <w:jc w:val="center"/>
        </w:trPr>
        <w:tc>
          <w:tcPr>
            <w:tcW w:w="3192" w:type="dxa"/>
            <w:tcBorders>
              <w:top w:val="thinThickSmallGap" w:sz="18" w:space="0" w:color="auto"/>
              <w:bottom w:val="single" w:sz="18" w:space="0" w:color="auto"/>
              <w:right w:val="single" w:sz="8" w:space="0" w:color="auto"/>
            </w:tcBorders>
            <w:shd w:val="clear" w:color="auto" w:fill="D9D9D9"/>
            <w:vAlign w:val="bottom"/>
          </w:tcPr>
          <w:p w:rsidR="0086212E" w:rsidRPr="0086212E" w:rsidRDefault="0086212E" w:rsidP="004D206F">
            <w:pPr>
              <w:autoSpaceDE w:val="0"/>
              <w:autoSpaceDN w:val="0"/>
              <w:adjustRightInd w:val="0"/>
              <w:spacing w:before="120" w:after="0" w:line="264" w:lineRule="auto"/>
              <w:jc w:val="center"/>
              <w:rPr>
                <w:rFonts w:ascii="Times New Roman" w:hAnsi="Times New Roman" w:cs="Simplified Arabic"/>
                <w:bCs/>
                <w:sz w:val="24"/>
                <w:szCs w:val="24"/>
                <w:rtl/>
                <w:lang w:bidi="ar-EG"/>
              </w:rPr>
            </w:pPr>
            <w:r w:rsidRPr="0086212E">
              <w:rPr>
                <w:rFonts w:ascii="Times New Roman" w:hAnsi="Times New Roman" w:cs="Simplified Arabic"/>
                <w:bCs/>
                <w:sz w:val="24"/>
                <w:szCs w:val="24"/>
                <w:rtl/>
                <w:lang w:bidi="ar-EG"/>
              </w:rPr>
              <w:t xml:space="preserve">عدد العبارات لقائمة </w:t>
            </w:r>
            <w:proofErr w:type="spellStart"/>
            <w:r w:rsidRPr="0086212E">
              <w:rPr>
                <w:rFonts w:ascii="Times New Roman" w:hAnsi="Times New Roman" w:cs="Simplified Arabic"/>
                <w:bCs/>
                <w:sz w:val="24"/>
                <w:szCs w:val="24"/>
                <w:rtl/>
                <w:lang w:bidi="ar-EG"/>
              </w:rPr>
              <w:t>الإستقصاء</w:t>
            </w:r>
            <w:proofErr w:type="spellEnd"/>
            <w:r w:rsidRPr="0086212E">
              <w:rPr>
                <w:rFonts w:ascii="Times New Roman" w:hAnsi="Times New Roman" w:cs="Simplified Arabic"/>
                <w:bCs/>
                <w:sz w:val="24"/>
                <w:szCs w:val="24"/>
                <w:rtl/>
                <w:lang w:bidi="ar-EG"/>
              </w:rPr>
              <w:t xml:space="preserve"> ككل</w:t>
            </w:r>
          </w:p>
        </w:tc>
        <w:tc>
          <w:tcPr>
            <w:tcW w:w="1847" w:type="dxa"/>
            <w:tcBorders>
              <w:top w:val="thinThickSmallGap" w:sz="18" w:space="0" w:color="auto"/>
              <w:left w:val="single" w:sz="8" w:space="0" w:color="auto"/>
              <w:bottom w:val="single" w:sz="18" w:space="0" w:color="auto"/>
              <w:right w:val="single" w:sz="8" w:space="0" w:color="auto"/>
            </w:tcBorders>
            <w:shd w:val="clear" w:color="auto" w:fill="D9D9D9"/>
            <w:vAlign w:val="bottom"/>
          </w:tcPr>
          <w:p w:rsidR="0086212E" w:rsidRPr="0086212E" w:rsidRDefault="0086212E" w:rsidP="004D206F">
            <w:pPr>
              <w:autoSpaceDE w:val="0"/>
              <w:autoSpaceDN w:val="0"/>
              <w:adjustRightInd w:val="0"/>
              <w:spacing w:before="120" w:after="0" w:line="264" w:lineRule="auto"/>
              <w:jc w:val="center"/>
              <w:rPr>
                <w:rFonts w:ascii="Times New Roman" w:hAnsi="Times New Roman" w:cs="Simplified Arabic"/>
                <w:bCs/>
                <w:sz w:val="24"/>
                <w:szCs w:val="24"/>
                <w:rtl/>
                <w:lang w:bidi="ar-EG"/>
              </w:rPr>
            </w:pPr>
            <w:r w:rsidRPr="0086212E">
              <w:rPr>
                <w:rFonts w:ascii="Times New Roman" w:hAnsi="Times New Roman" w:cs="Simplified Arabic"/>
                <w:bCs/>
                <w:sz w:val="24"/>
                <w:szCs w:val="24"/>
                <w:rtl/>
                <w:lang w:bidi="ar-EG"/>
              </w:rPr>
              <w:t>معامل الثبات (</w:t>
            </w:r>
            <w:proofErr w:type="spellStart"/>
            <w:r w:rsidRPr="0086212E">
              <w:rPr>
                <w:rFonts w:ascii="Times New Roman" w:hAnsi="Times New Roman" w:cs="Simplified Arabic"/>
                <w:bCs/>
                <w:sz w:val="24"/>
                <w:szCs w:val="24"/>
                <w:rtl/>
                <w:lang w:bidi="ar-EG"/>
              </w:rPr>
              <w:t>الفا</w:t>
            </w:r>
            <w:proofErr w:type="spellEnd"/>
            <w:r w:rsidRPr="0086212E">
              <w:rPr>
                <w:rFonts w:ascii="Times New Roman" w:hAnsi="Times New Roman" w:cs="Simplified Arabic"/>
                <w:bCs/>
                <w:sz w:val="24"/>
                <w:szCs w:val="24"/>
                <w:rtl/>
                <w:lang w:bidi="ar-EG"/>
              </w:rPr>
              <w:t>)</w:t>
            </w:r>
          </w:p>
        </w:tc>
        <w:tc>
          <w:tcPr>
            <w:tcW w:w="1549" w:type="dxa"/>
            <w:tcBorders>
              <w:top w:val="thinThickSmallGap" w:sz="18" w:space="0" w:color="auto"/>
              <w:left w:val="single" w:sz="8" w:space="0" w:color="auto"/>
              <w:bottom w:val="single" w:sz="18" w:space="0" w:color="auto"/>
            </w:tcBorders>
            <w:shd w:val="clear" w:color="auto" w:fill="D9D9D9"/>
            <w:vAlign w:val="bottom"/>
          </w:tcPr>
          <w:p w:rsidR="0086212E" w:rsidRPr="0086212E" w:rsidRDefault="0086212E" w:rsidP="004D206F">
            <w:pPr>
              <w:autoSpaceDE w:val="0"/>
              <w:autoSpaceDN w:val="0"/>
              <w:adjustRightInd w:val="0"/>
              <w:spacing w:before="120" w:after="0" w:line="264" w:lineRule="auto"/>
              <w:jc w:val="center"/>
              <w:rPr>
                <w:rFonts w:ascii="Times New Roman" w:hAnsi="Times New Roman" w:cs="Simplified Arabic"/>
                <w:bCs/>
                <w:sz w:val="24"/>
                <w:szCs w:val="24"/>
                <w:rtl/>
                <w:lang w:bidi="ar-EG"/>
              </w:rPr>
            </w:pPr>
            <w:proofErr w:type="gramStart"/>
            <w:r w:rsidRPr="0086212E">
              <w:rPr>
                <w:rFonts w:ascii="Times New Roman" w:hAnsi="Times New Roman" w:cs="Simplified Arabic"/>
                <w:bCs/>
                <w:sz w:val="24"/>
                <w:szCs w:val="24"/>
                <w:rtl/>
                <w:lang w:bidi="ar-EG"/>
              </w:rPr>
              <w:t>معامل</w:t>
            </w:r>
            <w:proofErr w:type="gramEnd"/>
            <w:r w:rsidRPr="0086212E">
              <w:rPr>
                <w:rFonts w:ascii="Times New Roman" w:hAnsi="Times New Roman" w:cs="Simplified Arabic"/>
                <w:bCs/>
                <w:sz w:val="24"/>
                <w:szCs w:val="24"/>
                <w:rtl/>
                <w:lang w:bidi="ar-EG"/>
              </w:rPr>
              <w:t xml:space="preserve"> الصدق</w:t>
            </w:r>
          </w:p>
        </w:tc>
      </w:tr>
      <w:tr w:rsidR="0086212E" w:rsidRPr="0086212E" w:rsidTr="004D206F">
        <w:trPr>
          <w:jc w:val="center"/>
        </w:trPr>
        <w:tc>
          <w:tcPr>
            <w:tcW w:w="3192" w:type="dxa"/>
            <w:tcBorders>
              <w:top w:val="single" w:sz="18" w:space="0" w:color="auto"/>
            </w:tcBorders>
            <w:shd w:val="clear" w:color="auto" w:fill="FFFFFF" w:themeFill="background1"/>
            <w:vAlign w:val="bottom"/>
          </w:tcPr>
          <w:p w:rsidR="0086212E" w:rsidRPr="0086212E" w:rsidRDefault="0086212E" w:rsidP="004D206F">
            <w:pPr>
              <w:spacing w:before="120" w:after="0" w:line="264" w:lineRule="auto"/>
              <w:jc w:val="center"/>
              <w:rPr>
                <w:rFonts w:ascii="Times New Roman" w:hAnsi="Times New Roman" w:cs="Simplified Arabic"/>
                <w:sz w:val="24"/>
                <w:szCs w:val="24"/>
                <w:rtl/>
                <w:lang w:bidi="ar-EG"/>
              </w:rPr>
            </w:pPr>
            <w:r w:rsidRPr="0086212E">
              <w:rPr>
                <w:rFonts w:ascii="Times New Roman" w:hAnsi="Times New Roman" w:cs="Simplified Arabic" w:hint="cs"/>
                <w:sz w:val="24"/>
                <w:szCs w:val="24"/>
                <w:rtl/>
              </w:rPr>
              <w:t>22</w:t>
            </w:r>
          </w:p>
        </w:tc>
        <w:tc>
          <w:tcPr>
            <w:tcW w:w="1847" w:type="dxa"/>
            <w:tcBorders>
              <w:top w:val="single" w:sz="18" w:space="0" w:color="auto"/>
            </w:tcBorders>
            <w:shd w:val="clear" w:color="auto" w:fill="FFFFFF" w:themeFill="background1"/>
            <w:vAlign w:val="bottom"/>
          </w:tcPr>
          <w:p w:rsidR="0086212E" w:rsidRPr="0086212E" w:rsidRDefault="0086212E" w:rsidP="004D206F">
            <w:pPr>
              <w:spacing w:before="120" w:after="0" w:line="264" w:lineRule="auto"/>
              <w:jc w:val="center"/>
              <w:rPr>
                <w:rFonts w:ascii="Times New Roman" w:hAnsi="Times New Roman" w:cs="Simplified Arabic"/>
                <w:sz w:val="24"/>
                <w:szCs w:val="24"/>
                <w:rtl/>
              </w:rPr>
            </w:pPr>
            <w:r w:rsidRPr="0086212E">
              <w:rPr>
                <w:rFonts w:ascii="Times New Roman" w:hAnsi="Times New Roman" w:cs="Simplified Arabic" w:hint="cs"/>
                <w:sz w:val="24"/>
                <w:szCs w:val="24"/>
                <w:rtl/>
              </w:rPr>
              <w:t>0.854</w:t>
            </w:r>
          </w:p>
        </w:tc>
        <w:tc>
          <w:tcPr>
            <w:tcW w:w="1549" w:type="dxa"/>
            <w:tcBorders>
              <w:top w:val="single" w:sz="18" w:space="0" w:color="auto"/>
            </w:tcBorders>
            <w:shd w:val="clear" w:color="auto" w:fill="FFFFFF" w:themeFill="background1"/>
            <w:vAlign w:val="bottom"/>
          </w:tcPr>
          <w:p w:rsidR="0086212E" w:rsidRPr="0086212E" w:rsidRDefault="0086212E" w:rsidP="004D206F">
            <w:pPr>
              <w:spacing w:before="120" w:after="0" w:line="264" w:lineRule="auto"/>
              <w:jc w:val="center"/>
              <w:rPr>
                <w:rFonts w:ascii="Times New Roman" w:hAnsi="Times New Roman" w:cs="Simplified Arabic"/>
                <w:sz w:val="24"/>
                <w:szCs w:val="24"/>
                <w:rtl/>
              </w:rPr>
            </w:pPr>
            <w:r w:rsidRPr="0086212E">
              <w:rPr>
                <w:rFonts w:ascii="Times New Roman" w:hAnsi="Times New Roman" w:cs="Simplified Arabic" w:hint="cs"/>
                <w:sz w:val="24"/>
                <w:szCs w:val="24"/>
                <w:rtl/>
              </w:rPr>
              <w:t>0.930</w:t>
            </w:r>
          </w:p>
        </w:tc>
      </w:tr>
    </w:tbl>
    <w:p w:rsidR="004D206F" w:rsidRDefault="004D206F" w:rsidP="00D553CE">
      <w:pPr>
        <w:pStyle w:val="Caption"/>
        <w:spacing w:line="240" w:lineRule="auto"/>
        <w:ind w:left="0"/>
        <w:rPr>
          <w:rFonts w:cs="Simplified Arabic"/>
          <w:sz w:val="24"/>
          <w:szCs w:val="24"/>
          <w:rtl/>
          <w:lang w:bidi="ar-EG"/>
        </w:rPr>
      </w:pPr>
    </w:p>
    <w:p w:rsidR="0086212E" w:rsidRPr="0086212E" w:rsidRDefault="0086212E" w:rsidP="00D553CE">
      <w:pPr>
        <w:pStyle w:val="Caption"/>
        <w:spacing w:line="240" w:lineRule="auto"/>
        <w:ind w:left="0"/>
        <w:rPr>
          <w:rFonts w:cs="Simplified Arabic"/>
          <w:sz w:val="24"/>
          <w:szCs w:val="24"/>
          <w:rtl/>
          <w:lang w:bidi="ar-EG"/>
        </w:rPr>
      </w:pPr>
      <w:r w:rsidRPr="0086212E">
        <w:rPr>
          <w:rFonts w:cs="Simplified Arabic"/>
          <w:sz w:val="24"/>
          <w:szCs w:val="24"/>
          <w:rtl/>
          <w:lang w:bidi="ar-EG"/>
        </w:rPr>
        <w:lastRenderedPageBreak/>
        <w:t>جدول (</w:t>
      </w:r>
      <w:r w:rsidRPr="0086212E">
        <w:rPr>
          <w:rFonts w:cs="Simplified Arabic" w:hint="cs"/>
          <w:sz w:val="24"/>
          <w:szCs w:val="24"/>
          <w:rtl/>
          <w:lang w:bidi="ar-EG"/>
        </w:rPr>
        <w:t>5</w:t>
      </w:r>
      <w:r w:rsidRPr="0086212E">
        <w:rPr>
          <w:rFonts w:cs="Simplified Arabic"/>
          <w:sz w:val="24"/>
          <w:szCs w:val="24"/>
          <w:rtl/>
          <w:lang w:bidi="ar-EG"/>
        </w:rPr>
        <w:t>)</w:t>
      </w:r>
    </w:p>
    <w:tbl>
      <w:tblPr>
        <w:bidiVisual/>
        <w:tblW w:w="8141" w:type="dxa"/>
        <w:jc w:val="center"/>
        <w:tblInd w:w="-31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CellMar>
          <w:left w:w="62" w:type="dxa"/>
          <w:right w:w="62" w:type="dxa"/>
        </w:tblCellMar>
        <w:tblLook w:val="0000" w:firstRow="0" w:lastRow="0" w:firstColumn="0" w:lastColumn="0" w:noHBand="0" w:noVBand="0"/>
      </w:tblPr>
      <w:tblGrid>
        <w:gridCol w:w="2014"/>
        <w:gridCol w:w="2180"/>
        <w:gridCol w:w="720"/>
        <w:gridCol w:w="810"/>
        <w:gridCol w:w="1350"/>
        <w:gridCol w:w="1067"/>
      </w:tblGrid>
      <w:tr w:rsidR="0086212E" w:rsidRPr="0086212E" w:rsidTr="0086212E">
        <w:trPr>
          <w:trHeight w:val="20"/>
          <w:tblHeader/>
          <w:jc w:val="center"/>
        </w:trPr>
        <w:tc>
          <w:tcPr>
            <w:tcW w:w="2014" w:type="dxa"/>
            <w:tcBorders>
              <w:top w:val="thinThickSmallGap" w:sz="18" w:space="0" w:color="auto"/>
              <w:left w:val="thickThinSmallGap" w:sz="18" w:space="0" w:color="auto"/>
              <w:bottom w:val="single" w:sz="18" w:space="0" w:color="auto"/>
              <w:right w:val="single" w:sz="8" w:space="0" w:color="auto"/>
            </w:tcBorders>
            <w:shd w:val="clear" w:color="auto" w:fill="D9D9D9"/>
            <w:vAlign w:val="center"/>
          </w:tcPr>
          <w:p w:rsidR="0086212E" w:rsidRPr="0086212E" w:rsidRDefault="0086212E" w:rsidP="00D553CE">
            <w:pPr>
              <w:pStyle w:val="Caption"/>
              <w:spacing w:line="240" w:lineRule="auto"/>
              <w:ind w:left="0"/>
              <w:rPr>
                <w:rFonts w:cs="Simplified Arabic"/>
                <w:sz w:val="24"/>
                <w:szCs w:val="24"/>
                <w:rtl/>
                <w:lang w:bidi="ar-EG"/>
              </w:rPr>
            </w:pPr>
            <w:proofErr w:type="gramStart"/>
            <w:r w:rsidRPr="0086212E">
              <w:rPr>
                <w:rFonts w:cs="Simplified Arabic"/>
                <w:sz w:val="24"/>
                <w:szCs w:val="24"/>
                <w:rtl/>
                <w:lang w:bidi="ar-EG"/>
              </w:rPr>
              <w:t>العناصـــــــر</w:t>
            </w:r>
            <w:proofErr w:type="gramEnd"/>
            <w:r w:rsidRPr="0086212E">
              <w:rPr>
                <w:rFonts w:cs="Simplified Arabic"/>
                <w:sz w:val="24"/>
                <w:szCs w:val="24"/>
                <w:rtl/>
                <w:lang w:bidi="ar-EG"/>
              </w:rPr>
              <w:t xml:space="preserve">(التساؤلات) </w:t>
            </w:r>
          </w:p>
        </w:tc>
        <w:tc>
          <w:tcPr>
            <w:tcW w:w="2180" w:type="dxa"/>
            <w:tcBorders>
              <w:top w:val="thinThickSmallGap" w:sz="18" w:space="0" w:color="auto"/>
              <w:left w:val="single" w:sz="8" w:space="0" w:color="auto"/>
              <w:bottom w:val="single" w:sz="18" w:space="0" w:color="auto"/>
              <w:right w:val="single" w:sz="8" w:space="0" w:color="auto"/>
            </w:tcBorders>
            <w:shd w:val="clear" w:color="auto" w:fill="D9D9D9"/>
            <w:vAlign w:val="center"/>
          </w:tcPr>
          <w:p w:rsidR="0086212E" w:rsidRPr="0086212E" w:rsidRDefault="0086212E" w:rsidP="00D553CE">
            <w:pPr>
              <w:pStyle w:val="Caption"/>
              <w:spacing w:line="240" w:lineRule="auto"/>
              <w:ind w:left="0"/>
              <w:rPr>
                <w:rFonts w:cs="Simplified Arabic"/>
                <w:sz w:val="24"/>
                <w:szCs w:val="24"/>
                <w:rtl/>
                <w:lang w:bidi="ar-EG"/>
              </w:rPr>
            </w:pPr>
            <w:r w:rsidRPr="0086212E">
              <w:rPr>
                <w:rFonts w:cs="Simplified Arabic"/>
                <w:sz w:val="24"/>
                <w:szCs w:val="24"/>
                <w:rtl/>
                <w:lang w:bidi="ar-EG"/>
              </w:rPr>
              <w:t>الوظائـــــــف</w:t>
            </w:r>
          </w:p>
        </w:tc>
        <w:tc>
          <w:tcPr>
            <w:tcW w:w="720" w:type="dxa"/>
            <w:tcBorders>
              <w:top w:val="thinThickSmallGap" w:sz="18" w:space="0" w:color="auto"/>
              <w:left w:val="single" w:sz="8" w:space="0" w:color="auto"/>
              <w:bottom w:val="single" w:sz="18" w:space="0" w:color="auto"/>
              <w:right w:val="single" w:sz="8" w:space="0" w:color="auto"/>
            </w:tcBorders>
            <w:shd w:val="clear" w:color="auto" w:fill="D9D9D9"/>
            <w:vAlign w:val="center"/>
          </w:tcPr>
          <w:p w:rsidR="0086212E" w:rsidRPr="0086212E" w:rsidRDefault="0086212E" w:rsidP="00D553CE">
            <w:pPr>
              <w:pStyle w:val="Caption"/>
              <w:spacing w:line="240" w:lineRule="auto"/>
              <w:ind w:left="0"/>
              <w:jc w:val="left"/>
              <w:rPr>
                <w:rFonts w:cs="Simplified Arabic"/>
                <w:b w:val="0"/>
                <w:bCs w:val="0"/>
                <w:sz w:val="24"/>
                <w:szCs w:val="24"/>
                <w:rtl/>
                <w:lang w:bidi="ar-EG"/>
              </w:rPr>
            </w:pPr>
            <w:r w:rsidRPr="0086212E">
              <w:rPr>
                <w:rFonts w:cs="Simplified Arabic"/>
                <w:b w:val="0"/>
                <w:bCs w:val="0"/>
                <w:sz w:val="24"/>
                <w:szCs w:val="24"/>
                <w:rtl/>
                <w:lang w:bidi="ar-EG"/>
              </w:rPr>
              <w:t>العدد</w:t>
            </w:r>
          </w:p>
        </w:tc>
        <w:tc>
          <w:tcPr>
            <w:tcW w:w="810" w:type="dxa"/>
            <w:tcBorders>
              <w:top w:val="thinThickSmallGap" w:sz="18" w:space="0" w:color="auto"/>
              <w:left w:val="single" w:sz="8" w:space="0" w:color="auto"/>
              <w:bottom w:val="single" w:sz="18" w:space="0" w:color="auto"/>
              <w:right w:val="single" w:sz="8" w:space="0" w:color="auto"/>
            </w:tcBorders>
            <w:shd w:val="clear" w:color="auto" w:fill="D9D9D9"/>
            <w:vAlign w:val="center"/>
          </w:tcPr>
          <w:p w:rsidR="0086212E" w:rsidRPr="0086212E" w:rsidRDefault="0086212E" w:rsidP="00D553CE">
            <w:pPr>
              <w:pStyle w:val="Caption"/>
              <w:spacing w:line="240" w:lineRule="auto"/>
              <w:ind w:left="0"/>
              <w:jc w:val="left"/>
              <w:rPr>
                <w:rFonts w:cs="Simplified Arabic"/>
                <w:b w:val="0"/>
                <w:bCs w:val="0"/>
                <w:sz w:val="24"/>
                <w:szCs w:val="24"/>
                <w:rtl/>
                <w:lang w:bidi="ar-EG"/>
              </w:rPr>
            </w:pPr>
            <w:r w:rsidRPr="0086212E">
              <w:rPr>
                <w:rFonts w:cs="Simplified Arabic"/>
                <w:b w:val="0"/>
                <w:bCs w:val="0"/>
                <w:sz w:val="24"/>
                <w:szCs w:val="24"/>
                <w:rtl/>
                <w:lang w:bidi="ar-EG"/>
              </w:rPr>
              <w:t xml:space="preserve">الوسط </w:t>
            </w:r>
            <w:proofErr w:type="spellStart"/>
            <w:r w:rsidRPr="0086212E">
              <w:rPr>
                <w:rFonts w:cs="Simplified Arabic"/>
                <w:b w:val="0"/>
                <w:bCs w:val="0"/>
                <w:sz w:val="24"/>
                <w:szCs w:val="24"/>
                <w:rtl/>
                <w:lang w:bidi="ar-EG"/>
              </w:rPr>
              <w:t>الحسابى</w:t>
            </w:r>
            <w:proofErr w:type="spellEnd"/>
          </w:p>
        </w:tc>
        <w:tc>
          <w:tcPr>
            <w:tcW w:w="1350" w:type="dxa"/>
            <w:tcBorders>
              <w:top w:val="thinThickSmallGap" w:sz="18" w:space="0" w:color="auto"/>
              <w:left w:val="single" w:sz="8" w:space="0" w:color="auto"/>
              <w:bottom w:val="single" w:sz="18" w:space="0" w:color="auto"/>
              <w:right w:val="single" w:sz="8" w:space="0" w:color="auto"/>
            </w:tcBorders>
            <w:shd w:val="clear" w:color="auto" w:fill="D9D9D9"/>
            <w:vAlign w:val="center"/>
          </w:tcPr>
          <w:p w:rsidR="0086212E" w:rsidRPr="0086212E" w:rsidRDefault="0086212E" w:rsidP="00D553CE">
            <w:pPr>
              <w:pStyle w:val="Caption"/>
              <w:spacing w:line="240" w:lineRule="auto"/>
              <w:ind w:left="0"/>
              <w:jc w:val="left"/>
              <w:rPr>
                <w:rFonts w:cs="Simplified Arabic"/>
                <w:b w:val="0"/>
                <w:bCs w:val="0"/>
                <w:sz w:val="24"/>
                <w:szCs w:val="24"/>
                <w:rtl/>
                <w:lang w:bidi="ar-EG"/>
              </w:rPr>
            </w:pPr>
            <w:r w:rsidRPr="0086212E">
              <w:rPr>
                <w:rFonts w:cs="Simplified Arabic"/>
                <w:b w:val="0"/>
                <w:bCs w:val="0"/>
                <w:sz w:val="24"/>
                <w:szCs w:val="24"/>
                <w:rtl/>
                <w:lang w:bidi="ar-EG"/>
              </w:rPr>
              <w:t xml:space="preserve">الوزن </w:t>
            </w:r>
            <w:proofErr w:type="spellStart"/>
            <w:r w:rsidRPr="0086212E">
              <w:rPr>
                <w:rFonts w:cs="Simplified Arabic"/>
                <w:b w:val="0"/>
                <w:bCs w:val="0"/>
                <w:sz w:val="24"/>
                <w:szCs w:val="24"/>
                <w:rtl/>
                <w:lang w:bidi="ar-EG"/>
              </w:rPr>
              <w:t>النسبى</w:t>
            </w:r>
            <w:proofErr w:type="spellEnd"/>
            <w:r w:rsidRPr="0086212E">
              <w:rPr>
                <w:rFonts w:cs="Simplified Arabic"/>
                <w:b w:val="0"/>
                <w:bCs w:val="0"/>
                <w:sz w:val="24"/>
                <w:szCs w:val="24"/>
                <w:rtl/>
                <w:lang w:bidi="ar-EG"/>
              </w:rPr>
              <w:t xml:space="preserve"> %</w:t>
            </w:r>
          </w:p>
        </w:tc>
        <w:tc>
          <w:tcPr>
            <w:tcW w:w="1067" w:type="dxa"/>
            <w:tcBorders>
              <w:top w:val="thinThickSmallGap" w:sz="18" w:space="0" w:color="auto"/>
              <w:left w:val="single" w:sz="8" w:space="0" w:color="auto"/>
              <w:bottom w:val="single" w:sz="18" w:space="0" w:color="auto"/>
              <w:right w:val="thinThickSmallGap" w:sz="18" w:space="0" w:color="auto"/>
            </w:tcBorders>
            <w:shd w:val="clear" w:color="auto" w:fill="D9D9D9"/>
            <w:vAlign w:val="center"/>
          </w:tcPr>
          <w:p w:rsidR="0086212E" w:rsidRPr="0086212E" w:rsidRDefault="0086212E" w:rsidP="00D553CE">
            <w:pPr>
              <w:pStyle w:val="Caption"/>
              <w:spacing w:line="240" w:lineRule="auto"/>
              <w:ind w:left="0"/>
              <w:jc w:val="left"/>
              <w:rPr>
                <w:rFonts w:cs="Simplified Arabic"/>
                <w:b w:val="0"/>
                <w:bCs w:val="0"/>
                <w:sz w:val="24"/>
                <w:szCs w:val="24"/>
                <w:rtl/>
                <w:lang w:bidi="ar-EG"/>
              </w:rPr>
            </w:pPr>
            <w:proofErr w:type="gramStart"/>
            <w:r w:rsidRPr="0086212E">
              <w:rPr>
                <w:rFonts w:cs="Simplified Arabic"/>
                <w:b w:val="0"/>
                <w:bCs w:val="0"/>
                <w:sz w:val="24"/>
                <w:szCs w:val="24"/>
                <w:rtl/>
                <w:lang w:bidi="ar-EG"/>
              </w:rPr>
              <w:t>معنوية  اختبار</w:t>
            </w:r>
            <w:proofErr w:type="gramEnd"/>
            <w:r w:rsidRPr="0086212E">
              <w:rPr>
                <w:rFonts w:cs="Simplified Arabic"/>
                <w:b w:val="0"/>
                <w:bCs w:val="0"/>
                <w:sz w:val="24"/>
                <w:szCs w:val="24"/>
                <w:rtl/>
                <w:lang w:bidi="ar-EG"/>
              </w:rPr>
              <w:t xml:space="preserve">  ف</w:t>
            </w:r>
          </w:p>
        </w:tc>
      </w:tr>
      <w:tr w:rsidR="0086212E" w:rsidRPr="0086212E" w:rsidTr="0086212E">
        <w:trPr>
          <w:trHeight w:val="207"/>
          <w:jc w:val="center"/>
        </w:trPr>
        <w:tc>
          <w:tcPr>
            <w:tcW w:w="2014" w:type="dxa"/>
            <w:vMerge w:val="restart"/>
            <w:tcBorders>
              <w:top w:val="single" w:sz="18" w:space="0" w:color="auto"/>
              <w:left w:val="thickThinSmallGap" w:sz="18" w:space="0" w:color="auto"/>
              <w:bottom w:val="single" w:sz="6" w:space="0" w:color="auto"/>
            </w:tcBorders>
            <w:shd w:val="clear" w:color="auto" w:fill="FFFFFF"/>
            <w:vAlign w:val="center"/>
          </w:tcPr>
          <w:p w:rsidR="0086212E" w:rsidRPr="0086212E" w:rsidRDefault="0086212E" w:rsidP="00D553CE">
            <w:pPr>
              <w:spacing w:after="0" w:line="240" w:lineRule="auto"/>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 xml:space="preserve">أثر </w:t>
            </w:r>
            <w:proofErr w:type="gramStart"/>
            <w:r w:rsidRPr="0086212E">
              <w:rPr>
                <w:rFonts w:ascii="Times New Roman" w:hAnsi="Times New Roman" w:cs="Simplified Arabic" w:hint="cs"/>
                <w:sz w:val="24"/>
                <w:szCs w:val="24"/>
                <w:rtl/>
                <w:lang w:bidi="ar-EG"/>
              </w:rPr>
              <w:t>ال</w:t>
            </w:r>
            <w:r w:rsidRPr="0086212E">
              <w:rPr>
                <w:rFonts w:ascii="Times New Roman" w:hAnsi="Times New Roman" w:cs="Simplified Arabic"/>
                <w:sz w:val="24"/>
                <w:szCs w:val="24"/>
                <w:rtl/>
                <w:lang w:bidi="ar-EG"/>
              </w:rPr>
              <w:t>توفيق</w:t>
            </w:r>
            <w:proofErr w:type="gramEnd"/>
            <w:r w:rsidRPr="0086212E">
              <w:rPr>
                <w:rFonts w:ascii="Times New Roman" w:hAnsi="Times New Roman" w:cs="Simplified Arabic" w:hint="cs"/>
                <w:sz w:val="24"/>
                <w:szCs w:val="24"/>
                <w:rtl/>
                <w:lang w:bidi="ar-EG"/>
              </w:rPr>
              <w:t xml:space="preserve"> على تعزيز الخصائص النوعية للمعلومات المحاسبية</w:t>
            </w:r>
          </w:p>
        </w:tc>
        <w:tc>
          <w:tcPr>
            <w:tcW w:w="2180" w:type="dxa"/>
            <w:tcBorders>
              <w:top w:val="single" w:sz="18" w:space="0" w:color="auto"/>
            </w:tcBorders>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rPr>
            </w:pPr>
            <w:r w:rsidRPr="0086212E">
              <w:rPr>
                <w:rFonts w:cs="Simplified Arabic"/>
                <w:b w:val="0"/>
                <w:bCs w:val="0"/>
                <w:sz w:val="24"/>
                <w:szCs w:val="24"/>
                <w:rtl/>
              </w:rPr>
              <w:t>أعضاء هيئة التدريس</w:t>
            </w:r>
          </w:p>
        </w:tc>
        <w:tc>
          <w:tcPr>
            <w:tcW w:w="720" w:type="dxa"/>
            <w:tcBorders>
              <w:top w:val="single" w:sz="18"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47</w:t>
            </w:r>
          </w:p>
        </w:tc>
        <w:tc>
          <w:tcPr>
            <w:tcW w:w="810" w:type="dxa"/>
            <w:tcBorders>
              <w:top w:val="single" w:sz="18"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3.68</w:t>
            </w:r>
          </w:p>
        </w:tc>
        <w:tc>
          <w:tcPr>
            <w:tcW w:w="1350" w:type="dxa"/>
            <w:tcBorders>
              <w:top w:val="single" w:sz="18"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74%</w:t>
            </w:r>
          </w:p>
        </w:tc>
        <w:tc>
          <w:tcPr>
            <w:tcW w:w="1067" w:type="dxa"/>
            <w:vMerge w:val="restart"/>
            <w:tcBorders>
              <w:top w:val="single" w:sz="18" w:space="0" w:color="auto"/>
              <w:bottom w:val="single" w:sz="6" w:space="0" w:color="auto"/>
              <w:right w:val="thinThickSmallGap" w:sz="18"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0.481</w:t>
            </w:r>
          </w:p>
        </w:tc>
      </w:tr>
      <w:tr w:rsidR="0086212E" w:rsidRPr="0086212E" w:rsidTr="0086212E">
        <w:trPr>
          <w:trHeight w:val="20"/>
          <w:jc w:val="center"/>
        </w:trPr>
        <w:tc>
          <w:tcPr>
            <w:tcW w:w="2014" w:type="dxa"/>
            <w:vMerge/>
            <w:tcBorders>
              <w:top w:val="single" w:sz="6" w:space="0" w:color="auto"/>
              <w:left w:val="thickThinSmallGap" w:sz="18" w:space="0" w:color="auto"/>
              <w:bottom w:val="single" w:sz="6" w:space="0" w:color="auto"/>
            </w:tcBorders>
            <w:shd w:val="clear" w:color="auto" w:fill="FFFFFF"/>
            <w:vAlign w:val="center"/>
          </w:tcPr>
          <w:p w:rsidR="0086212E" w:rsidRPr="0086212E" w:rsidRDefault="0086212E" w:rsidP="00D553CE">
            <w:pPr>
              <w:pStyle w:val="ListParagraph"/>
              <w:numPr>
                <w:ilvl w:val="0"/>
                <w:numId w:val="30"/>
              </w:numPr>
              <w:bidi/>
              <w:spacing w:line="240" w:lineRule="auto"/>
              <w:ind w:left="361"/>
              <w:contextualSpacing w:val="0"/>
              <w:jc w:val="left"/>
              <w:rPr>
                <w:sz w:val="24"/>
                <w:szCs w:val="24"/>
                <w:rtl/>
              </w:rPr>
            </w:pPr>
          </w:p>
        </w:tc>
        <w:tc>
          <w:tcPr>
            <w:tcW w:w="2180" w:type="dxa"/>
            <w:tcBorders>
              <w:top w:val="single" w:sz="6" w:space="0" w:color="auto"/>
              <w:bottom w:val="single" w:sz="6" w:space="0" w:color="auto"/>
            </w:tcBorders>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rPr>
            </w:pPr>
            <w:r w:rsidRPr="0086212E">
              <w:rPr>
                <w:rFonts w:cs="Simplified Arabic"/>
                <w:b w:val="0"/>
                <w:bCs w:val="0"/>
                <w:sz w:val="24"/>
                <w:szCs w:val="24"/>
                <w:rtl/>
              </w:rPr>
              <w:t xml:space="preserve">مكاتب المحاسبة </w:t>
            </w:r>
            <w:proofErr w:type="gramStart"/>
            <w:r w:rsidRPr="0086212E">
              <w:rPr>
                <w:rFonts w:cs="Simplified Arabic"/>
                <w:b w:val="0"/>
                <w:bCs w:val="0"/>
                <w:sz w:val="24"/>
                <w:szCs w:val="24"/>
                <w:rtl/>
              </w:rPr>
              <w:t>والمراجعة</w:t>
            </w:r>
            <w:proofErr w:type="gramEnd"/>
          </w:p>
        </w:tc>
        <w:tc>
          <w:tcPr>
            <w:tcW w:w="720" w:type="dxa"/>
            <w:tcBorders>
              <w:top w:val="single" w:sz="6" w:space="0" w:color="auto"/>
              <w:bottom w:val="single" w:sz="6"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55</w:t>
            </w:r>
          </w:p>
        </w:tc>
        <w:tc>
          <w:tcPr>
            <w:tcW w:w="810" w:type="dxa"/>
            <w:tcBorders>
              <w:top w:val="single" w:sz="6" w:space="0" w:color="auto"/>
              <w:bottom w:val="single" w:sz="6"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3.65</w:t>
            </w:r>
          </w:p>
        </w:tc>
        <w:tc>
          <w:tcPr>
            <w:tcW w:w="1350" w:type="dxa"/>
            <w:tcBorders>
              <w:top w:val="single" w:sz="6" w:space="0" w:color="auto"/>
              <w:bottom w:val="single" w:sz="6"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73%</w:t>
            </w:r>
          </w:p>
        </w:tc>
        <w:tc>
          <w:tcPr>
            <w:tcW w:w="1067" w:type="dxa"/>
            <w:vMerge/>
            <w:tcBorders>
              <w:top w:val="single" w:sz="6" w:space="0" w:color="auto"/>
              <w:bottom w:val="single" w:sz="6" w:space="0" w:color="auto"/>
              <w:right w:val="thinThick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ind w:left="60"/>
              <w:jc w:val="center"/>
              <w:rPr>
                <w:rFonts w:ascii="Times New Roman" w:hAnsi="Times New Roman" w:cs="Simplified Arabic"/>
                <w:sz w:val="24"/>
                <w:szCs w:val="24"/>
                <w:rtl/>
              </w:rPr>
            </w:pPr>
          </w:p>
        </w:tc>
      </w:tr>
      <w:tr w:rsidR="0086212E" w:rsidRPr="0086212E" w:rsidTr="0086212E">
        <w:trPr>
          <w:trHeight w:val="210"/>
          <w:jc w:val="center"/>
        </w:trPr>
        <w:tc>
          <w:tcPr>
            <w:tcW w:w="2014" w:type="dxa"/>
            <w:vMerge/>
            <w:tcBorders>
              <w:top w:val="single" w:sz="6" w:space="0" w:color="auto"/>
              <w:left w:val="thickThinSmallGap" w:sz="18" w:space="0" w:color="auto"/>
              <w:bottom w:val="single" w:sz="6" w:space="0" w:color="auto"/>
            </w:tcBorders>
            <w:shd w:val="clear" w:color="auto" w:fill="FFFFFF"/>
            <w:vAlign w:val="center"/>
          </w:tcPr>
          <w:p w:rsidR="0086212E" w:rsidRPr="0086212E" w:rsidRDefault="0086212E" w:rsidP="00D553CE">
            <w:pPr>
              <w:pStyle w:val="ListParagraph"/>
              <w:numPr>
                <w:ilvl w:val="0"/>
                <w:numId w:val="30"/>
              </w:numPr>
              <w:bidi/>
              <w:spacing w:line="240" w:lineRule="auto"/>
              <w:ind w:left="361"/>
              <w:contextualSpacing w:val="0"/>
              <w:jc w:val="left"/>
              <w:rPr>
                <w:sz w:val="24"/>
                <w:szCs w:val="24"/>
                <w:rtl/>
              </w:rPr>
            </w:pPr>
          </w:p>
        </w:tc>
        <w:tc>
          <w:tcPr>
            <w:tcW w:w="2180" w:type="dxa"/>
            <w:tcBorders>
              <w:top w:val="single" w:sz="6" w:space="0" w:color="auto"/>
            </w:tcBorders>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rPr>
            </w:pPr>
            <w:proofErr w:type="spellStart"/>
            <w:r w:rsidRPr="0086212E">
              <w:rPr>
                <w:rFonts w:cs="Simplified Arabic"/>
                <w:b w:val="0"/>
                <w:bCs w:val="0"/>
                <w:sz w:val="24"/>
                <w:szCs w:val="24"/>
                <w:rtl/>
              </w:rPr>
              <w:t>الإجمالـــــى</w:t>
            </w:r>
            <w:proofErr w:type="spellEnd"/>
          </w:p>
        </w:tc>
        <w:tc>
          <w:tcPr>
            <w:tcW w:w="720" w:type="dxa"/>
            <w:tcBorders>
              <w:top w:val="single" w:sz="6"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102</w:t>
            </w:r>
          </w:p>
        </w:tc>
        <w:tc>
          <w:tcPr>
            <w:tcW w:w="810" w:type="dxa"/>
            <w:tcBorders>
              <w:top w:val="single" w:sz="6"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3.67</w:t>
            </w:r>
          </w:p>
        </w:tc>
        <w:tc>
          <w:tcPr>
            <w:tcW w:w="1350" w:type="dxa"/>
            <w:tcBorders>
              <w:top w:val="single" w:sz="6"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75%</w:t>
            </w:r>
          </w:p>
        </w:tc>
        <w:tc>
          <w:tcPr>
            <w:tcW w:w="1067" w:type="dxa"/>
            <w:vMerge/>
            <w:tcBorders>
              <w:top w:val="single" w:sz="6" w:space="0" w:color="auto"/>
              <w:bottom w:val="single" w:sz="6" w:space="0" w:color="auto"/>
              <w:right w:val="thinThick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ind w:left="60"/>
              <w:jc w:val="center"/>
              <w:rPr>
                <w:rFonts w:ascii="Times New Roman" w:hAnsi="Times New Roman" w:cs="Simplified Arabic"/>
                <w:sz w:val="24"/>
                <w:szCs w:val="24"/>
                <w:rtl/>
              </w:rPr>
            </w:pPr>
          </w:p>
        </w:tc>
      </w:tr>
      <w:tr w:rsidR="0086212E" w:rsidRPr="0086212E" w:rsidTr="0086212E">
        <w:trPr>
          <w:trHeight w:val="255"/>
          <w:jc w:val="center"/>
        </w:trPr>
        <w:tc>
          <w:tcPr>
            <w:tcW w:w="2014" w:type="dxa"/>
            <w:vMerge w:val="restart"/>
            <w:tcBorders>
              <w:top w:val="single" w:sz="6" w:space="0" w:color="auto"/>
              <w:left w:val="thickThinSmallGap" w:sz="18" w:space="0" w:color="auto"/>
            </w:tcBorders>
            <w:shd w:val="clear" w:color="auto" w:fill="FFFFFF"/>
            <w:vAlign w:val="center"/>
          </w:tcPr>
          <w:p w:rsidR="0086212E" w:rsidRPr="0086212E" w:rsidRDefault="0086212E" w:rsidP="00D553CE">
            <w:pPr>
              <w:spacing w:after="0" w:line="240" w:lineRule="auto"/>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 xml:space="preserve">أثر التوفيق </w:t>
            </w:r>
            <w:proofErr w:type="gramStart"/>
            <w:r w:rsidRPr="0086212E">
              <w:rPr>
                <w:rFonts w:ascii="Times New Roman" w:hAnsi="Times New Roman" w:cs="Simplified Arabic" w:hint="cs"/>
                <w:sz w:val="24"/>
                <w:szCs w:val="24"/>
                <w:rtl/>
                <w:lang w:bidi="ar-EG"/>
              </w:rPr>
              <w:t>على</w:t>
            </w:r>
            <w:proofErr w:type="gramEnd"/>
            <w:r w:rsidRPr="0086212E">
              <w:rPr>
                <w:rFonts w:ascii="Times New Roman" w:hAnsi="Times New Roman" w:cs="Simplified Arabic" w:hint="cs"/>
                <w:sz w:val="24"/>
                <w:szCs w:val="24"/>
                <w:rtl/>
                <w:lang w:bidi="ar-EG"/>
              </w:rPr>
              <w:t xml:space="preserve"> جذب الاستثمارات الأجنبية</w:t>
            </w:r>
          </w:p>
        </w:tc>
        <w:tc>
          <w:tcPr>
            <w:tcW w:w="2180" w:type="dxa"/>
            <w:tcBorders>
              <w:top w:val="single" w:sz="6" w:space="0" w:color="auto"/>
            </w:tcBorders>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rPr>
            </w:pPr>
            <w:r w:rsidRPr="0086212E">
              <w:rPr>
                <w:rFonts w:cs="Simplified Arabic"/>
                <w:b w:val="0"/>
                <w:bCs w:val="0"/>
                <w:sz w:val="24"/>
                <w:szCs w:val="24"/>
                <w:rtl/>
              </w:rPr>
              <w:t>أعضاء هيئة التدريس</w:t>
            </w:r>
          </w:p>
        </w:tc>
        <w:tc>
          <w:tcPr>
            <w:tcW w:w="720" w:type="dxa"/>
            <w:tcBorders>
              <w:top w:val="single" w:sz="6"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47</w:t>
            </w:r>
          </w:p>
        </w:tc>
        <w:tc>
          <w:tcPr>
            <w:tcW w:w="810" w:type="dxa"/>
            <w:tcBorders>
              <w:top w:val="single" w:sz="6"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3.69</w:t>
            </w:r>
          </w:p>
        </w:tc>
        <w:tc>
          <w:tcPr>
            <w:tcW w:w="1350" w:type="dxa"/>
            <w:tcBorders>
              <w:top w:val="single" w:sz="6"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71%</w:t>
            </w:r>
          </w:p>
        </w:tc>
        <w:tc>
          <w:tcPr>
            <w:tcW w:w="1067" w:type="dxa"/>
            <w:vMerge w:val="restart"/>
            <w:tcBorders>
              <w:top w:val="single" w:sz="6" w:space="0" w:color="auto"/>
              <w:right w:val="thinThick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ind w:left="60"/>
              <w:jc w:val="center"/>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0.594</w:t>
            </w:r>
          </w:p>
        </w:tc>
      </w:tr>
      <w:tr w:rsidR="0086212E" w:rsidRPr="0086212E" w:rsidTr="0086212E">
        <w:trPr>
          <w:trHeight w:val="300"/>
          <w:jc w:val="center"/>
        </w:trPr>
        <w:tc>
          <w:tcPr>
            <w:tcW w:w="2014" w:type="dxa"/>
            <w:vMerge/>
            <w:tcBorders>
              <w:left w:val="thickThinSmallGap" w:sz="18" w:space="0" w:color="auto"/>
            </w:tcBorders>
            <w:shd w:val="clear" w:color="auto" w:fill="FFFFFF"/>
            <w:vAlign w:val="center"/>
          </w:tcPr>
          <w:p w:rsidR="0086212E" w:rsidRPr="0086212E" w:rsidRDefault="0086212E" w:rsidP="00D553CE">
            <w:pPr>
              <w:pStyle w:val="ListParagraph"/>
              <w:numPr>
                <w:ilvl w:val="0"/>
                <w:numId w:val="30"/>
              </w:numPr>
              <w:bidi/>
              <w:spacing w:line="240" w:lineRule="auto"/>
              <w:ind w:left="361"/>
              <w:contextualSpacing w:val="0"/>
              <w:jc w:val="left"/>
              <w:rPr>
                <w:sz w:val="24"/>
                <w:szCs w:val="24"/>
                <w:rtl/>
              </w:rPr>
            </w:pPr>
          </w:p>
        </w:tc>
        <w:tc>
          <w:tcPr>
            <w:tcW w:w="2180" w:type="dxa"/>
            <w:tcBorders>
              <w:top w:val="single" w:sz="6" w:space="0" w:color="auto"/>
            </w:tcBorders>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rPr>
            </w:pPr>
            <w:r w:rsidRPr="0086212E">
              <w:rPr>
                <w:rFonts w:cs="Simplified Arabic"/>
                <w:b w:val="0"/>
                <w:bCs w:val="0"/>
                <w:sz w:val="24"/>
                <w:szCs w:val="24"/>
                <w:rtl/>
              </w:rPr>
              <w:t xml:space="preserve">مكاتب المحاسبة </w:t>
            </w:r>
            <w:proofErr w:type="gramStart"/>
            <w:r w:rsidRPr="0086212E">
              <w:rPr>
                <w:rFonts w:cs="Simplified Arabic"/>
                <w:b w:val="0"/>
                <w:bCs w:val="0"/>
                <w:sz w:val="24"/>
                <w:szCs w:val="24"/>
                <w:rtl/>
              </w:rPr>
              <w:t>والمراجعة</w:t>
            </w:r>
            <w:proofErr w:type="gramEnd"/>
          </w:p>
        </w:tc>
        <w:tc>
          <w:tcPr>
            <w:tcW w:w="720" w:type="dxa"/>
            <w:tcBorders>
              <w:top w:val="single" w:sz="6"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55</w:t>
            </w:r>
          </w:p>
        </w:tc>
        <w:tc>
          <w:tcPr>
            <w:tcW w:w="810" w:type="dxa"/>
            <w:tcBorders>
              <w:top w:val="single" w:sz="6"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3.62</w:t>
            </w:r>
          </w:p>
        </w:tc>
        <w:tc>
          <w:tcPr>
            <w:tcW w:w="1350" w:type="dxa"/>
            <w:tcBorders>
              <w:top w:val="single" w:sz="6"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74%</w:t>
            </w:r>
          </w:p>
        </w:tc>
        <w:tc>
          <w:tcPr>
            <w:tcW w:w="1067" w:type="dxa"/>
            <w:vMerge/>
            <w:tcBorders>
              <w:right w:val="thinThick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ind w:left="60"/>
              <w:jc w:val="center"/>
              <w:rPr>
                <w:rFonts w:ascii="Times New Roman" w:hAnsi="Times New Roman" w:cs="Simplified Arabic"/>
                <w:sz w:val="24"/>
                <w:szCs w:val="24"/>
                <w:rtl/>
              </w:rPr>
            </w:pPr>
          </w:p>
        </w:tc>
      </w:tr>
      <w:tr w:rsidR="0086212E" w:rsidRPr="0086212E" w:rsidTr="0086212E">
        <w:trPr>
          <w:trHeight w:val="273"/>
          <w:jc w:val="center"/>
        </w:trPr>
        <w:tc>
          <w:tcPr>
            <w:tcW w:w="2014" w:type="dxa"/>
            <w:vMerge/>
            <w:tcBorders>
              <w:left w:val="thickThinSmallGap" w:sz="18" w:space="0" w:color="auto"/>
              <w:bottom w:val="single" w:sz="6" w:space="0" w:color="auto"/>
            </w:tcBorders>
            <w:shd w:val="clear" w:color="auto" w:fill="FFFFFF"/>
            <w:vAlign w:val="center"/>
          </w:tcPr>
          <w:p w:rsidR="0086212E" w:rsidRPr="0086212E" w:rsidRDefault="0086212E" w:rsidP="00D553CE">
            <w:pPr>
              <w:pStyle w:val="ListParagraph"/>
              <w:numPr>
                <w:ilvl w:val="0"/>
                <w:numId w:val="30"/>
              </w:numPr>
              <w:bidi/>
              <w:spacing w:line="240" w:lineRule="auto"/>
              <w:ind w:left="361"/>
              <w:contextualSpacing w:val="0"/>
              <w:jc w:val="left"/>
              <w:rPr>
                <w:sz w:val="24"/>
                <w:szCs w:val="24"/>
                <w:rtl/>
              </w:rPr>
            </w:pPr>
          </w:p>
        </w:tc>
        <w:tc>
          <w:tcPr>
            <w:tcW w:w="2180" w:type="dxa"/>
            <w:tcBorders>
              <w:top w:val="single" w:sz="6" w:space="0" w:color="auto"/>
            </w:tcBorders>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rPr>
            </w:pPr>
            <w:proofErr w:type="spellStart"/>
            <w:r w:rsidRPr="0086212E">
              <w:rPr>
                <w:rFonts w:cs="Simplified Arabic"/>
                <w:b w:val="0"/>
                <w:bCs w:val="0"/>
                <w:sz w:val="24"/>
                <w:szCs w:val="24"/>
                <w:rtl/>
              </w:rPr>
              <w:t>الإجمالـــــى</w:t>
            </w:r>
            <w:proofErr w:type="spellEnd"/>
          </w:p>
        </w:tc>
        <w:tc>
          <w:tcPr>
            <w:tcW w:w="720" w:type="dxa"/>
            <w:tcBorders>
              <w:top w:val="single" w:sz="6"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102</w:t>
            </w:r>
          </w:p>
        </w:tc>
        <w:tc>
          <w:tcPr>
            <w:tcW w:w="810" w:type="dxa"/>
            <w:tcBorders>
              <w:top w:val="single" w:sz="6"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3.70</w:t>
            </w:r>
          </w:p>
        </w:tc>
        <w:tc>
          <w:tcPr>
            <w:tcW w:w="1350" w:type="dxa"/>
            <w:tcBorders>
              <w:top w:val="single" w:sz="6"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72%</w:t>
            </w:r>
          </w:p>
        </w:tc>
        <w:tc>
          <w:tcPr>
            <w:tcW w:w="1067" w:type="dxa"/>
            <w:vMerge/>
            <w:tcBorders>
              <w:bottom w:val="single" w:sz="6" w:space="0" w:color="auto"/>
              <w:right w:val="thinThick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ind w:left="60"/>
              <w:jc w:val="center"/>
              <w:rPr>
                <w:rFonts w:ascii="Times New Roman" w:hAnsi="Times New Roman" w:cs="Simplified Arabic"/>
                <w:sz w:val="24"/>
                <w:szCs w:val="24"/>
                <w:rtl/>
              </w:rPr>
            </w:pPr>
          </w:p>
        </w:tc>
      </w:tr>
      <w:tr w:rsidR="0086212E" w:rsidRPr="0086212E" w:rsidTr="0086212E">
        <w:trPr>
          <w:trHeight w:val="285"/>
          <w:jc w:val="center"/>
        </w:trPr>
        <w:tc>
          <w:tcPr>
            <w:tcW w:w="2014" w:type="dxa"/>
            <w:vMerge w:val="restart"/>
            <w:tcBorders>
              <w:top w:val="single" w:sz="12" w:space="0" w:color="000000"/>
              <w:left w:val="thickThinSmallGap" w:sz="18" w:space="0" w:color="auto"/>
            </w:tcBorders>
            <w:shd w:val="clear" w:color="auto" w:fill="FFFFFF"/>
            <w:vAlign w:val="center"/>
          </w:tcPr>
          <w:p w:rsidR="0086212E" w:rsidRPr="0086212E" w:rsidRDefault="0086212E" w:rsidP="00D553CE">
            <w:pPr>
              <w:spacing w:after="0" w:line="240" w:lineRule="auto"/>
              <w:rPr>
                <w:rFonts w:ascii="Times New Roman" w:hAnsi="Times New Roman" w:cs="Simplified Arabic"/>
                <w:sz w:val="24"/>
                <w:szCs w:val="24"/>
                <w:lang w:bidi="ar-EG"/>
              </w:rPr>
            </w:pPr>
            <w:r w:rsidRPr="0086212E">
              <w:rPr>
                <w:rFonts w:ascii="Times New Roman" w:hAnsi="Times New Roman" w:cs="Simplified Arabic" w:hint="cs"/>
                <w:sz w:val="24"/>
                <w:szCs w:val="24"/>
                <w:rtl/>
                <w:lang w:bidi="ar-EG"/>
              </w:rPr>
              <w:t xml:space="preserve">أثر التوفيق </w:t>
            </w:r>
            <w:proofErr w:type="gramStart"/>
            <w:r w:rsidRPr="0086212E">
              <w:rPr>
                <w:rFonts w:ascii="Times New Roman" w:hAnsi="Times New Roman" w:cs="Simplified Arabic" w:hint="cs"/>
                <w:sz w:val="24"/>
                <w:szCs w:val="24"/>
                <w:rtl/>
                <w:lang w:bidi="ar-EG"/>
              </w:rPr>
              <w:t>على  تنشيط</w:t>
            </w:r>
            <w:proofErr w:type="gramEnd"/>
            <w:r w:rsidRPr="0086212E">
              <w:rPr>
                <w:rFonts w:ascii="Times New Roman" w:hAnsi="Times New Roman" w:cs="Simplified Arabic" w:hint="cs"/>
                <w:sz w:val="24"/>
                <w:szCs w:val="24"/>
                <w:rtl/>
                <w:lang w:bidi="ar-EG"/>
              </w:rPr>
              <w:t xml:space="preserve"> الأوراق المالية المتداولة بالبورصة</w:t>
            </w:r>
          </w:p>
        </w:tc>
        <w:tc>
          <w:tcPr>
            <w:tcW w:w="2180" w:type="dxa"/>
            <w:tcBorders>
              <w:top w:val="single" w:sz="12" w:space="0" w:color="000000"/>
            </w:tcBorders>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rPr>
            </w:pPr>
            <w:r w:rsidRPr="0086212E">
              <w:rPr>
                <w:rFonts w:cs="Simplified Arabic"/>
                <w:b w:val="0"/>
                <w:bCs w:val="0"/>
                <w:sz w:val="24"/>
                <w:szCs w:val="24"/>
                <w:rtl/>
              </w:rPr>
              <w:t>أعضاء هيئة التدريس</w:t>
            </w:r>
          </w:p>
        </w:tc>
        <w:tc>
          <w:tcPr>
            <w:tcW w:w="720" w:type="dxa"/>
            <w:tcBorders>
              <w:top w:val="single" w:sz="12" w:space="0" w:color="000000"/>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58</w:t>
            </w:r>
          </w:p>
        </w:tc>
        <w:tc>
          <w:tcPr>
            <w:tcW w:w="810" w:type="dxa"/>
            <w:tcBorders>
              <w:top w:val="single" w:sz="12" w:space="0" w:color="000000"/>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3.87</w:t>
            </w:r>
          </w:p>
        </w:tc>
        <w:tc>
          <w:tcPr>
            <w:tcW w:w="1350" w:type="dxa"/>
            <w:tcBorders>
              <w:top w:val="single" w:sz="12" w:space="0" w:color="000000"/>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78%</w:t>
            </w:r>
          </w:p>
        </w:tc>
        <w:tc>
          <w:tcPr>
            <w:tcW w:w="1067" w:type="dxa"/>
            <w:vMerge w:val="restart"/>
            <w:tcBorders>
              <w:top w:val="single" w:sz="12" w:space="0" w:color="000000"/>
              <w:right w:val="thinThickSmallGap" w:sz="18"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0.452</w:t>
            </w:r>
          </w:p>
        </w:tc>
      </w:tr>
      <w:tr w:rsidR="0086212E" w:rsidRPr="0086212E" w:rsidTr="0086212E">
        <w:trPr>
          <w:trHeight w:val="345"/>
          <w:jc w:val="center"/>
        </w:trPr>
        <w:tc>
          <w:tcPr>
            <w:tcW w:w="2014" w:type="dxa"/>
            <w:vMerge/>
            <w:tcBorders>
              <w:left w:val="thickThin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jc w:val="center"/>
              <w:rPr>
                <w:rFonts w:ascii="Times New Roman" w:hAnsi="Times New Roman" w:cs="Simplified Arabic"/>
                <w:sz w:val="24"/>
                <w:szCs w:val="24"/>
                <w:rtl/>
              </w:rPr>
            </w:pPr>
          </w:p>
        </w:tc>
        <w:tc>
          <w:tcPr>
            <w:tcW w:w="2180" w:type="dxa"/>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rPr>
            </w:pPr>
            <w:r w:rsidRPr="0086212E">
              <w:rPr>
                <w:rFonts w:cs="Simplified Arabic"/>
                <w:b w:val="0"/>
                <w:bCs w:val="0"/>
                <w:sz w:val="24"/>
                <w:szCs w:val="24"/>
                <w:rtl/>
              </w:rPr>
              <w:t xml:space="preserve">مكاتب المحاسبة </w:t>
            </w:r>
            <w:proofErr w:type="gramStart"/>
            <w:r w:rsidRPr="0086212E">
              <w:rPr>
                <w:rFonts w:cs="Simplified Arabic"/>
                <w:b w:val="0"/>
                <w:bCs w:val="0"/>
                <w:sz w:val="24"/>
                <w:szCs w:val="24"/>
                <w:rtl/>
              </w:rPr>
              <w:t>والمراجعة</w:t>
            </w:r>
            <w:proofErr w:type="gramEnd"/>
          </w:p>
        </w:tc>
        <w:tc>
          <w:tcPr>
            <w:tcW w:w="720"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61</w:t>
            </w:r>
          </w:p>
        </w:tc>
        <w:tc>
          <w:tcPr>
            <w:tcW w:w="810"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3.69</w:t>
            </w:r>
          </w:p>
        </w:tc>
        <w:tc>
          <w:tcPr>
            <w:tcW w:w="1350"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76%</w:t>
            </w:r>
          </w:p>
        </w:tc>
        <w:tc>
          <w:tcPr>
            <w:tcW w:w="1067" w:type="dxa"/>
            <w:vMerge/>
            <w:tcBorders>
              <w:right w:val="thinThick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ind w:left="60"/>
              <w:jc w:val="center"/>
              <w:rPr>
                <w:rFonts w:ascii="Times New Roman" w:hAnsi="Times New Roman" w:cs="Simplified Arabic"/>
                <w:sz w:val="24"/>
                <w:szCs w:val="24"/>
                <w:rtl/>
              </w:rPr>
            </w:pPr>
          </w:p>
        </w:tc>
      </w:tr>
      <w:tr w:rsidR="0086212E" w:rsidRPr="0086212E" w:rsidTr="0086212E">
        <w:trPr>
          <w:trHeight w:val="255"/>
          <w:jc w:val="center"/>
        </w:trPr>
        <w:tc>
          <w:tcPr>
            <w:tcW w:w="2014" w:type="dxa"/>
            <w:vMerge/>
            <w:tcBorders>
              <w:left w:val="thickThin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jc w:val="center"/>
              <w:rPr>
                <w:rFonts w:ascii="Times New Roman" w:hAnsi="Times New Roman" w:cs="Simplified Arabic"/>
                <w:sz w:val="24"/>
                <w:szCs w:val="24"/>
                <w:rtl/>
              </w:rPr>
            </w:pPr>
          </w:p>
        </w:tc>
        <w:tc>
          <w:tcPr>
            <w:tcW w:w="2180" w:type="dxa"/>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rPr>
            </w:pPr>
            <w:proofErr w:type="spellStart"/>
            <w:r w:rsidRPr="0086212E">
              <w:rPr>
                <w:rFonts w:cs="Simplified Arabic"/>
                <w:b w:val="0"/>
                <w:bCs w:val="0"/>
                <w:sz w:val="24"/>
                <w:szCs w:val="24"/>
                <w:rtl/>
              </w:rPr>
              <w:t>الإجمالـــــى</w:t>
            </w:r>
            <w:proofErr w:type="spellEnd"/>
          </w:p>
        </w:tc>
        <w:tc>
          <w:tcPr>
            <w:tcW w:w="720"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171</w:t>
            </w:r>
          </w:p>
        </w:tc>
        <w:tc>
          <w:tcPr>
            <w:tcW w:w="810"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3.79</w:t>
            </w:r>
          </w:p>
        </w:tc>
        <w:tc>
          <w:tcPr>
            <w:tcW w:w="1350"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77%</w:t>
            </w:r>
          </w:p>
        </w:tc>
        <w:tc>
          <w:tcPr>
            <w:tcW w:w="1067" w:type="dxa"/>
            <w:vMerge/>
            <w:tcBorders>
              <w:right w:val="thinThick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ind w:left="60"/>
              <w:jc w:val="center"/>
              <w:rPr>
                <w:rFonts w:ascii="Times New Roman" w:hAnsi="Times New Roman" w:cs="Simplified Arabic"/>
                <w:sz w:val="24"/>
                <w:szCs w:val="24"/>
                <w:rtl/>
              </w:rPr>
            </w:pPr>
          </w:p>
        </w:tc>
      </w:tr>
    </w:tbl>
    <w:p w:rsidR="0086212E" w:rsidRPr="0086212E" w:rsidRDefault="0086212E" w:rsidP="00D553CE">
      <w:pPr>
        <w:pStyle w:val="Caption"/>
        <w:spacing w:line="240" w:lineRule="auto"/>
        <w:ind w:left="0"/>
        <w:rPr>
          <w:rFonts w:cs="Simplified Arabic"/>
          <w:sz w:val="24"/>
          <w:szCs w:val="24"/>
          <w:rtl/>
          <w:lang w:bidi="ar-EG"/>
        </w:rPr>
      </w:pPr>
      <w:r w:rsidRPr="0086212E">
        <w:rPr>
          <w:rFonts w:cs="Simplified Arabic"/>
          <w:sz w:val="24"/>
          <w:szCs w:val="24"/>
          <w:rtl/>
          <w:lang w:bidi="ar-EG"/>
        </w:rPr>
        <w:t>جدول (</w:t>
      </w:r>
      <w:r w:rsidRPr="0086212E">
        <w:rPr>
          <w:rFonts w:cs="Simplified Arabic" w:hint="cs"/>
          <w:sz w:val="24"/>
          <w:szCs w:val="24"/>
          <w:rtl/>
          <w:lang w:bidi="ar-EG"/>
        </w:rPr>
        <w:t>6</w:t>
      </w:r>
      <w:r w:rsidRPr="0086212E">
        <w:rPr>
          <w:rFonts w:cs="Simplified Arabic"/>
          <w:sz w:val="24"/>
          <w:szCs w:val="24"/>
          <w:rtl/>
          <w:lang w:bidi="ar-EG"/>
        </w:rPr>
        <w:t>)</w:t>
      </w:r>
    </w:p>
    <w:tbl>
      <w:tblPr>
        <w:bidiVisual/>
        <w:tblW w:w="8060" w:type="dxa"/>
        <w:jc w:val="center"/>
        <w:tblInd w:w="1722"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CellMar>
          <w:left w:w="68" w:type="dxa"/>
          <w:right w:w="68" w:type="dxa"/>
        </w:tblCellMar>
        <w:tblLook w:val="0000" w:firstRow="0" w:lastRow="0" w:firstColumn="0" w:lastColumn="0" w:noHBand="0" w:noVBand="0"/>
      </w:tblPr>
      <w:tblGrid>
        <w:gridCol w:w="1605"/>
        <w:gridCol w:w="2210"/>
        <w:gridCol w:w="851"/>
        <w:gridCol w:w="992"/>
        <w:gridCol w:w="1356"/>
        <w:gridCol w:w="1046"/>
      </w:tblGrid>
      <w:tr w:rsidR="0086212E" w:rsidRPr="0086212E" w:rsidTr="0086212E">
        <w:trPr>
          <w:trHeight w:val="20"/>
          <w:tblHeader/>
          <w:jc w:val="center"/>
        </w:trPr>
        <w:tc>
          <w:tcPr>
            <w:tcW w:w="1605" w:type="dxa"/>
            <w:tcBorders>
              <w:top w:val="thinThickSmallGap" w:sz="18" w:space="0" w:color="auto"/>
              <w:left w:val="thickThinSmallGap" w:sz="18" w:space="0" w:color="auto"/>
              <w:bottom w:val="single" w:sz="18" w:space="0" w:color="auto"/>
              <w:right w:val="single" w:sz="8" w:space="0" w:color="auto"/>
            </w:tcBorders>
            <w:shd w:val="clear" w:color="auto" w:fill="D9D9D9"/>
            <w:vAlign w:val="center"/>
          </w:tcPr>
          <w:p w:rsidR="0086212E" w:rsidRPr="0086212E" w:rsidRDefault="0086212E" w:rsidP="00D553CE">
            <w:pPr>
              <w:pStyle w:val="Caption"/>
              <w:spacing w:line="240" w:lineRule="auto"/>
              <w:ind w:left="0"/>
              <w:rPr>
                <w:rFonts w:cs="Simplified Arabic"/>
                <w:sz w:val="24"/>
                <w:szCs w:val="24"/>
                <w:rtl/>
                <w:lang w:bidi="ar-EG"/>
              </w:rPr>
            </w:pPr>
            <w:r w:rsidRPr="0086212E">
              <w:rPr>
                <w:rFonts w:cs="Simplified Arabic"/>
                <w:sz w:val="24"/>
                <w:szCs w:val="24"/>
                <w:rtl/>
                <w:lang w:bidi="ar-EG"/>
              </w:rPr>
              <w:t>العناصـــــــر</w:t>
            </w:r>
          </w:p>
        </w:tc>
        <w:tc>
          <w:tcPr>
            <w:tcW w:w="2210" w:type="dxa"/>
            <w:tcBorders>
              <w:top w:val="thinThickSmallGap" w:sz="18" w:space="0" w:color="auto"/>
              <w:left w:val="single" w:sz="8" w:space="0" w:color="auto"/>
              <w:bottom w:val="single" w:sz="18" w:space="0" w:color="auto"/>
              <w:right w:val="single" w:sz="8" w:space="0" w:color="auto"/>
            </w:tcBorders>
            <w:shd w:val="clear" w:color="auto" w:fill="D9D9D9"/>
            <w:vAlign w:val="center"/>
          </w:tcPr>
          <w:p w:rsidR="0086212E" w:rsidRPr="0086212E" w:rsidRDefault="0086212E" w:rsidP="00D553CE">
            <w:pPr>
              <w:pStyle w:val="Caption"/>
              <w:spacing w:line="240" w:lineRule="auto"/>
              <w:ind w:left="0"/>
              <w:rPr>
                <w:rFonts w:cs="Simplified Arabic"/>
                <w:sz w:val="24"/>
                <w:szCs w:val="24"/>
                <w:rtl/>
                <w:lang w:bidi="ar-EG"/>
              </w:rPr>
            </w:pPr>
            <w:r w:rsidRPr="0086212E">
              <w:rPr>
                <w:rFonts w:cs="Simplified Arabic"/>
                <w:sz w:val="24"/>
                <w:szCs w:val="24"/>
                <w:rtl/>
                <w:lang w:bidi="ar-EG"/>
              </w:rPr>
              <w:t xml:space="preserve">المؤهل </w:t>
            </w:r>
            <w:proofErr w:type="spellStart"/>
            <w:r w:rsidRPr="0086212E">
              <w:rPr>
                <w:rFonts w:cs="Simplified Arabic"/>
                <w:sz w:val="24"/>
                <w:szCs w:val="24"/>
                <w:rtl/>
                <w:lang w:bidi="ar-EG"/>
              </w:rPr>
              <w:t>العلمى</w:t>
            </w:r>
            <w:proofErr w:type="spellEnd"/>
          </w:p>
        </w:tc>
        <w:tc>
          <w:tcPr>
            <w:tcW w:w="851" w:type="dxa"/>
            <w:tcBorders>
              <w:top w:val="thinThickSmallGap" w:sz="18" w:space="0" w:color="auto"/>
              <w:left w:val="single" w:sz="8" w:space="0" w:color="auto"/>
              <w:bottom w:val="single" w:sz="18" w:space="0" w:color="auto"/>
              <w:right w:val="single" w:sz="8" w:space="0" w:color="auto"/>
            </w:tcBorders>
            <w:shd w:val="clear" w:color="auto" w:fill="D9D9D9"/>
            <w:vAlign w:val="center"/>
          </w:tcPr>
          <w:p w:rsidR="0086212E" w:rsidRPr="0086212E" w:rsidRDefault="0086212E" w:rsidP="00D553CE">
            <w:pPr>
              <w:pStyle w:val="Caption"/>
              <w:spacing w:line="240" w:lineRule="auto"/>
              <w:ind w:left="0"/>
              <w:jc w:val="left"/>
              <w:rPr>
                <w:rFonts w:cs="Simplified Arabic"/>
                <w:b w:val="0"/>
                <w:bCs w:val="0"/>
                <w:sz w:val="24"/>
                <w:szCs w:val="24"/>
                <w:rtl/>
                <w:lang w:bidi="ar-EG"/>
              </w:rPr>
            </w:pPr>
            <w:r w:rsidRPr="0086212E">
              <w:rPr>
                <w:rFonts w:cs="Simplified Arabic"/>
                <w:b w:val="0"/>
                <w:bCs w:val="0"/>
                <w:sz w:val="24"/>
                <w:szCs w:val="24"/>
                <w:rtl/>
                <w:lang w:bidi="ar-EG"/>
              </w:rPr>
              <w:t>العدد</w:t>
            </w:r>
          </w:p>
        </w:tc>
        <w:tc>
          <w:tcPr>
            <w:tcW w:w="992" w:type="dxa"/>
            <w:tcBorders>
              <w:top w:val="thinThickSmallGap" w:sz="18" w:space="0" w:color="auto"/>
              <w:left w:val="single" w:sz="8" w:space="0" w:color="auto"/>
              <w:bottom w:val="single" w:sz="18" w:space="0" w:color="auto"/>
              <w:right w:val="single" w:sz="8" w:space="0" w:color="auto"/>
            </w:tcBorders>
            <w:shd w:val="clear" w:color="auto" w:fill="D9D9D9"/>
            <w:vAlign w:val="center"/>
          </w:tcPr>
          <w:p w:rsidR="0086212E" w:rsidRPr="0086212E" w:rsidRDefault="0086212E" w:rsidP="00D553CE">
            <w:pPr>
              <w:pStyle w:val="Caption"/>
              <w:spacing w:line="240" w:lineRule="auto"/>
              <w:ind w:left="0"/>
              <w:jc w:val="left"/>
              <w:rPr>
                <w:rFonts w:cs="Simplified Arabic"/>
                <w:b w:val="0"/>
                <w:bCs w:val="0"/>
                <w:sz w:val="24"/>
                <w:szCs w:val="24"/>
                <w:rtl/>
                <w:lang w:bidi="ar-EG"/>
              </w:rPr>
            </w:pPr>
            <w:r w:rsidRPr="0086212E">
              <w:rPr>
                <w:rFonts w:cs="Simplified Arabic"/>
                <w:b w:val="0"/>
                <w:bCs w:val="0"/>
                <w:sz w:val="24"/>
                <w:szCs w:val="24"/>
                <w:rtl/>
                <w:lang w:bidi="ar-EG"/>
              </w:rPr>
              <w:t xml:space="preserve">الوسط </w:t>
            </w:r>
            <w:proofErr w:type="spellStart"/>
            <w:r w:rsidRPr="0086212E">
              <w:rPr>
                <w:rFonts w:cs="Simplified Arabic"/>
                <w:b w:val="0"/>
                <w:bCs w:val="0"/>
                <w:sz w:val="24"/>
                <w:szCs w:val="24"/>
                <w:rtl/>
                <w:lang w:bidi="ar-EG"/>
              </w:rPr>
              <w:t>الحسابى</w:t>
            </w:r>
            <w:proofErr w:type="spellEnd"/>
          </w:p>
        </w:tc>
        <w:tc>
          <w:tcPr>
            <w:tcW w:w="1356" w:type="dxa"/>
            <w:tcBorders>
              <w:top w:val="thinThickSmallGap" w:sz="18" w:space="0" w:color="auto"/>
              <w:left w:val="single" w:sz="8" w:space="0" w:color="auto"/>
              <w:bottom w:val="single" w:sz="18" w:space="0" w:color="auto"/>
              <w:right w:val="single" w:sz="8" w:space="0" w:color="auto"/>
            </w:tcBorders>
            <w:shd w:val="clear" w:color="auto" w:fill="D9D9D9"/>
            <w:vAlign w:val="center"/>
          </w:tcPr>
          <w:p w:rsidR="0086212E" w:rsidRPr="0086212E" w:rsidRDefault="0086212E" w:rsidP="00D553CE">
            <w:pPr>
              <w:pStyle w:val="Caption"/>
              <w:spacing w:line="240" w:lineRule="auto"/>
              <w:ind w:left="0"/>
              <w:jc w:val="left"/>
              <w:rPr>
                <w:rFonts w:cs="Simplified Arabic"/>
                <w:b w:val="0"/>
                <w:bCs w:val="0"/>
                <w:sz w:val="24"/>
                <w:szCs w:val="24"/>
                <w:rtl/>
                <w:lang w:bidi="ar-EG"/>
              </w:rPr>
            </w:pPr>
            <w:r w:rsidRPr="0086212E">
              <w:rPr>
                <w:rFonts w:cs="Simplified Arabic"/>
                <w:b w:val="0"/>
                <w:bCs w:val="0"/>
                <w:sz w:val="24"/>
                <w:szCs w:val="24"/>
                <w:rtl/>
                <w:lang w:bidi="ar-EG"/>
              </w:rPr>
              <w:t xml:space="preserve">الوزن </w:t>
            </w:r>
            <w:proofErr w:type="spellStart"/>
            <w:r w:rsidRPr="0086212E">
              <w:rPr>
                <w:rFonts w:cs="Simplified Arabic"/>
                <w:b w:val="0"/>
                <w:bCs w:val="0"/>
                <w:sz w:val="24"/>
                <w:szCs w:val="24"/>
                <w:rtl/>
                <w:lang w:bidi="ar-EG"/>
              </w:rPr>
              <w:t>النسبى</w:t>
            </w:r>
            <w:proofErr w:type="spellEnd"/>
            <w:r w:rsidRPr="0086212E">
              <w:rPr>
                <w:rFonts w:cs="Simplified Arabic"/>
                <w:b w:val="0"/>
                <w:bCs w:val="0"/>
                <w:sz w:val="24"/>
                <w:szCs w:val="24"/>
                <w:rtl/>
                <w:lang w:bidi="ar-EG"/>
              </w:rPr>
              <w:t xml:space="preserve"> %</w:t>
            </w:r>
          </w:p>
        </w:tc>
        <w:tc>
          <w:tcPr>
            <w:tcW w:w="1046" w:type="dxa"/>
            <w:tcBorders>
              <w:top w:val="thinThickSmallGap" w:sz="18" w:space="0" w:color="auto"/>
              <w:left w:val="single" w:sz="8" w:space="0" w:color="auto"/>
              <w:bottom w:val="single" w:sz="18" w:space="0" w:color="auto"/>
              <w:right w:val="thinThickSmallGap" w:sz="18" w:space="0" w:color="auto"/>
            </w:tcBorders>
            <w:shd w:val="clear" w:color="auto" w:fill="D9D9D9"/>
            <w:vAlign w:val="center"/>
          </w:tcPr>
          <w:p w:rsidR="0086212E" w:rsidRPr="0086212E" w:rsidRDefault="0086212E" w:rsidP="00D553CE">
            <w:pPr>
              <w:pStyle w:val="Caption"/>
              <w:spacing w:line="240" w:lineRule="auto"/>
              <w:ind w:left="0"/>
              <w:jc w:val="left"/>
              <w:rPr>
                <w:rFonts w:cs="Simplified Arabic"/>
                <w:b w:val="0"/>
                <w:bCs w:val="0"/>
                <w:sz w:val="24"/>
                <w:szCs w:val="24"/>
                <w:rtl/>
                <w:lang w:bidi="ar-EG"/>
              </w:rPr>
            </w:pPr>
            <w:proofErr w:type="gramStart"/>
            <w:r w:rsidRPr="0086212E">
              <w:rPr>
                <w:rFonts w:cs="Simplified Arabic"/>
                <w:b w:val="0"/>
                <w:bCs w:val="0"/>
                <w:sz w:val="24"/>
                <w:szCs w:val="24"/>
                <w:rtl/>
                <w:lang w:bidi="ar-EG"/>
              </w:rPr>
              <w:t>معنوية  اختبار</w:t>
            </w:r>
            <w:proofErr w:type="gramEnd"/>
            <w:r w:rsidRPr="0086212E">
              <w:rPr>
                <w:rFonts w:cs="Simplified Arabic"/>
                <w:b w:val="0"/>
                <w:bCs w:val="0"/>
                <w:sz w:val="24"/>
                <w:szCs w:val="24"/>
                <w:rtl/>
                <w:lang w:bidi="ar-EG"/>
              </w:rPr>
              <w:t xml:space="preserve">  ف</w:t>
            </w:r>
          </w:p>
        </w:tc>
      </w:tr>
      <w:tr w:rsidR="0086212E" w:rsidRPr="0086212E" w:rsidTr="0086212E">
        <w:trPr>
          <w:trHeight w:val="20"/>
          <w:jc w:val="center"/>
        </w:trPr>
        <w:tc>
          <w:tcPr>
            <w:tcW w:w="1605" w:type="dxa"/>
            <w:vMerge w:val="restart"/>
            <w:tcBorders>
              <w:top w:val="single" w:sz="18" w:space="0" w:color="auto"/>
              <w:left w:val="thickThinSmallGap" w:sz="18" w:space="0" w:color="auto"/>
            </w:tcBorders>
            <w:shd w:val="clear" w:color="auto" w:fill="FFFFFF"/>
            <w:vAlign w:val="center"/>
          </w:tcPr>
          <w:p w:rsidR="0086212E" w:rsidRPr="0086212E" w:rsidRDefault="0086212E" w:rsidP="00D553CE">
            <w:pPr>
              <w:spacing w:after="0" w:line="240" w:lineRule="auto"/>
              <w:jc w:val="center"/>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 xml:space="preserve">أثر </w:t>
            </w:r>
            <w:proofErr w:type="gramStart"/>
            <w:r w:rsidRPr="0086212E">
              <w:rPr>
                <w:rFonts w:ascii="Times New Roman" w:hAnsi="Times New Roman" w:cs="Simplified Arabic" w:hint="cs"/>
                <w:sz w:val="24"/>
                <w:szCs w:val="24"/>
                <w:rtl/>
                <w:lang w:bidi="ar-EG"/>
              </w:rPr>
              <w:t>ال</w:t>
            </w:r>
            <w:r w:rsidRPr="0086212E">
              <w:rPr>
                <w:rFonts w:ascii="Times New Roman" w:hAnsi="Times New Roman" w:cs="Simplified Arabic"/>
                <w:sz w:val="24"/>
                <w:szCs w:val="24"/>
                <w:rtl/>
                <w:lang w:bidi="ar-EG"/>
              </w:rPr>
              <w:t>توفيق</w:t>
            </w:r>
            <w:proofErr w:type="gramEnd"/>
            <w:r w:rsidRPr="0086212E">
              <w:rPr>
                <w:rFonts w:ascii="Times New Roman" w:hAnsi="Times New Roman" w:cs="Simplified Arabic" w:hint="cs"/>
                <w:sz w:val="24"/>
                <w:szCs w:val="24"/>
                <w:rtl/>
                <w:lang w:bidi="ar-EG"/>
              </w:rPr>
              <w:t xml:space="preserve"> على تعزيز الخصائص النوعية للمعلومات المحاسبية</w:t>
            </w:r>
          </w:p>
        </w:tc>
        <w:tc>
          <w:tcPr>
            <w:tcW w:w="2210" w:type="dxa"/>
            <w:tcBorders>
              <w:top w:val="single" w:sz="18" w:space="0" w:color="auto"/>
            </w:tcBorders>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b w:val="0"/>
                <w:bCs w:val="0"/>
                <w:sz w:val="24"/>
                <w:szCs w:val="24"/>
                <w:rtl/>
                <w:lang w:bidi="ar-EG"/>
              </w:rPr>
              <w:t>دكتوراة</w:t>
            </w:r>
          </w:p>
        </w:tc>
        <w:tc>
          <w:tcPr>
            <w:tcW w:w="851" w:type="dxa"/>
            <w:tcBorders>
              <w:top w:val="single" w:sz="18"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23</w:t>
            </w:r>
          </w:p>
        </w:tc>
        <w:tc>
          <w:tcPr>
            <w:tcW w:w="992" w:type="dxa"/>
            <w:tcBorders>
              <w:top w:val="single" w:sz="18"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3.80</w:t>
            </w:r>
          </w:p>
        </w:tc>
        <w:tc>
          <w:tcPr>
            <w:tcW w:w="1356" w:type="dxa"/>
            <w:tcBorders>
              <w:top w:val="single" w:sz="18"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76%</w:t>
            </w:r>
          </w:p>
        </w:tc>
        <w:tc>
          <w:tcPr>
            <w:tcW w:w="1046" w:type="dxa"/>
            <w:vMerge w:val="restart"/>
            <w:tcBorders>
              <w:top w:val="single" w:sz="18" w:space="0" w:color="auto"/>
              <w:right w:val="thinThickSmallGap" w:sz="18"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0.538</w:t>
            </w:r>
          </w:p>
        </w:tc>
      </w:tr>
      <w:tr w:rsidR="0086212E" w:rsidRPr="0086212E" w:rsidTr="0086212E">
        <w:trPr>
          <w:trHeight w:val="20"/>
          <w:jc w:val="center"/>
        </w:trPr>
        <w:tc>
          <w:tcPr>
            <w:tcW w:w="1605" w:type="dxa"/>
            <w:vMerge/>
            <w:tcBorders>
              <w:left w:val="thickThinSmallGap" w:sz="18" w:space="0" w:color="auto"/>
            </w:tcBorders>
            <w:shd w:val="clear" w:color="auto" w:fill="FFFFFF"/>
            <w:vAlign w:val="center"/>
          </w:tcPr>
          <w:p w:rsidR="0086212E" w:rsidRPr="0086212E" w:rsidRDefault="0086212E" w:rsidP="00D553CE">
            <w:pPr>
              <w:pStyle w:val="ListParagraph"/>
              <w:numPr>
                <w:ilvl w:val="0"/>
                <w:numId w:val="30"/>
              </w:numPr>
              <w:bidi/>
              <w:spacing w:line="240" w:lineRule="auto"/>
              <w:ind w:left="361"/>
              <w:contextualSpacing w:val="0"/>
              <w:jc w:val="center"/>
              <w:rPr>
                <w:sz w:val="24"/>
                <w:szCs w:val="24"/>
                <w:rtl/>
                <w:lang w:bidi="ar-EG"/>
              </w:rPr>
            </w:pPr>
          </w:p>
        </w:tc>
        <w:tc>
          <w:tcPr>
            <w:tcW w:w="2210" w:type="dxa"/>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b w:val="0"/>
                <w:bCs w:val="0"/>
                <w:sz w:val="24"/>
                <w:szCs w:val="24"/>
                <w:rtl/>
                <w:lang w:bidi="ar-EG"/>
              </w:rPr>
              <w:t>ماجستير</w:t>
            </w:r>
          </w:p>
        </w:tc>
        <w:tc>
          <w:tcPr>
            <w:tcW w:w="851"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22</w:t>
            </w:r>
          </w:p>
        </w:tc>
        <w:tc>
          <w:tcPr>
            <w:tcW w:w="992"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3.55</w:t>
            </w:r>
          </w:p>
        </w:tc>
        <w:tc>
          <w:tcPr>
            <w:tcW w:w="1356"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71%</w:t>
            </w:r>
          </w:p>
        </w:tc>
        <w:tc>
          <w:tcPr>
            <w:tcW w:w="1046" w:type="dxa"/>
            <w:vMerge/>
            <w:tcBorders>
              <w:right w:val="thinThick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ind w:left="60"/>
              <w:jc w:val="center"/>
              <w:rPr>
                <w:rFonts w:ascii="Times New Roman" w:hAnsi="Times New Roman" w:cs="Simplified Arabic"/>
                <w:sz w:val="24"/>
                <w:szCs w:val="24"/>
                <w:rtl/>
              </w:rPr>
            </w:pPr>
          </w:p>
        </w:tc>
      </w:tr>
      <w:tr w:rsidR="0086212E" w:rsidRPr="0086212E" w:rsidTr="0086212E">
        <w:trPr>
          <w:trHeight w:val="20"/>
          <w:jc w:val="center"/>
        </w:trPr>
        <w:tc>
          <w:tcPr>
            <w:tcW w:w="1605" w:type="dxa"/>
            <w:vMerge/>
            <w:tcBorders>
              <w:left w:val="thickThinSmallGap" w:sz="18" w:space="0" w:color="auto"/>
            </w:tcBorders>
            <w:shd w:val="clear" w:color="auto" w:fill="FFFFFF"/>
            <w:vAlign w:val="center"/>
          </w:tcPr>
          <w:p w:rsidR="0086212E" w:rsidRPr="0086212E" w:rsidRDefault="0086212E" w:rsidP="00D553CE">
            <w:pPr>
              <w:pStyle w:val="ListParagraph"/>
              <w:numPr>
                <w:ilvl w:val="0"/>
                <w:numId w:val="30"/>
              </w:numPr>
              <w:bidi/>
              <w:spacing w:line="240" w:lineRule="auto"/>
              <w:ind w:left="361"/>
              <w:contextualSpacing w:val="0"/>
              <w:jc w:val="center"/>
              <w:rPr>
                <w:sz w:val="24"/>
                <w:szCs w:val="24"/>
                <w:rtl/>
                <w:lang w:bidi="ar-EG"/>
              </w:rPr>
            </w:pPr>
          </w:p>
        </w:tc>
        <w:tc>
          <w:tcPr>
            <w:tcW w:w="2210" w:type="dxa"/>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lang w:bidi="ar-EG"/>
              </w:rPr>
            </w:pPr>
            <w:proofErr w:type="spellStart"/>
            <w:r w:rsidRPr="0086212E">
              <w:rPr>
                <w:rFonts w:cs="Simplified Arabic"/>
                <w:b w:val="0"/>
                <w:bCs w:val="0"/>
                <w:sz w:val="24"/>
                <w:szCs w:val="24"/>
                <w:rtl/>
                <w:lang w:bidi="ar-EG"/>
              </w:rPr>
              <w:t>دبلومات</w:t>
            </w:r>
            <w:proofErr w:type="spellEnd"/>
            <w:r w:rsidRPr="0086212E">
              <w:rPr>
                <w:rFonts w:cs="Simplified Arabic"/>
                <w:b w:val="0"/>
                <w:bCs w:val="0"/>
                <w:sz w:val="24"/>
                <w:szCs w:val="24"/>
                <w:rtl/>
                <w:lang w:bidi="ar-EG"/>
              </w:rPr>
              <w:t xml:space="preserve"> </w:t>
            </w:r>
            <w:proofErr w:type="gramStart"/>
            <w:r w:rsidRPr="0086212E">
              <w:rPr>
                <w:rFonts w:cs="Simplified Arabic"/>
                <w:b w:val="0"/>
                <w:bCs w:val="0"/>
                <w:sz w:val="24"/>
                <w:szCs w:val="24"/>
                <w:rtl/>
                <w:lang w:bidi="ar-EG"/>
              </w:rPr>
              <w:t>وشهادات</w:t>
            </w:r>
            <w:proofErr w:type="gramEnd"/>
            <w:r w:rsidRPr="0086212E">
              <w:rPr>
                <w:rFonts w:cs="Simplified Arabic"/>
                <w:b w:val="0"/>
                <w:bCs w:val="0"/>
                <w:sz w:val="24"/>
                <w:szCs w:val="24"/>
                <w:rtl/>
                <w:lang w:bidi="ar-EG"/>
              </w:rPr>
              <w:t xml:space="preserve"> مهنية</w:t>
            </w:r>
          </w:p>
        </w:tc>
        <w:tc>
          <w:tcPr>
            <w:tcW w:w="851"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29</w:t>
            </w:r>
          </w:p>
        </w:tc>
        <w:tc>
          <w:tcPr>
            <w:tcW w:w="992"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3.66</w:t>
            </w:r>
          </w:p>
        </w:tc>
        <w:tc>
          <w:tcPr>
            <w:tcW w:w="1356"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73%</w:t>
            </w:r>
          </w:p>
        </w:tc>
        <w:tc>
          <w:tcPr>
            <w:tcW w:w="1046" w:type="dxa"/>
            <w:vMerge/>
            <w:tcBorders>
              <w:right w:val="thinThick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ind w:left="60"/>
              <w:jc w:val="center"/>
              <w:rPr>
                <w:rFonts w:ascii="Times New Roman" w:hAnsi="Times New Roman" w:cs="Simplified Arabic"/>
                <w:sz w:val="24"/>
                <w:szCs w:val="24"/>
                <w:rtl/>
              </w:rPr>
            </w:pPr>
          </w:p>
        </w:tc>
      </w:tr>
      <w:tr w:rsidR="0086212E" w:rsidRPr="0086212E" w:rsidTr="0086212E">
        <w:trPr>
          <w:trHeight w:val="20"/>
          <w:jc w:val="center"/>
        </w:trPr>
        <w:tc>
          <w:tcPr>
            <w:tcW w:w="1605" w:type="dxa"/>
            <w:vMerge/>
            <w:tcBorders>
              <w:left w:val="thickThinSmallGap" w:sz="18" w:space="0" w:color="auto"/>
            </w:tcBorders>
            <w:shd w:val="clear" w:color="auto" w:fill="FFFFFF"/>
            <w:vAlign w:val="center"/>
          </w:tcPr>
          <w:p w:rsidR="0086212E" w:rsidRPr="0086212E" w:rsidRDefault="0086212E" w:rsidP="00D553CE">
            <w:pPr>
              <w:pStyle w:val="ListParagraph"/>
              <w:numPr>
                <w:ilvl w:val="0"/>
                <w:numId w:val="30"/>
              </w:numPr>
              <w:bidi/>
              <w:spacing w:line="240" w:lineRule="auto"/>
              <w:ind w:left="361"/>
              <w:contextualSpacing w:val="0"/>
              <w:jc w:val="center"/>
              <w:rPr>
                <w:sz w:val="24"/>
                <w:szCs w:val="24"/>
                <w:rtl/>
                <w:lang w:bidi="ar-EG"/>
              </w:rPr>
            </w:pPr>
          </w:p>
        </w:tc>
        <w:tc>
          <w:tcPr>
            <w:tcW w:w="2210" w:type="dxa"/>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b w:val="0"/>
                <w:bCs w:val="0"/>
                <w:sz w:val="24"/>
                <w:szCs w:val="24"/>
                <w:rtl/>
                <w:lang w:bidi="ar-EG"/>
              </w:rPr>
              <w:t>بكالوريوس</w:t>
            </w:r>
          </w:p>
        </w:tc>
        <w:tc>
          <w:tcPr>
            <w:tcW w:w="851"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28</w:t>
            </w:r>
          </w:p>
        </w:tc>
        <w:tc>
          <w:tcPr>
            <w:tcW w:w="992"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3.80</w:t>
            </w:r>
          </w:p>
        </w:tc>
        <w:tc>
          <w:tcPr>
            <w:tcW w:w="1356"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76%</w:t>
            </w:r>
          </w:p>
        </w:tc>
        <w:tc>
          <w:tcPr>
            <w:tcW w:w="1046" w:type="dxa"/>
            <w:vMerge/>
            <w:tcBorders>
              <w:right w:val="thinThick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ind w:left="60"/>
              <w:jc w:val="center"/>
              <w:rPr>
                <w:rFonts w:ascii="Times New Roman" w:hAnsi="Times New Roman" w:cs="Simplified Arabic"/>
                <w:sz w:val="24"/>
                <w:szCs w:val="24"/>
                <w:rtl/>
              </w:rPr>
            </w:pPr>
          </w:p>
        </w:tc>
      </w:tr>
      <w:tr w:rsidR="0086212E" w:rsidRPr="0086212E" w:rsidTr="0086212E">
        <w:trPr>
          <w:trHeight w:val="20"/>
          <w:jc w:val="center"/>
        </w:trPr>
        <w:tc>
          <w:tcPr>
            <w:tcW w:w="1605" w:type="dxa"/>
            <w:vMerge/>
            <w:tcBorders>
              <w:left w:val="thickThinSmallGap" w:sz="18" w:space="0" w:color="auto"/>
            </w:tcBorders>
            <w:shd w:val="clear" w:color="auto" w:fill="FFFFFF"/>
            <w:vAlign w:val="center"/>
          </w:tcPr>
          <w:p w:rsidR="0086212E" w:rsidRPr="0086212E" w:rsidRDefault="0086212E" w:rsidP="00D553CE">
            <w:pPr>
              <w:pStyle w:val="ListParagraph"/>
              <w:bidi/>
              <w:spacing w:line="240" w:lineRule="auto"/>
              <w:ind w:left="361"/>
              <w:contextualSpacing w:val="0"/>
              <w:jc w:val="center"/>
              <w:rPr>
                <w:sz w:val="24"/>
                <w:szCs w:val="24"/>
                <w:rtl/>
                <w:lang w:bidi="ar-EG"/>
              </w:rPr>
            </w:pPr>
          </w:p>
        </w:tc>
        <w:tc>
          <w:tcPr>
            <w:tcW w:w="2210" w:type="dxa"/>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lang w:bidi="ar-EG"/>
              </w:rPr>
            </w:pPr>
            <w:proofErr w:type="spellStart"/>
            <w:r w:rsidRPr="0086212E">
              <w:rPr>
                <w:rFonts w:cs="Simplified Arabic"/>
                <w:b w:val="0"/>
                <w:bCs w:val="0"/>
                <w:sz w:val="24"/>
                <w:szCs w:val="24"/>
                <w:rtl/>
                <w:lang w:bidi="ar-EG"/>
              </w:rPr>
              <w:t>الإجمالـــــى</w:t>
            </w:r>
            <w:proofErr w:type="spellEnd"/>
          </w:p>
        </w:tc>
        <w:tc>
          <w:tcPr>
            <w:tcW w:w="851"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102</w:t>
            </w:r>
          </w:p>
        </w:tc>
        <w:tc>
          <w:tcPr>
            <w:tcW w:w="992"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3.70</w:t>
            </w:r>
          </w:p>
        </w:tc>
        <w:tc>
          <w:tcPr>
            <w:tcW w:w="1356"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74%</w:t>
            </w:r>
          </w:p>
        </w:tc>
        <w:tc>
          <w:tcPr>
            <w:tcW w:w="1046" w:type="dxa"/>
            <w:vMerge/>
            <w:tcBorders>
              <w:right w:val="thinThick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ind w:left="60"/>
              <w:jc w:val="center"/>
              <w:rPr>
                <w:rFonts w:ascii="Times New Roman" w:hAnsi="Times New Roman" w:cs="Simplified Arabic"/>
                <w:sz w:val="24"/>
                <w:szCs w:val="24"/>
                <w:rtl/>
              </w:rPr>
            </w:pPr>
          </w:p>
        </w:tc>
      </w:tr>
      <w:tr w:rsidR="0086212E" w:rsidRPr="0086212E" w:rsidTr="0086212E">
        <w:trPr>
          <w:trHeight w:val="20"/>
          <w:jc w:val="center"/>
        </w:trPr>
        <w:tc>
          <w:tcPr>
            <w:tcW w:w="1605" w:type="dxa"/>
            <w:vMerge w:val="restart"/>
            <w:tcBorders>
              <w:left w:val="thickThinSmallGap" w:sz="18" w:space="0" w:color="auto"/>
            </w:tcBorders>
            <w:shd w:val="clear" w:color="auto" w:fill="FFFFFF"/>
            <w:vAlign w:val="center"/>
          </w:tcPr>
          <w:p w:rsidR="0086212E" w:rsidRPr="0086212E" w:rsidRDefault="0086212E" w:rsidP="00D553CE">
            <w:pPr>
              <w:spacing w:after="0" w:line="240" w:lineRule="auto"/>
              <w:jc w:val="center"/>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 xml:space="preserve">أثر التوفيق </w:t>
            </w:r>
            <w:proofErr w:type="gramStart"/>
            <w:r w:rsidRPr="0086212E">
              <w:rPr>
                <w:rFonts w:ascii="Times New Roman" w:hAnsi="Times New Roman" w:cs="Simplified Arabic" w:hint="cs"/>
                <w:sz w:val="24"/>
                <w:szCs w:val="24"/>
                <w:rtl/>
                <w:lang w:bidi="ar-EG"/>
              </w:rPr>
              <w:t>على</w:t>
            </w:r>
            <w:proofErr w:type="gramEnd"/>
            <w:r w:rsidRPr="0086212E">
              <w:rPr>
                <w:rFonts w:ascii="Times New Roman" w:hAnsi="Times New Roman" w:cs="Simplified Arabic" w:hint="cs"/>
                <w:sz w:val="24"/>
                <w:szCs w:val="24"/>
                <w:rtl/>
                <w:lang w:bidi="ar-EG"/>
              </w:rPr>
              <w:t xml:space="preserve"> جذب الاستثمارات الأجنبية</w:t>
            </w:r>
          </w:p>
        </w:tc>
        <w:tc>
          <w:tcPr>
            <w:tcW w:w="2210" w:type="dxa"/>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b w:val="0"/>
                <w:bCs w:val="0"/>
                <w:sz w:val="24"/>
                <w:szCs w:val="24"/>
                <w:rtl/>
                <w:lang w:bidi="ar-EG"/>
              </w:rPr>
              <w:t>دكتوراة</w:t>
            </w:r>
          </w:p>
        </w:tc>
        <w:tc>
          <w:tcPr>
            <w:tcW w:w="851"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38</w:t>
            </w:r>
          </w:p>
        </w:tc>
        <w:tc>
          <w:tcPr>
            <w:tcW w:w="992"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3.96</w:t>
            </w:r>
          </w:p>
        </w:tc>
        <w:tc>
          <w:tcPr>
            <w:tcW w:w="1356"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79%</w:t>
            </w:r>
          </w:p>
        </w:tc>
        <w:tc>
          <w:tcPr>
            <w:tcW w:w="1046" w:type="dxa"/>
            <w:vMerge w:val="restart"/>
            <w:tcBorders>
              <w:right w:val="thinThickSmallGap" w:sz="18"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0.495</w:t>
            </w:r>
          </w:p>
        </w:tc>
      </w:tr>
      <w:tr w:rsidR="0086212E" w:rsidRPr="0086212E" w:rsidTr="0086212E">
        <w:trPr>
          <w:trHeight w:val="20"/>
          <w:jc w:val="center"/>
        </w:trPr>
        <w:tc>
          <w:tcPr>
            <w:tcW w:w="1605" w:type="dxa"/>
            <w:vMerge/>
            <w:tcBorders>
              <w:left w:val="thickThin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jc w:val="center"/>
              <w:rPr>
                <w:rFonts w:ascii="Times New Roman" w:hAnsi="Times New Roman" w:cs="Simplified Arabic"/>
                <w:sz w:val="24"/>
                <w:szCs w:val="24"/>
                <w:rtl/>
              </w:rPr>
            </w:pPr>
          </w:p>
        </w:tc>
        <w:tc>
          <w:tcPr>
            <w:tcW w:w="2210" w:type="dxa"/>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b w:val="0"/>
                <w:bCs w:val="0"/>
                <w:sz w:val="24"/>
                <w:szCs w:val="24"/>
                <w:rtl/>
                <w:lang w:bidi="ar-EG"/>
              </w:rPr>
              <w:t>ماجستير</w:t>
            </w:r>
          </w:p>
        </w:tc>
        <w:tc>
          <w:tcPr>
            <w:tcW w:w="851"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37</w:t>
            </w:r>
          </w:p>
        </w:tc>
        <w:tc>
          <w:tcPr>
            <w:tcW w:w="992"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3.69</w:t>
            </w:r>
          </w:p>
        </w:tc>
        <w:tc>
          <w:tcPr>
            <w:tcW w:w="1356"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74%</w:t>
            </w:r>
          </w:p>
        </w:tc>
        <w:tc>
          <w:tcPr>
            <w:tcW w:w="1046" w:type="dxa"/>
            <w:vMerge/>
            <w:tcBorders>
              <w:right w:val="thinThick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ind w:left="60"/>
              <w:jc w:val="center"/>
              <w:rPr>
                <w:rFonts w:ascii="Times New Roman" w:hAnsi="Times New Roman" w:cs="Simplified Arabic"/>
                <w:sz w:val="24"/>
                <w:szCs w:val="24"/>
                <w:rtl/>
              </w:rPr>
            </w:pPr>
          </w:p>
        </w:tc>
      </w:tr>
      <w:tr w:rsidR="0086212E" w:rsidRPr="0086212E" w:rsidTr="0086212E">
        <w:trPr>
          <w:trHeight w:val="20"/>
          <w:jc w:val="center"/>
        </w:trPr>
        <w:tc>
          <w:tcPr>
            <w:tcW w:w="1605" w:type="dxa"/>
            <w:vMerge/>
            <w:tcBorders>
              <w:left w:val="thickThin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jc w:val="center"/>
              <w:rPr>
                <w:rFonts w:ascii="Times New Roman" w:hAnsi="Times New Roman" w:cs="Simplified Arabic"/>
                <w:sz w:val="24"/>
                <w:szCs w:val="24"/>
                <w:rtl/>
              </w:rPr>
            </w:pPr>
          </w:p>
        </w:tc>
        <w:tc>
          <w:tcPr>
            <w:tcW w:w="2210" w:type="dxa"/>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lang w:bidi="ar-EG"/>
              </w:rPr>
            </w:pPr>
            <w:proofErr w:type="spellStart"/>
            <w:r w:rsidRPr="0086212E">
              <w:rPr>
                <w:rFonts w:cs="Simplified Arabic"/>
                <w:b w:val="0"/>
                <w:bCs w:val="0"/>
                <w:sz w:val="24"/>
                <w:szCs w:val="24"/>
                <w:rtl/>
                <w:lang w:bidi="ar-EG"/>
              </w:rPr>
              <w:t>دبلومات</w:t>
            </w:r>
            <w:proofErr w:type="spellEnd"/>
            <w:r w:rsidRPr="0086212E">
              <w:rPr>
                <w:rFonts w:cs="Simplified Arabic"/>
                <w:b w:val="0"/>
                <w:bCs w:val="0"/>
                <w:sz w:val="24"/>
                <w:szCs w:val="24"/>
                <w:rtl/>
                <w:lang w:bidi="ar-EG"/>
              </w:rPr>
              <w:t xml:space="preserve"> </w:t>
            </w:r>
            <w:proofErr w:type="gramStart"/>
            <w:r w:rsidRPr="0086212E">
              <w:rPr>
                <w:rFonts w:cs="Simplified Arabic"/>
                <w:b w:val="0"/>
                <w:bCs w:val="0"/>
                <w:sz w:val="24"/>
                <w:szCs w:val="24"/>
                <w:rtl/>
                <w:lang w:bidi="ar-EG"/>
              </w:rPr>
              <w:t>وشهادات</w:t>
            </w:r>
            <w:proofErr w:type="gramEnd"/>
            <w:r w:rsidRPr="0086212E">
              <w:rPr>
                <w:rFonts w:cs="Simplified Arabic"/>
                <w:b w:val="0"/>
                <w:bCs w:val="0"/>
                <w:sz w:val="24"/>
                <w:szCs w:val="24"/>
                <w:rtl/>
                <w:lang w:bidi="ar-EG"/>
              </w:rPr>
              <w:t xml:space="preserve"> مهنية</w:t>
            </w:r>
          </w:p>
        </w:tc>
        <w:tc>
          <w:tcPr>
            <w:tcW w:w="851"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49</w:t>
            </w:r>
          </w:p>
        </w:tc>
        <w:tc>
          <w:tcPr>
            <w:tcW w:w="992"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3.76</w:t>
            </w:r>
          </w:p>
        </w:tc>
        <w:tc>
          <w:tcPr>
            <w:tcW w:w="1356"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75%</w:t>
            </w:r>
          </w:p>
        </w:tc>
        <w:tc>
          <w:tcPr>
            <w:tcW w:w="1046" w:type="dxa"/>
            <w:vMerge/>
            <w:tcBorders>
              <w:right w:val="thinThick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ind w:left="60"/>
              <w:jc w:val="center"/>
              <w:rPr>
                <w:rFonts w:ascii="Times New Roman" w:hAnsi="Times New Roman" w:cs="Simplified Arabic"/>
                <w:sz w:val="24"/>
                <w:szCs w:val="24"/>
                <w:rtl/>
              </w:rPr>
            </w:pPr>
          </w:p>
        </w:tc>
      </w:tr>
      <w:tr w:rsidR="0086212E" w:rsidRPr="0086212E" w:rsidTr="0086212E">
        <w:trPr>
          <w:trHeight w:val="20"/>
          <w:jc w:val="center"/>
        </w:trPr>
        <w:tc>
          <w:tcPr>
            <w:tcW w:w="1605" w:type="dxa"/>
            <w:vMerge/>
            <w:tcBorders>
              <w:left w:val="thickThin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jc w:val="center"/>
              <w:rPr>
                <w:rFonts w:ascii="Times New Roman" w:hAnsi="Times New Roman" w:cs="Simplified Arabic"/>
                <w:sz w:val="24"/>
                <w:szCs w:val="24"/>
                <w:rtl/>
              </w:rPr>
            </w:pPr>
          </w:p>
        </w:tc>
        <w:tc>
          <w:tcPr>
            <w:tcW w:w="2210" w:type="dxa"/>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b w:val="0"/>
                <w:bCs w:val="0"/>
                <w:sz w:val="24"/>
                <w:szCs w:val="24"/>
                <w:rtl/>
                <w:lang w:bidi="ar-EG"/>
              </w:rPr>
              <w:t>بكالوريوس</w:t>
            </w:r>
          </w:p>
        </w:tc>
        <w:tc>
          <w:tcPr>
            <w:tcW w:w="851"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47</w:t>
            </w:r>
          </w:p>
        </w:tc>
        <w:tc>
          <w:tcPr>
            <w:tcW w:w="992"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3.77</w:t>
            </w:r>
          </w:p>
        </w:tc>
        <w:tc>
          <w:tcPr>
            <w:tcW w:w="1356"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75%</w:t>
            </w:r>
          </w:p>
        </w:tc>
        <w:tc>
          <w:tcPr>
            <w:tcW w:w="1046" w:type="dxa"/>
            <w:vMerge/>
            <w:tcBorders>
              <w:right w:val="thinThick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ind w:left="60"/>
              <w:jc w:val="center"/>
              <w:rPr>
                <w:rFonts w:ascii="Times New Roman" w:hAnsi="Times New Roman" w:cs="Simplified Arabic"/>
                <w:sz w:val="24"/>
                <w:szCs w:val="24"/>
                <w:rtl/>
              </w:rPr>
            </w:pPr>
          </w:p>
        </w:tc>
      </w:tr>
      <w:tr w:rsidR="0086212E" w:rsidRPr="0086212E" w:rsidTr="0086212E">
        <w:trPr>
          <w:trHeight w:val="20"/>
          <w:jc w:val="center"/>
        </w:trPr>
        <w:tc>
          <w:tcPr>
            <w:tcW w:w="1605" w:type="dxa"/>
            <w:vMerge/>
            <w:tcBorders>
              <w:left w:val="thickThin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jc w:val="center"/>
              <w:rPr>
                <w:rFonts w:ascii="Times New Roman" w:hAnsi="Times New Roman" w:cs="Simplified Arabic"/>
                <w:sz w:val="24"/>
                <w:szCs w:val="24"/>
                <w:rtl/>
              </w:rPr>
            </w:pPr>
          </w:p>
        </w:tc>
        <w:tc>
          <w:tcPr>
            <w:tcW w:w="2210" w:type="dxa"/>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lang w:bidi="ar-EG"/>
              </w:rPr>
            </w:pPr>
            <w:proofErr w:type="spellStart"/>
            <w:r w:rsidRPr="0086212E">
              <w:rPr>
                <w:rFonts w:cs="Simplified Arabic"/>
                <w:b w:val="0"/>
                <w:bCs w:val="0"/>
                <w:sz w:val="24"/>
                <w:szCs w:val="24"/>
                <w:rtl/>
                <w:lang w:bidi="ar-EG"/>
              </w:rPr>
              <w:t>الإجمالـــــى</w:t>
            </w:r>
            <w:proofErr w:type="spellEnd"/>
          </w:p>
        </w:tc>
        <w:tc>
          <w:tcPr>
            <w:tcW w:w="851"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171</w:t>
            </w:r>
          </w:p>
        </w:tc>
        <w:tc>
          <w:tcPr>
            <w:tcW w:w="992"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3.79</w:t>
            </w:r>
          </w:p>
        </w:tc>
        <w:tc>
          <w:tcPr>
            <w:tcW w:w="1356"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76%</w:t>
            </w:r>
          </w:p>
        </w:tc>
        <w:tc>
          <w:tcPr>
            <w:tcW w:w="1046" w:type="dxa"/>
            <w:vMerge/>
            <w:tcBorders>
              <w:right w:val="thinThick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ind w:left="60"/>
              <w:jc w:val="center"/>
              <w:rPr>
                <w:rFonts w:ascii="Times New Roman" w:hAnsi="Times New Roman" w:cs="Simplified Arabic"/>
                <w:sz w:val="24"/>
                <w:szCs w:val="24"/>
                <w:rtl/>
              </w:rPr>
            </w:pPr>
          </w:p>
        </w:tc>
      </w:tr>
      <w:tr w:rsidR="0086212E" w:rsidRPr="0086212E" w:rsidTr="0086212E">
        <w:trPr>
          <w:trHeight w:val="20"/>
          <w:jc w:val="center"/>
        </w:trPr>
        <w:tc>
          <w:tcPr>
            <w:tcW w:w="1605" w:type="dxa"/>
            <w:vMerge w:val="restart"/>
            <w:tcBorders>
              <w:left w:val="thickThin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jc w:val="center"/>
              <w:rPr>
                <w:rFonts w:ascii="Times New Roman" w:hAnsi="Times New Roman" w:cs="Simplified Arabic"/>
                <w:sz w:val="24"/>
                <w:szCs w:val="24"/>
                <w:lang w:bidi="ar-EG"/>
              </w:rPr>
            </w:pPr>
            <w:r w:rsidRPr="0086212E">
              <w:rPr>
                <w:rFonts w:ascii="Times New Roman" w:hAnsi="Times New Roman" w:cs="Simplified Arabic" w:hint="cs"/>
                <w:sz w:val="24"/>
                <w:szCs w:val="24"/>
                <w:rtl/>
                <w:lang w:bidi="ar-EG"/>
              </w:rPr>
              <w:lastRenderedPageBreak/>
              <w:t xml:space="preserve">أثر التوفيق </w:t>
            </w:r>
            <w:proofErr w:type="gramStart"/>
            <w:r w:rsidRPr="0086212E">
              <w:rPr>
                <w:rFonts w:ascii="Times New Roman" w:hAnsi="Times New Roman" w:cs="Simplified Arabic" w:hint="cs"/>
                <w:sz w:val="24"/>
                <w:szCs w:val="24"/>
                <w:rtl/>
                <w:lang w:bidi="ar-EG"/>
              </w:rPr>
              <w:t>على  تنشيط</w:t>
            </w:r>
            <w:proofErr w:type="gramEnd"/>
            <w:r w:rsidRPr="0086212E">
              <w:rPr>
                <w:rFonts w:ascii="Times New Roman" w:hAnsi="Times New Roman" w:cs="Simplified Arabic" w:hint="cs"/>
                <w:sz w:val="24"/>
                <w:szCs w:val="24"/>
                <w:rtl/>
                <w:lang w:bidi="ar-EG"/>
              </w:rPr>
              <w:t xml:space="preserve"> الأوراق المالية المتداولة بالبورصة</w:t>
            </w:r>
          </w:p>
        </w:tc>
        <w:tc>
          <w:tcPr>
            <w:tcW w:w="2210" w:type="dxa"/>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b w:val="0"/>
                <w:bCs w:val="0"/>
                <w:sz w:val="24"/>
                <w:szCs w:val="24"/>
                <w:rtl/>
                <w:lang w:bidi="ar-EG"/>
              </w:rPr>
              <w:t>دكتوراة</w:t>
            </w:r>
          </w:p>
        </w:tc>
        <w:tc>
          <w:tcPr>
            <w:tcW w:w="851"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38</w:t>
            </w:r>
          </w:p>
        </w:tc>
        <w:tc>
          <w:tcPr>
            <w:tcW w:w="992"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3.81</w:t>
            </w:r>
          </w:p>
        </w:tc>
        <w:tc>
          <w:tcPr>
            <w:tcW w:w="1356"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76%</w:t>
            </w:r>
          </w:p>
        </w:tc>
        <w:tc>
          <w:tcPr>
            <w:tcW w:w="1046" w:type="dxa"/>
            <w:vMerge w:val="restart"/>
            <w:tcBorders>
              <w:right w:val="thinThick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ind w:left="60"/>
              <w:jc w:val="center"/>
              <w:rPr>
                <w:rFonts w:ascii="Times New Roman" w:hAnsi="Times New Roman" w:cs="Simplified Arabic"/>
                <w:sz w:val="24"/>
                <w:szCs w:val="24"/>
                <w:rtl/>
                <w:lang w:bidi="ar-EG"/>
              </w:rPr>
            </w:pPr>
            <w:r w:rsidRPr="0086212E">
              <w:rPr>
                <w:rFonts w:ascii="Times New Roman" w:hAnsi="Times New Roman" w:cs="Simplified Arabic" w:hint="cs"/>
                <w:sz w:val="24"/>
                <w:szCs w:val="24"/>
                <w:rtl/>
                <w:lang w:bidi="ar-EG"/>
              </w:rPr>
              <w:t>0.612</w:t>
            </w:r>
          </w:p>
        </w:tc>
      </w:tr>
      <w:tr w:rsidR="0086212E" w:rsidRPr="0086212E" w:rsidTr="0086212E">
        <w:trPr>
          <w:trHeight w:val="20"/>
          <w:jc w:val="center"/>
        </w:trPr>
        <w:tc>
          <w:tcPr>
            <w:tcW w:w="1605" w:type="dxa"/>
            <w:vMerge/>
            <w:tcBorders>
              <w:left w:val="thickThin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jc w:val="center"/>
              <w:rPr>
                <w:rFonts w:ascii="Times New Roman" w:hAnsi="Times New Roman" w:cs="Simplified Arabic"/>
                <w:sz w:val="24"/>
                <w:szCs w:val="24"/>
                <w:rtl/>
              </w:rPr>
            </w:pPr>
          </w:p>
        </w:tc>
        <w:tc>
          <w:tcPr>
            <w:tcW w:w="2210" w:type="dxa"/>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b w:val="0"/>
                <w:bCs w:val="0"/>
                <w:sz w:val="24"/>
                <w:szCs w:val="24"/>
                <w:rtl/>
                <w:lang w:bidi="ar-EG"/>
              </w:rPr>
              <w:t>ماجستير</w:t>
            </w:r>
          </w:p>
        </w:tc>
        <w:tc>
          <w:tcPr>
            <w:tcW w:w="851"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37</w:t>
            </w:r>
          </w:p>
        </w:tc>
        <w:tc>
          <w:tcPr>
            <w:tcW w:w="992"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3.54</w:t>
            </w:r>
          </w:p>
        </w:tc>
        <w:tc>
          <w:tcPr>
            <w:tcW w:w="1356"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71%</w:t>
            </w:r>
          </w:p>
        </w:tc>
        <w:tc>
          <w:tcPr>
            <w:tcW w:w="1046" w:type="dxa"/>
            <w:vMerge/>
            <w:tcBorders>
              <w:right w:val="thinThick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ind w:left="60"/>
              <w:jc w:val="center"/>
              <w:rPr>
                <w:rFonts w:ascii="Times New Roman" w:hAnsi="Times New Roman" w:cs="Simplified Arabic"/>
                <w:sz w:val="24"/>
                <w:szCs w:val="24"/>
                <w:rtl/>
              </w:rPr>
            </w:pPr>
          </w:p>
        </w:tc>
      </w:tr>
      <w:tr w:rsidR="0086212E" w:rsidRPr="0086212E" w:rsidTr="0086212E">
        <w:trPr>
          <w:trHeight w:val="20"/>
          <w:jc w:val="center"/>
        </w:trPr>
        <w:tc>
          <w:tcPr>
            <w:tcW w:w="1605" w:type="dxa"/>
            <w:vMerge/>
            <w:tcBorders>
              <w:left w:val="thickThin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jc w:val="center"/>
              <w:rPr>
                <w:rFonts w:ascii="Times New Roman" w:hAnsi="Times New Roman" w:cs="Simplified Arabic"/>
                <w:sz w:val="24"/>
                <w:szCs w:val="24"/>
                <w:rtl/>
              </w:rPr>
            </w:pPr>
          </w:p>
        </w:tc>
        <w:tc>
          <w:tcPr>
            <w:tcW w:w="2210" w:type="dxa"/>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lang w:bidi="ar-EG"/>
              </w:rPr>
            </w:pPr>
            <w:proofErr w:type="spellStart"/>
            <w:r w:rsidRPr="0086212E">
              <w:rPr>
                <w:rFonts w:cs="Simplified Arabic"/>
                <w:b w:val="0"/>
                <w:bCs w:val="0"/>
                <w:sz w:val="24"/>
                <w:szCs w:val="24"/>
                <w:rtl/>
                <w:lang w:bidi="ar-EG"/>
              </w:rPr>
              <w:t>دبلومات</w:t>
            </w:r>
            <w:proofErr w:type="spellEnd"/>
            <w:r w:rsidRPr="0086212E">
              <w:rPr>
                <w:rFonts w:cs="Simplified Arabic"/>
                <w:b w:val="0"/>
                <w:bCs w:val="0"/>
                <w:sz w:val="24"/>
                <w:szCs w:val="24"/>
                <w:rtl/>
                <w:lang w:bidi="ar-EG"/>
              </w:rPr>
              <w:t xml:space="preserve"> </w:t>
            </w:r>
            <w:proofErr w:type="gramStart"/>
            <w:r w:rsidRPr="0086212E">
              <w:rPr>
                <w:rFonts w:cs="Simplified Arabic"/>
                <w:b w:val="0"/>
                <w:bCs w:val="0"/>
                <w:sz w:val="24"/>
                <w:szCs w:val="24"/>
                <w:rtl/>
                <w:lang w:bidi="ar-EG"/>
              </w:rPr>
              <w:t>وشهادات</w:t>
            </w:r>
            <w:proofErr w:type="gramEnd"/>
            <w:r w:rsidRPr="0086212E">
              <w:rPr>
                <w:rFonts w:cs="Simplified Arabic"/>
                <w:b w:val="0"/>
                <w:bCs w:val="0"/>
                <w:sz w:val="24"/>
                <w:szCs w:val="24"/>
                <w:rtl/>
                <w:lang w:bidi="ar-EG"/>
              </w:rPr>
              <w:t xml:space="preserve"> مهنية</w:t>
            </w:r>
          </w:p>
        </w:tc>
        <w:tc>
          <w:tcPr>
            <w:tcW w:w="851"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49</w:t>
            </w:r>
          </w:p>
        </w:tc>
        <w:tc>
          <w:tcPr>
            <w:tcW w:w="992"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3.73</w:t>
            </w:r>
          </w:p>
        </w:tc>
        <w:tc>
          <w:tcPr>
            <w:tcW w:w="1356"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75%</w:t>
            </w:r>
          </w:p>
        </w:tc>
        <w:tc>
          <w:tcPr>
            <w:tcW w:w="1046" w:type="dxa"/>
            <w:vMerge/>
            <w:tcBorders>
              <w:right w:val="thinThick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ind w:left="60"/>
              <w:jc w:val="center"/>
              <w:rPr>
                <w:rFonts w:ascii="Times New Roman" w:hAnsi="Times New Roman" w:cs="Simplified Arabic"/>
                <w:sz w:val="24"/>
                <w:szCs w:val="24"/>
                <w:rtl/>
              </w:rPr>
            </w:pPr>
          </w:p>
        </w:tc>
      </w:tr>
      <w:tr w:rsidR="0086212E" w:rsidRPr="0086212E" w:rsidTr="0086212E">
        <w:trPr>
          <w:trHeight w:val="20"/>
          <w:jc w:val="center"/>
        </w:trPr>
        <w:tc>
          <w:tcPr>
            <w:tcW w:w="1605" w:type="dxa"/>
            <w:vMerge/>
            <w:tcBorders>
              <w:left w:val="thickThin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jc w:val="center"/>
              <w:rPr>
                <w:rFonts w:ascii="Times New Roman" w:hAnsi="Times New Roman" w:cs="Simplified Arabic"/>
                <w:sz w:val="24"/>
                <w:szCs w:val="24"/>
                <w:rtl/>
              </w:rPr>
            </w:pPr>
          </w:p>
        </w:tc>
        <w:tc>
          <w:tcPr>
            <w:tcW w:w="2210" w:type="dxa"/>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b w:val="0"/>
                <w:bCs w:val="0"/>
                <w:sz w:val="24"/>
                <w:szCs w:val="24"/>
                <w:rtl/>
                <w:lang w:bidi="ar-EG"/>
              </w:rPr>
              <w:t>بكالوريوس</w:t>
            </w:r>
          </w:p>
        </w:tc>
        <w:tc>
          <w:tcPr>
            <w:tcW w:w="851"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47</w:t>
            </w:r>
          </w:p>
        </w:tc>
        <w:tc>
          <w:tcPr>
            <w:tcW w:w="992"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3.81</w:t>
            </w:r>
          </w:p>
        </w:tc>
        <w:tc>
          <w:tcPr>
            <w:tcW w:w="1356" w:type="dxa"/>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76%</w:t>
            </w:r>
          </w:p>
        </w:tc>
        <w:tc>
          <w:tcPr>
            <w:tcW w:w="1046" w:type="dxa"/>
            <w:vMerge/>
            <w:tcBorders>
              <w:right w:val="thinThick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ind w:left="60"/>
              <w:jc w:val="center"/>
              <w:rPr>
                <w:rFonts w:ascii="Times New Roman" w:hAnsi="Times New Roman" w:cs="Simplified Arabic"/>
                <w:sz w:val="24"/>
                <w:szCs w:val="24"/>
                <w:rtl/>
              </w:rPr>
            </w:pPr>
          </w:p>
        </w:tc>
      </w:tr>
      <w:tr w:rsidR="0086212E" w:rsidRPr="0086212E" w:rsidTr="0086212E">
        <w:trPr>
          <w:trHeight w:val="20"/>
          <w:jc w:val="center"/>
        </w:trPr>
        <w:tc>
          <w:tcPr>
            <w:tcW w:w="1605" w:type="dxa"/>
            <w:vMerge/>
            <w:tcBorders>
              <w:left w:val="thickThinSmallGap" w:sz="18" w:space="0" w:color="auto"/>
              <w:bottom w:val="thickThin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jc w:val="center"/>
              <w:rPr>
                <w:rFonts w:ascii="Times New Roman" w:hAnsi="Times New Roman" w:cs="Simplified Arabic"/>
                <w:sz w:val="24"/>
                <w:szCs w:val="24"/>
                <w:rtl/>
              </w:rPr>
            </w:pPr>
          </w:p>
        </w:tc>
        <w:tc>
          <w:tcPr>
            <w:tcW w:w="2210" w:type="dxa"/>
            <w:tcBorders>
              <w:bottom w:val="thickThinSmallGap" w:sz="18" w:space="0" w:color="auto"/>
            </w:tcBorders>
            <w:shd w:val="clear" w:color="auto" w:fill="FFFFFF"/>
            <w:vAlign w:val="center"/>
          </w:tcPr>
          <w:p w:rsidR="0086212E" w:rsidRPr="0086212E" w:rsidRDefault="0086212E" w:rsidP="00D553CE">
            <w:pPr>
              <w:pStyle w:val="Caption"/>
              <w:spacing w:line="240" w:lineRule="auto"/>
              <w:ind w:left="0"/>
              <w:rPr>
                <w:rFonts w:cs="Simplified Arabic"/>
                <w:b w:val="0"/>
                <w:bCs w:val="0"/>
                <w:sz w:val="24"/>
                <w:szCs w:val="24"/>
                <w:rtl/>
                <w:lang w:bidi="ar-EG"/>
              </w:rPr>
            </w:pPr>
            <w:proofErr w:type="spellStart"/>
            <w:r w:rsidRPr="0086212E">
              <w:rPr>
                <w:rFonts w:cs="Simplified Arabic"/>
                <w:b w:val="0"/>
                <w:bCs w:val="0"/>
                <w:sz w:val="24"/>
                <w:szCs w:val="24"/>
                <w:rtl/>
                <w:lang w:bidi="ar-EG"/>
              </w:rPr>
              <w:t>الإجمالـــــى</w:t>
            </w:r>
            <w:proofErr w:type="spellEnd"/>
          </w:p>
        </w:tc>
        <w:tc>
          <w:tcPr>
            <w:tcW w:w="851" w:type="dxa"/>
            <w:tcBorders>
              <w:bottom w:val="thickThinSmallGap" w:sz="18"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171</w:t>
            </w:r>
          </w:p>
        </w:tc>
        <w:tc>
          <w:tcPr>
            <w:tcW w:w="992" w:type="dxa"/>
            <w:tcBorders>
              <w:bottom w:val="thickThinSmallGap" w:sz="18"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tl/>
              </w:rPr>
            </w:pPr>
            <w:r w:rsidRPr="0086212E">
              <w:rPr>
                <w:rFonts w:ascii="Times New Roman" w:hAnsi="Times New Roman" w:cs="Simplified Arabic" w:hint="cs"/>
                <w:sz w:val="24"/>
                <w:szCs w:val="24"/>
                <w:rtl/>
              </w:rPr>
              <w:t>3.73</w:t>
            </w:r>
          </w:p>
        </w:tc>
        <w:tc>
          <w:tcPr>
            <w:tcW w:w="1356" w:type="dxa"/>
            <w:tcBorders>
              <w:bottom w:val="thickThinSmallGap" w:sz="18" w:space="0" w:color="auto"/>
            </w:tcBorders>
            <w:shd w:val="clear" w:color="auto" w:fill="FFFFFF"/>
            <w:vAlign w:val="center"/>
          </w:tcPr>
          <w:p w:rsidR="0086212E" w:rsidRPr="0086212E" w:rsidRDefault="0086212E" w:rsidP="00D553CE">
            <w:pPr>
              <w:spacing w:after="0" w:line="240" w:lineRule="auto"/>
              <w:ind w:left="60"/>
              <w:jc w:val="center"/>
              <w:rPr>
                <w:rFonts w:ascii="Times New Roman" w:hAnsi="Times New Roman" w:cs="Simplified Arabic"/>
                <w:sz w:val="24"/>
                <w:szCs w:val="24"/>
              </w:rPr>
            </w:pPr>
            <w:r w:rsidRPr="0086212E">
              <w:rPr>
                <w:rFonts w:ascii="Times New Roman" w:hAnsi="Times New Roman" w:cs="Simplified Arabic" w:hint="cs"/>
                <w:sz w:val="24"/>
                <w:szCs w:val="24"/>
                <w:rtl/>
              </w:rPr>
              <w:t>75%</w:t>
            </w:r>
          </w:p>
        </w:tc>
        <w:tc>
          <w:tcPr>
            <w:tcW w:w="1046" w:type="dxa"/>
            <w:vMerge/>
            <w:tcBorders>
              <w:bottom w:val="thickThinSmallGap" w:sz="18" w:space="0" w:color="auto"/>
              <w:right w:val="thinThickSmallGap" w:sz="18" w:space="0" w:color="auto"/>
            </w:tcBorders>
            <w:shd w:val="clear" w:color="auto" w:fill="FFFFFF"/>
            <w:vAlign w:val="center"/>
          </w:tcPr>
          <w:p w:rsidR="0086212E" w:rsidRPr="0086212E" w:rsidRDefault="0086212E" w:rsidP="00D553CE">
            <w:pPr>
              <w:autoSpaceDE w:val="0"/>
              <w:autoSpaceDN w:val="0"/>
              <w:adjustRightInd w:val="0"/>
              <w:spacing w:after="0" w:line="240" w:lineRule="auto"/>
              <w:ind w:left="60"/>
              <w:jc w:val="center"/>
              <w:rPr>
                <w:rFonts w:ascii="Times New Roman" w:hAnsi="Times New Roman" w:cs="Simplified Arabic"/>
                <w:sz w:val="24"/>
                <w:szCs w:val="24"/>
                <w:rtl/>
              </w:rPr>
            </w:pPr>
          </w:p>
        </w:tc>
      </w:tr>
    </w:tbl>
    <w:p w:rsidR="0086212E" w:rsidRPr="0086212E" w:rsidRDefault="0086212E" w:rsidP="004D206F">
      <w:pPr>
        <w:pStyle w:val="ListParagraph"/>
        <w:numPr>
          <w:ilvl w:val="0"/>
          <w:numId w:val="31"/>
        </w:numPr>
        <w:bidi/>
        <w:spacing w:line="240" w:lineRule="auto"/>
        <w:ind w:left="297" w:hanging="284"/>
        <w:contextualSpacing w:val="0"/>
        <w:rPr>
          <w:sz w:val="24"/>
          <w:szCs w:val="24"/>
          <w:lang w:bidi="ar-EG"/>
        </w:rPr>
      </w:pPr>
      <w:r w:rsidRPr="0086212E">
        <w:rPr>
          <w:b/>
          <w:bCs/>
          <w:sz w:val="24"/>
          <w:szCs w:val="24"/>
          <w:rtl/>
          <w:lang w:bidi="ar-EG"/>
        </w:rPr>
        <w:t xml:space="preserve">تشير معنوية </w:t>
      </w:r>
      <w:proofErr w:type="spellStart"/>
      <w:r w:rsidRPr="0086212E">
        <w:rPr>
          <w:b/>
          <w:bCs/>
          <w:sz w:val="24"/>
          <w:szCs w:val="24"/>
          <w:rtl/>
          <w:lang w:bidi="ar-EG"/>
        </w:rPr>
        <w:t>إختبارف</w:t>
      </w:r>
      <w:proofErr w:type="spellEnd"/>
      <w:r w:rsidRPr="0086212E">
        <w:rPr>
          <w:sz w:val="24"/>
          <w:szCs w:val="24"/>
          <w:rtl/>
          <w:lang w:bidi="ar-EG"/>
        </w:rPr>
        <w:t xml:space="preserve"> </w:t>
      </w:r>
      <w:proofErr w:type="spellStart"/>
      <w:r w:rsidRPr="0086212E">
        <w:rPr>
          <w:sz w:val="24"/>
          <w:szCs w:val="24"/>
          <w:rtl/>
          <w:lang w:bidi="ar-EG"/>
        </w:rPr>
        <w:t>والتى</w:t>
      </w:r>
      <w:proofErr w:type="spellEnd"/>
      <w:r w:rsidRPr="0086212E">
        <w:rPr>
          <w:sz w:val="24"/>
          <w:szCs w:val="24"/>
          <w:rtl/>
          <w:lang w:bidi="ar-EG"/>
        </w:rPr>
        <w:t xml:space="preserve"> تزيد عن (05.) لجميع </w:t>
      </w:r>
      <w:r w:rsidRPr="0086212E">
        <w:rPr>
          <w:rFonts w:hint="cs"/>
          <w:sz w:val="24"/>
          <w:szCs w:val="24"/>
          <w:rtl/>
          <w:lang w:bidi="ar-EG"/>
        </w:rPr>
        <w:t>ال</w:t>
      </w:r>
      <w:r w:rsidRPr="0086212E">
        <w:rPr>
          <w:sz w:val="24"/>
          <w:szCs w:val="24"/>
          <w:rtl/>
          <w:lang w:bidi="ar-EG"/>
        </w:rPr>
        <w:t xml:space="preserve">عناصر إلى أنه لا يوجد </w:t>
      </w:r>
      <w:proofErr w:type="spellStart"/>
      <w:r w:rsidRPr="0086212E">
        <w:rPr>
          <w:sz w:val="24"/>
          <w:szCs w:val="24"/>
          <w:rtl/>
          <w:lang w:bidi="ar-EG"/>
        </w:rPr>
        <w:t>إختلافات</w:t>
      </w:r>
      <w:proofErr w:type="spellEnd"/>
      <w:r w:rsidRPr="0086212E">
        <w:rPr>
          <w:sz w:val="24"/>
          <w:szCs w:val="24"/>
          <w:rtl/>
          <w:lang w:bidi="ar-EG"/>
        </w:rPr>
        <w:t xml:space="preserve"> </w:t>
      </w:r>
      <w:proofErr w:type="spellStart"/>
      <w:r w:rsidRPr="0086212E">
        <w:rPr>
          <w:sz w:val="24"/>
          <w:szCs w:val="24"/>
          <w:rtl/>
          <w:lang w:bidi="ar-EG"/>
        </w:rPr>
        <w:t>فى</w:t>
      </w:r>
      <w:proofErr w:type="spellEnd"/>
      <w:r w:rsidRPr="0086212E">
        <w:rPr>
          <w:sz w:val="24"/>
          <w:szCs w:val="24"/>
          <w:rtl/>
          <w:lang w:bidi="ar-EG"/>
        </w:rPr>
        <w:t xml:space="preserve"> أراء </w:t>
      </w:r>
      <w:proofErr w:type="spellStart"/>
      <w:r w:rsidRPr="0086212E">
        <w:rPr>
          <w:sz w:val="24"/>
          <w:szCs w:val="24"/>
          <w:rtl/>
          <w:lang w:bidi="ar-EG"/>
        </w:rPr>
        <w:t>المستقصى</w:t>
      </w:r>
      <w:proofErr w:type="spellEnd"/>
      <w:r w:rsidRPr="0086212E">
        <w:rPr>
          <w:sz w:val="24"/>
          <w:szCs w:val="24"/>
          <w:rtl/>
          <w:lang w:bidi="ar-EG"/>
        </w:rPr>
        <w:t xml:space="preserve"> منهم حسب المؤهل، وهناك </w:t>
      </w:r>
      <w:proofErr w:type="spellStart"/>
      <w:r w:rsidRPr="0086212E">
        <w:rPr>
          <w:sz w:val="24"/>
          <w:szCs w:val="24"/>
          <w:rtl/>
          <w:lang w:bidi="ar-EG"/>
        </w:rPr>
        <w:t>إتفاق</w:t>
      </w:r>
      <w:proofErr w:type="spellEnd"/>
      <w:r w:rsidRPr="0086212E">
        <w:rPr>
          <w:sz w:val="24"/>
          <w:szCs w:val="24"/>
          <w:rtl/>
          <w:lang w:bidi="ar-EG"/>
        </w:rPr>
        <w:t xml:space="preserve"> بينهم على أن </w:t>
      </w:r>
      <w:r w:rsidRPr="0086212E">
        <w:rPr>
          <w:sz w:val="24"/>
          <w:szCs w:val="24"/>
          <w:rtl/>
        </w:rPr>
        <w:t xml:space="preserve">التوفيق </w:t>
      </w:r>
      <w:proofErr w:type="spellStart"/>
      <w:r w:rsidRPr="0086212E">
        <w:rPr>
          <w:sz w:val="24"/>
          <w:szCs w:val="24"/>
          <w:rtl/>
        </w:rPr>
        <w:t>المحاسبى</w:t>
      </w:r>
      <w:proofErr w:type="spellEnd"/>
      <w:r w:rsidRPr="0086212E">
        <w:rPr>
          <w:sz w:val="24"/>
          <w:szCs w:val="24"/>
          <w:rtl/>
        </w:rPr>
        <w:t xml:space="preserve"> </w:t>
      </w:r>
      <w:r w:rsidRPr="0086212E">
        <w:rPr>
          <w:rFonts w:hint="cs"/>
          <w:sz w:val="24"/>
          <w:szCs w:val="24"/>
          <w:rtl/>
        </w:rPr>
        <w:t>بين ا</w:t>
      </w:r>
      <w:r w:rsidRPr="0086212E">
        <w:rPr>
          <w:sz w:val="24"/>
          <w:szCs w:val="24"/>
          <w:rtl/>
        </w:rPr>
        <w:t>لمعايير الم</w:t>
      </w:r>
      <w:r w:rsidRPr="0086212E">
        <w:rPr>
          <w:rFonts w:hint="cs"/>
          <w:sz w:val="24"/>
          <w:szCs w:val="24"/>
          <w:rtl/>
        </w:rPr>
        <w:t>حلية</w:t>
      </w:r>
      <w:r w:rsidRPr="0086212E">
        <w:rPr>
          <w:sz w:val="24"/>
          <w:szCs w:val="24"/>
          <w:rtl/>
        </w:rPr>
        <w:t xml:space="preserve"> والدولية المرتبطة بتوحيد التقارير يؤدى </w:t>
      </w:r>
      <w:proofErr w:type="spellStart"/>
      <w:r w:rsidRPr="0086212E">
        <w:rPr>
          <w:sz w:val="24"/>
          <w:szCs w:val="24"/>
          <w:rtl/>
        </w:rPr>
        <w:t>الى</w:t>
      </w:r>
      <w:proofErr w:type="spellEnd"/>
      <w:r w:rsidRPr="0086212E">
        <w:rPr>
          <w:sz w:val="24"/>
          <w:szCs w:val="24"/>
          <w:rtl/>
        </w:rPr>
        <w:t xml:space="preserve"> تحسين</w:t>
      </w:r>
      <w:r w:rsidRPr="0086212E">
        <w:rPr>
          <w:rFonts w:hint="cs"/>
          <w:sz w:val="24"/>
          <w:szCs w:val="24"/>
          <w:rtl/>
        </w:rPr>
        <w:t xml:space="preserve"> جودة المعلومات المحاسبية</w:t>
      </w:r>
      <w:r w:rsidRPr="0086212E">
        <w:rPr>
          <w:sz w:val="24"/>
          <w:szCs w:val="24"/>
          <w:rtl/>
          <w:lang w:bidi="ar-EG"/>
        </w:rPr>
        <w:t xml:space="preserve">. </w:t>
      </w:r>
    </w:p>
    <w:p w:rsidR="0086212E" w:rsidRPr="004D206F" w:rsidRDefault="0086212E" w:rsidP="004D206F">
      <w:pPr>
        <w:spacing w:after="0" w:line="240" w:lineRule="auto"/>
        <w:contextualSpacing/>
        <w:rPr>
          <w:rFonts w:ascii="Times New Roman" w:hAnsi="Times New Roman" w:cs="Simplified Arabic"/>
          <w:b/>
          <w:bCs/>
          <w:sz w:val="28"/>
          <w:szCs w:val="28"/>
          <w:rtl/>
          <w:lang w:bidi="ar-EG"/>
        </w:rPr>
      </w:pPr>
      <w:r w:rsidRPr="004D206F">
        <w:rPr>
          <w:rFonts w:ascii="Times New Roman" w:hAnsi="Times New Roman" w:cs="Simplified Arabic" w:hint="cs"/>
          <w:b/>
          <w:bCs/>
          <w:sz w:val="28"/>
          <w:szCs w:val="28"/>
          <w:rtl/>
          <w:lang w:bidi="ar-EG"/>
        </w:rPr>
        <w:t xml:space="preserve">التحليل </w:t>
      </w:r>
      <w:proofErr w:type="spellStart"/>
      <w:r w:rsidRPr="004D206F">
        <w:rPr>
          <w:rFonts w:ascii="Times New Roman" w:hAnsi="Times New Roman" w:cs="Simplified Arabic" w:hint="cs"/>
          <w:b/>
          <w:bCs/>
          <w:sz w:val="28"/>
          <w:szCs w:val="28"/>
          <w:rtl/>
          <w:lang w:bidi="ar-EG"/>
        </w:rPr>
        <w:t>الإحصائى</w:t>
      </w:r>
      <w:proofErr w:type="spellEnd"/>
      <w:r w:rsidRPr="004D206F">
        <w:rPr>
          <w:rFonts w:ascii="Times New Roman" w:hAnsi="Times New Roman" w:cs="Simplified Arabic" w:hint="cs"/>
          <w:b/>
          <w:bCs/>
          <w:sz w:val="28"/>
          <w:szCs w:val="28"/>
          <w:rtl/>
          <w:lang w:bidi="ar-EG"/>
        </w:rPr>
        <w:t xml:space="preserve"> للبيانات المرتبطة بالفرض الأول واختباره</w:t>
      </w:r>
    </w:p>
    <w:p w:rsidR="0086212E" w:rsidRPr="0086212E" w:rsidRDefault="0086212E" w:rsidP="004D206F">
      <w:pPr>
        <w:spacing w:after="0" w:line="240" w:lineRule="auto"/>
        <w:ind w:firstLine="720"/>
        <w:jc w:val="lowKashida"/>
        <w:rPr>
          <w:rFonts w:ascii="Times New Roman" w:hAnsi="Times New Roman" w:cs="Simplified Arabic"/>
          <w:sz w:val="24"/>
          <w:szCs w:val="24"/>
          <w:lang w:bidi="ar-EG"/>
        </w:rPr>
      </w:pPr>
      <w:r w:rsidRPr="0086212E">
        <w:rPr>
          <w:rFonts w:ascii="Times New Roman" w:hAnsi="Times New Roman" w:cs="Simplified Arabic" w:hint="cs"/>
          <w:sz w:val="24"/>
          <w:szCs w:val="24"/>
          <w:rtl/>
          <w:lang w:bidi="ar-EG"/>
        </w:rPr>
        <w:t xml:space="preserve">التحليل </w:t>
      </w:r>
      <w:proofErr w:type="spellStart"/>
      <w:r w:rsidRPr="0086212E">
        <w:rPr>
          <w:rFonts w:ascii="Times New Roman" w:hAnsi="Times New Roman" w:cs="Simplified Arabic" w:hint="cs"/>
          <w:sz w:val="24"/>
          <w:szCs w:val="24"/>
          <w:rtl/>
          <w:lang w:bidi="ar-EG"/>
        </w:rPr>
        <w:t>الوصفى</w:t>
      </w:r>
      <w:proofErr w:type="spellEnd"/>
      <w:r w:rsidRPr="0086212E">
        <w:rPr>
          <w:rFonts w:ascii="Times New Roman" w:hAnsi="Times New Roman" w:cs="Simplified Arabic" w:hint="cs"/>
          <w:sz w:val="24"/>
          <w:szCs w:val="24"/>
          <w:rtl/>
          <w:lang w:bidi="ar-EG"/>
        </w:rPr>
        <w:t xml:space="preserve"> و</w:t>
      </w:r>
      <w:r w:rsidRPr="0086212E">
        <w:rPr>
          <w:rFonts w:ascii="Times New Roman" w:hAnsi="Times New Roman" w:cs="Simplified Arabic"/>
          <w:sz w:val="24"/>
          <w:szCs w:val="24"/>
          <w:rtl/>
          <w:lang w:bidi="ar-EG"/>
        </w:rPr>
        <w:t xml:space="preserve">نتائج صلاحية واعتمادية العناصر </w:t>
      </w:r>
      <w:proofErr w:type="spellStart"/>
      <w:r w:rsidRPr="0086212E">
        <w:rPr>
          <w:rFonts w:ascii="Times New Roman" w:hAnsi="Times New Roman" w:cs="Simplified Arabic"/>
          <w:sz w:val="24"/>
          <w:szCs w:val="24"/>
          <w:rtl/>
          <w:lang w:bidi="ar-EG"/>
        </w:rPr>
        <w:t>التى</w:t>
      </w:r>
      <w:proofErr w:type="spellEnd"/>
      <w:r w:rsidRPr="0086212E">
        <w:rPr>
          <w:rFonts w:ascii="Times New Roman" w:hAnsi="Times New Roman" w:cs="Simplified Arabic"/>
          <w:sz w:val="24"/>
          <w:szCs w:val="24"/>
          <w:rtl/>
          <w:lang w:bidi="ar-EG"/>
        </w:rPr>
        <w:t xml:space="preserve"> تحدد </w:t>
      </w:r>
      <w:r w:rsidRPr="0086212E">
        <w:rPr>
          <w:rFonts w:ascii="Times New Roman" w:hAnsi="Times New Roman" w:cs="Simplified Arabic" w:hint="cs"/>
          <w:sz w:val="24"/>
          <w:szCs w:val="24"/>
          <w:rtl/>
          <w:lang w:bidi="ar-EG"/>
        </w:rPr>
        <w:t>أثر ال</w:t>
      </w:r>
      <w:r w:rsidRPr="0086212E">
        <w:rPr>
          <w:rFonts w:ascii="Times New Roman" w:hAnsi="Times New Roman" w:cs="Simplified Arabic"/>
          <w:sz w:val="24"/>
          <w:szCs w:val="24"/>
          <w:rtl/>
          <w:lang w:bidi="ar-EG"/>
        </w:rPr>
        <w:t>توفيق</w:t>
      </w:r>
      <w:r w:rsidRPr="0086212E">
        <w:rPr>
          <w:rFonts w:ascii="Times New Roman" w:hAnsi="Times New Roman" w:cs="Simplified Arabic" w:hint="cs"/>
          <w:sz w:val="24"/>
          <w:szCs w:val="24"/>
          <w:rtl/>
          <w:lang w:bidi="ar-EG"/>
        </w:rPr>
        <w:t xml:space="preserve"> بين المعايير المحلية</w:t>
      </w:r>
      <w:r w:rsidRPr="0086212E">
        <w:rPr>
          <w:rFonts w:ascii="Times New Roman" w:hAnsi="Times New Roman" w:cs="Simplified Arabic"/>
          <w:sz w:val="24"/>
          <w:szCs w:val="24"/>
          <w:rtl/>
          <w:lang w:bidi="ar-EG"/>
        </w:rPr>
        <w:t xml:space="preserve"> </w:t>
      </w:r>
      <w:r w:rsidRPr="0086212E">
        <w:rPr>
          <w:rFonts w:ascii="Times New Roman" w:hAnsi="Times New Roman" w:cs="Simplified Arabic" w:hint="cs"/>
          <w:sz w:val="24"/>
          <w:szCs w:val="24"/>
          <w:rtl/>
          <w:lang w:bidi="ar-EG"/>
        </w:rPr>
        <w:t>والمعايير الدولية على تعزيز الخصائص النوعية للمعلومات المحاسبية</w:t>
      </w:r>
      <w:r w:rsidR="002D313E">
        <w:rPr>
          <w:rFonts w:ascii="Times New Roman" w:hAnsi="Times New Roman" w:cs="Simplified Arabic" w:hint="cs"/>
          <w:sz w:val="24"/>
          <w:szCs w:val="24"/>
          <w:rtl/>
          <w:lang w:bidi="ar-EG"/>
        </w:rPr>
        <w:t>.</w:t>
      </w:r>
    </w:p>
    <w:p w:rsidR="0086212E" w:rsidRPr="0086212E" w:rsidRDefault="0086212E" w:rsidP="00D553CE">
      <w:pPr>
        <w:pStyle w:val="Caption"/>
        <w:spacing w:line="240" w:lineRule="auto"/>
        <w:ind w:left="0"/>
        <w:rPr>
          <w:rFonts w:cs="Simplified Arabic"/>
          <w:sz w:val="24"/>
          <w:szCs w:val="24"/>
          <w:rtl/>
          <w:lang w:bidi="ar-EG"/>
        </w:rPr>
      </w:pPr>
      <w:r w:rsidRPr="0086212E">
        <w:rPr>
          <w:rFonts w:cs="Simplified Arabic"/>
          <w:sz w:val="24"/>
          <w:szCs w:val="24"/>
          <w:rtl/>
          <w:lang w:bidi="ar-EG"/>
        </w:rPr>
        <w:t>جدول (</w:t>
      </w:r>
      <w:r w:rsidRPr="0086212E">
        <w:rPr>
          <w:rFonts w:cs="Simplified Arabic" w:hint="cs"/>
          <w:sz w:val="24"/>
          <w:szCs w:val="24"/>
          <w:rtl/>
          <w:lang w:bidi="ar-EG"/>
        </w:rPr>
        <w:t>7</w:t>
      </w:r>
      <w:r w:rsidRPr="0086212E">
        <w:rPr>
          <w:rFonts w:cs="Simplified Arabic"/>
          <w:sz w:val="24"/>
          <w:szCs w:val="24"/>
          <w:rtl/>
          <w:lang w:bidi="ar-EG"/>
        </w:rPr>
        <w:t>)</w:t>
      </w:r>
    </w:p>
    <w:tbl>
      <w:tblPr>
        <w:bidiVisual/>
        <w:tblW w:w="8370"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420"/>
        <w:gridCol w:w="720"/>
        <w:gridCol w:w="720"/>
        <w:gridCol w:w="720"/>
        <w:gridCol w:w="810"/>
        <w:gridCol w:w="720"/>
        <w:gridCol w:w="630"/>
        <w:gridCol w:w="630"/>
      </w:tblGrid>
      <w:tr w:rsidR="0086212E" w:rsidRPr="004D206F" w:rsidTr="004D206F">
        <w:trPr>
          <w:trHeight w:val="289"/>
          <w:tblHeader/>
          <w:jc w:val="center"/>
        </w:trPr>
        <w:tc>
          <w:tcPr>
            <w:tcW w:w="3420" w:type="dxa"/>
            <w:tcBorders>
              <w:top w:val="thinThickSmallGap" w:sz="18" w:space="0" w:color="auto"/>
              <w:left w:val="thickThinSmallGap" w:sz="18" w:space="0" w:color="auto"/>
              <w:bottom w:val="single" w:sz="4" w:space="0" w:color="000000"/>
            </w:tcBorders>
            <w:shd w:val="clear" w:color="auto" w:fill="D9D9D9"/>
            <w:vAlign w:val="center"/>
          </w:tcPr>
          <w:p w:rsidR="0086212E" w:rsidRPr="004D206F" w:rsidRDefault="0086212E" w:rsidP="00F3225E">
            <w:pPr>
              <w:spacing w:after="0" w:line="216" w:lineRule="auto"/>
              <w:jc w:val="center"/>
              <w:rPr>
                <w:rFonts w:ascii="Times New Roman" w:hAnsi="Times New Roman" w:cs="Simplified Arabic"/>
                <w:b/>
                <w:bCs/>
                <w:rtl/>
                <w:lang w:bidi="ar-EG"/>
              </w:rPr>
            </w:pPr>
            <w:r w:rsidRPr="004D206F">
              <w:rPr>
                <w:rFonts w:ascii="Times New Roman" w:hAnsi="Times New Roman" w:cs="Simplified Arabic"/>
                <w:b/>
                <w:bCs/>
                <w:rtl/>
                <w:lang w:bidi="ar-EG"/>
              </w:rPr>
              <w:t xml:space="preserve">العناصر </w:t>
            </w:r>
            <w:proofErr w:type="spellStart"/>
            <w:r w:rsidRPr="004D206F">
              <w:rPr>
                <w:rFonts w:ascii="Times New Roman" w:hAnsi="Times New Roman" w:cs="Simplified Arabic"/>
                <w:b/>
                <w:bCs/>
                <w:rtl/>
                <w:lang w:bidi="ar-EG"/>
              </w:rPr>
              <w:t>التى</w:t>
            </w:r>
            <w:proofErr w:type="spellEnd"/>
            <w:r w:rsidRPr="004D206F">
              <w:rPr>
                <w:rFonts w:ascii="Times New Roman" w:hAnsi="Times New Roman" w:cs="Simplified Arabic"/>
                <w:b/>
                <w:bCs/>
                <w:rtl/>
                <w:lang w:bidi="ar-EG"/>
              </w:rPr>
              <w:t xml:space="preserve"> تحدد أثر التوفيق على تعزيز الخصائص النوعية للمعلومات المحاسبية</w:t>
            </w:r>
          </w:p>
        </w:tc>
        <w:tc>
          <w:tcPr>
            <w:tcW w:w="720" w:type="dxa"/>
            <w:tcBorders>
              <w:top w:val="thinThickSmallGap" w:sz="18" w:space="0" w:color="auto"/>
            </w:tcBorders>
            <w:shd w:val="clear" w:color="auto" w:fill="D9D9D9"/>
            <w:vAlign w:val="center"/>
          </w:tcPr>
          <w:p w:rsidR="0086212E" w:rsidRPr="004D206F" w:rsidRDefault="0086212E" w:rsidP="00F3225E">
            <w:pPr>
              <w:pStyle w:val="Caption"/>
              <w:spacing w:line="216" w:lineRule="auto"/>
              <w:ind w:left="0"/>
              <w:rPr>
                <w:rFonts w:cs="Simplified Arabic"/>
                <w:b w:val="0"/>
                <w:bCs w:val="0"/>
                <w:sz w:val="22"/>
                <w:szCs w:val="22"/>
                <w:rtl/>
                <w:lang w:bidi="ar-EG"/>
              </w:rPr>
            </w:pPr>
            <w:proofErr w:type="gramStart"/>
            <w:r w:rsidRPr="004D206F">
              <w:rPr>
                <w:rFonts w:cs="Simplified Arabic"/>
                <w:b w:val="0"/>
                <w:bCs w:val="0"/>
                <w:sz w:val="22"/>
                <w:szCs w:val="22"/>
                <w:rtl/>
                <w:lang w:bidi="ar-EG"/>
              </w:rPr>
              <w:t>معامل</w:t>
            </w:r>
            <w:proofErr w:type="gramEnd"/>
            <w:r w:rsidRPr="004D206F">
              <w:rPr>
                <w:rFonts w:cs="Simplified Arabic"/>
                <w:b w:val="0"/>
                <w:bCs w:val="0"/>
                <w:sz w:val="22"/>
                <w:szCs w:val="22"/>
                <w:rtl/>
                <w:lang w:bidi="ar-EG"/>
              </w:rPr>
              <w:t xml:space="preserve"> الاتساق الداخلي</w:t>
            </w:r>
          </w:p>
        </w:tc>
        <w:tc>
          <w:tcPr>
            <w:tcW w:w="720" w:type="dxa"/>
            <w:tcBorders>
              <w:top w:val="thinThickSmallGap" w:sz="18" w:space="0" w:color="auto"/>
              <w:right w:val="single" w:sz="4" w:space="0" w:color="auto"/>
            </w:tcBorders>
            <w:shd w:val="clear" w:color="auto" w:fill="D9D9D9"/>
            <w:vAlign w:val="center"/>
          </w:tcPr>
          <w:p w:rsidR="0086212E" w:rsidRPr="004D206F" w:rsidRDefault="0086212E" w:rsidP="00F3225E">
            <w:pPr>
              <w:pStyle w:val="Caption"/>
              <w:spacing w:line="216" w:lineRule="auto"/>
              <w:ind w:left="0"/>
              <w:rPr>
                <w:rFonts w:cs="Simplified Arabic"/>
                <w:b w:val="0"/>
                <w:bCs w:val="0"/>
                <w:sz w:val="22"/>
                <w:szCs w:val="22"/>
                <w:rtl/>
                <w:lang w:bidi="ar-EG"/>
              </w:rPr>
            </w:pPr>
            <w:proofErr w:type="gramStart"/>
            <w:r w:rsidRPr="004D206F">
              <w:rPr>
                <w:rFonts w:cs="Simplified Arabic"/>
                <w:b w:val="0"/>
                <w:bCs w:val="0"/>
                <w:sz w:val="22"/>
                <w:szCs w:val="22"/>
                <w:rtl/>
                <w:lang w:bidi="ar-EG"/>
              </w:rPr>
              <w:t>معنوية</w:t>
            </w:r>
            <w:proofErr w:type="gramEnd"/>
            <w:r w:rsidRPr="004D206F">
              <w:rPr>
                <w:rFonts w:cs="Simplified Arabic"/>
                <w:b w:val="0"/>
                <w:bCs w:val="0"/>
                <w:sz w:val="22"/>
                <w:szCs w:val="22"/>
                <w:rtl/>
                <w:lang w:bidi="ar-EG"/>
              </w:rPr>
              <w:t xml:space="preserve"> معامل الارتباط</w:t>
            </w:r>
          </w:p>
        </w:tc>
        <w:tc>
          <w:tcPr>
            <w:tcW w:w="720" w:type="dxa"/>
            <w:tcBorders>
              <w:top w:val="thinThickSmallGap" w:sz="18" w:space="0" w:color="auto"/>
              <w:left w:val="single" w:sz="4" w:space="0" w:color="auto"/>
              <w:right w:val="single" w:sz="4" w:space="0" w:color="auto"/>
            </w:tcBorders>
            <w:shd w:val="clear" w:color="auto" w:fill="D9D9D9"/>
            <w:vAlign w:val="center"/>
          </w:tcPr>
          <w:p w:rsidR="0086212E" w:rsidRPr="004D206F" w:rsidRDefault="0086212E" w:rsidP="00F3225E">
            <w:pPr>
              <w:spacing w:after="0" w:line="216" w:lineRule="auto"/>
              <w:jc w:val="center"/>
              <w:rPr>
                <w:rFonts w:ascii="Times New Roman" w:hAnsi="Times New Roman" w:cs="Simplified Arabic"/>
                <w:b/>
                <w:rtl/>
              </w:rPr>
            </w:pPr>
            <w:r w:rsidRPr="004D206F">
              <w:rPr>
                <w:rFonts w:ascii="Times New Roman" w:hAnsi="Times New Roman" w:cs="Simplified Arabic"/>
                <w:b/>
                <w:rtl/>
              </w:rPr>
              <w:t xml:space="preserve">الوسط </w:t>
            </w:r>
            <w:proofErr w:type="spellStart"/>
            <w:r w:rsidRPr="004D206F">
              <w:rPr>
                <w:rFonts w:ascii="Times New Roman" w:hAnsi="Times New Roman" w:cs="Simplified Arabic"/>
                <w:b/>
                <w:rtl/>
              </w:rPr>
              <w:t>الحسابى</w:t>
            </w:r>
            <w:proofErr w:type="spellEnd"/>
          </w:p>
        </w:tc>
        <w:tc>
          <w:tcPr>
            <w:tcW w:w="810" w:type="dxa"/>
            <w:tcBorders>
              <w:top w:val="thinThickSmallGap" w:sz="18" w:space="0" w:color="auto"/>
              <w:left w:val="single" w:sz="4" w:space="0" w:color="auto"/>
              <w:right w:val="single" w:sz="4" w:space="0" w:color="auto"/>
            </w:tcBorders>
            <w:shd w:val="clear" w:color="auto" w:fill="D9D9D9"/>
            <w:vAlign w:val="center"/>
          </w:tcPr>
          <w:p w:rsidR="0086212E" w:rsidRPr="004D206F" w:rsidRDefault="0086212E" w:rsidP="00F3225E">
            <w:pPr>
              <w:spacing w:after="0" w:line="216" w:lineRule="auto"/>
              <w:jc w:val="center"/>
              <w:rPr>
                <w:rFonts w:ascii="Times New Roman" w:hAnsi="Times New Roman" w:cs="Simplified Arabic"/>
                <w:b/>
                <w:rtl/>
              </w:rPr>
            </w:pPr>
            <w:r w:rsidRPr="004D206F">
              <w:rPr>
                <w:rFonts w:ascii="Times New Roman" w:hAnsi="Times New Roman" w:cs="Simplified Arabic"/>
                <w:b/>
                <w:rtl/>
              </w:rPr>
              <w:t xml:space="preserve">الانحراف </w:t>
            </w:r>
            <w:proofErr w:type="spellStart"/>
            <w:r w:rsidRPr="004D206F">
              <w:rPr>
                <w:rFonts w:ascii="Times New Roman" w:hAnsi="Times New Roman" w:cs="Simplified Arabic"/>
                <w:b/>
                <w:rtl/>
              </w:rPr>
              <w:t>المعيارى</w:t>
            </w:r>
            <w:proofErr w:type="spellEnd"/>
          </w:p>
        </w:tc>
        <w:tc>
          <w:tcPr>
            <w:tcW w:w="720" w:type="dxa"/>
            <w:tcBorders>
              <w:top w:val="thinThickSmallGap" w:sz="18" w:space="0" w:color="auto"/>
              <w:left w:val="single" w:sz="4" w:space="0" w:color="auto"/>
              <w:right w:val="single" w:sz="4" w:space="0" w:color="auto"/>
            </w:tcBorders>
            <w:shd w:val="clear" w:color="auto" w:fill="D9D9D9"/>
            <w:vAlign w:val="center"/>
          </w:tcPr>
          <w:p w:rsidR="0086212E" w:rsidRPr="004D206F" w:rsidRDefault="0086212E" w:rsidP="00F3225E">
            <w:pPr>
              <w:spacing w:after="0" w:line="216" w:lineRule="auto"/>
              <w:jc w:val="center"/>
              <w:rPr>
                <w:rFonts w:ascii="Times New Roman" w:hAnsi="Times New Roman" w:cs="Simplified Arabic"/>
                <w:rtl/>
                <w:lang w:bidi="ar-EG"/>
              </w:rPr>
            </w:pPr>
            <w:proofErr w:type="gramStart"/>
            <w:r w:rsidRPr="004D206F">
              <w:rPr>
                <w:rFonts w:ascii="Times New Roman" w:hAnsi="Times New Roman" w:cs="Simplified Arabic"/>
                <w:rtl/>
                <w:lang w:bidi="ar-EG"/>
              </w:rPr>
              <w:t>معنوية</w:t>
            </w:r>
            <w:proofErr w:type="gramEnd"/>
            <w:r w:rsidRPr="004D206F">
              <w:rPr>
                <w:rFonts w:ascii="Times New Roman" w:hAnsi="Times New Roman" w:cs="Simplified Arabic"/>
                <w:rtl/>
                <w:lang w:bidi="ar-EG"/>
              </w:rPr>
              <w:t xml:space="preserve"> اختبار "ت"</w:t>
            </w:r>
          </w:p>
        </w:tc>
        <w:tc>
          <w:tcPr>
            <w:tcW w:w="630" w:type="dxa"/>
            <w:tcBorders>
              <w:top w:val="thinThickSmallGap" w:sz="18" w:space="0" w:color="auto"/>
              <w:left w:val="single" w:sz="4" w:space="0" w:color="auto"/>
              <w:right w:val="single" w:sz="4" w:space="0" w:color="auto"/>
            </w:tcBorders>
            <w:shd w:val="clear" w:color="auto" w:fill="D9D9D9"/>
            <w:vAlign w:val="center"/>
          </w:tcPr>
          <w:p w:rsidR="0086212E" w:rsidRPr="004D206F" w:rsidRDefault="0086212E" w:rsidP="00F3225E">
            <w:pPr>
              <w:spacing w:after="0" w:line="216" w:lineRule="auto"/>
              <w:jc w:val="center"/>
              <w:rPr>
                <w:rFonts w:ascii="Times New Roman" w:hAnsi="Times New Roman" w:cs="Simplified Arabic"/>
                <w:b/>
                <w:rtl/>
              </w:rPr>
            </w:pPr>
            <w:r w:rsidRPr="004D206F">
              <w:rPr>
                <w:rFonts w:ascii="Times New Roman" w:hAnsi="Times New Roman" w:cs="Simplified Arabic"/>
                <w:b/>
                <w:rtl/>
              </w:rPr>
              <w:t xml:space="preserve">الوزن </w:t>
            </w:r>
            <w:proofErr w:type="spellStart"/>
            <w:r w:rsidRPr="004D206F">
              <w:rPr>
                <w:rFonts w:ascii="Times New Roman" w:hAnsi="Times New Roman" w:cs="Simplified Arabic"/>
                <w:b/>
                <w:rtl/>
              </w:rPr>
              <w:t>النسبى</w:t>
            </w:r>
            <w:proofErr w:type="spellEnd"/>
          </w:p>
        </w:tc>
        <w:tc>
          <w:tcPr>
            <w:tcW w:w="630" w:type="dxa"/>
            <w:tcBorders>
              <w:top w:val="thinThickSmallGap" w:sz="18" w:space="0" w:color="auto"/>
              <w:left w:val="single" w:sz="4" w:space="0" w:color="auto"/>
              <w:right w:val="thinThickSmallGap" w:sz="18" w:space="0" w:color="auto"/>
            </w:tcBorders>
            <w:shd w:val="clear" w:color="auto" w:fill="D9D9D9"/>
            <w:vAlign w:val="center"/>
          </w:tcPr>
          <w:p w:rsidR="0086212E" w:rsidRPr="004D206F" w:rsidRDefault="0086212E" w:rsidP="00F3225E">
            <w:pPr>
              <w:spacing w:after="0" w:line="216" w:lineRule="auto"/>
              <w:jc w:val="center"/>
              <w:rPr>
                <w:rFonts w:ascii="Times New Roman" w:hAnsi="Times New Roman" w:cs="Simplified Arabic"/>
                <w:b/>
                <w:rtl/>
              </w:rPr>
            </w:pPr>
            <w:r w:rsidRPr="004D206F">
              <w:rPr>
                <w:rFonts w:ascii="Times New Roman" w:hAnsi="Times New Roman" w:cs="Simplified Arabic"/>
                <w:b/>
                <w:rtl/>
              </w:rPr>
              <w:t>الأهمية النسبية</w:t>
            </w:r>
          </w:p>
        </w:tc>
      </w:tr>
      <w:tr w:rsidR="0086212E" w:rsidRPr="004D206F" w:rsidTr="004D206F">
        <w:trPr>
          <w:trHeight w:val="593"/>
          <w:jc w:val="center"/>
        </w:trPr>
        <w:tc>
          <w:tcPr>
            <w:tcW w:w="3420" w:type="dxa"/>
            <w:tcBorders>
              <w:left w:val="thickThinSmallGap" w:sz="18" w:space="0" w:color="auto"/>
              <w:bottom w:val="single" w:sz="4" w:space="0" w:color="000000"/>
            </w:tcBorders>
            <w:vAlign w:val="center"/>
          </w:tcPr>
          <w:p w:rsidR="0086212E" w:rsidRPr="004D206F" w:rsidRDefault="0086212E" w:rsidP="00F3225E">
            <w:pPr>
              <w:spacing w:after="0" w:line="216" w:lineRule="auto"/>
              <w:rPr>
                <w:rFonts w:ascii="Times New Roman" w:hAnsi="Times New Roman" w:cs="Simplified Arabic"/>
                <w:lang w:bidi="ar-EG"/>
              </w:rPr>
            </w:pPr>
            <w:r w:rsidRPr="004D206F">
              <w:rPr>
                <w:rFonts w:ascii="Times New Roman" w:hAnsi="Times New Roman" w:cs="Simplified Arabic"/>
                <w:rtl/>
                <w:lang w:bidi="ar-EG"/>
              </w:rPr>
              <w:t>القياس بالقيمة العادلة يؤدى إلى إنتاج معلومات تتصف بالموضوعية.</w:t>
            </w:r>
          </w:p>
        </w:tc>
        <w:tc>
          <w:tcPr>
            <w:tcW w:w="720" w:type="dxa"/>
            <w:tcBorders>
              <w:bottom w:val="single" w:sz="4" w:space="0" w:color="000000"/>
            </w:tcBorders>
            <w:vAlign w:val="center"/>
          </w:tcPr>
          <w:p w:rsidR="0086212E" w:rsidRPr="004D206F" w:rsidRDefault="0086212E" w:rsidP="00F3225E">
            <w:pPr>
              <w:spacing w:after="0" w:line="216" w:lineRule="auto"/>
              <w:jc w:val="center"/>
              <w:rPr>
                <w:rFonts w:ascii="Times New Roman" w:hAnsi="Times New Roman" w:cs="Simplified Arabic"/>
                <w:lang w:bidi="ar-EG"/>
              </w:rPr>
            </w:pPr>
            <w:r w:rsidRPr="004D206F">
              <w:rPr>
                <w:rFonts w:ascii="Times New Roman" w:hAnsi="Times New Roman" w:cs="Simplified Arabic"/>
                <w:rtl/>
                <w:lang w:bidi="ar-EG"/>
              </w:rPr>
              <w:t>0.850</w:t>
            </w:r>
          </w:p>
        </w:tc>
        <w:tc>
          <w:tcPr>
            <w:tcW w:w="720" w:type="dxa"/>
            <w:tcBorders>
              <w:bottom w:val="single" w:sz="4" w:space="0" w:color="000000"/>
              <w:right w:val="single" w:sz="4" w:space="0" w:color="auto"/>
            </w:tcBorders>
            <w:vAlign w:val="center"/>
          </w:tcPr>
          <w:p w:rsidR="0086212E" w:rsidRPr="004D206F" w:rsidRDefault="0086212E" w:rsidP="00F3225E">
            <w:pPr>
              <w:spacing w:after="0" w:line="216" w:lineRule="auto"/>
              <w:jc w:val="center"/>
              <w:rPr>
                <w:rFonts w:ascii="Times New Roman" w:hAnsi="Times New Roman" w:cs="Simplified Arabic"/>
                <w:sz w:val="18"/>
                <w:szCs w:val="18"/>
                <w:rtl/>
                <w:lang w:bidi="ar-EG"/>
              </w:rPr>
            </w:pPr>
            <w:r w:rsidRPr="004D206F">
              <w:rPr>
                <w:rFonts w:ascii="Times New Roman" w:hAnsi="Times New Roman" w:cs="Simplified Arabic"/>
                <w:sz w:val="18"/>
                <w:szCs w:val="18"/>
                <w:rtl/>
                <w:lang w:bidi="ar-EG"/>
              </w:rPr>
              <w:t>0.000</w:t>
            </w:r>
            <w:r w:rsidRPr="004D206F">
              <w:rPr>
                <w:rFonts w:ascii="Times New Roman" w:hAnsi="Times New Roman" w:cs="Simplified Arabic"/>
                <w:sz w:val="18"/>
                <w:szCs w:val="18"/>
                <w:vertAlign w:val="superscript"/>
                <w:rtl/>
                <w:lang w:bidi="ar-EG"/>
              </w:rPr>
              <w:t>**</w:t>
            </w:r>
          </w:p>
        </w:tc>
        <w:tc>
          <w:tcPr>
            <w:tcW w:w="720" w:type="dxa"/>
            <w:tcBorders>
              <w:left w:val="single" w:sz="4" w:space="0" w:color="auto"/>
              <w:bottom w:val="single" w:sz="4" w:space="0" w:color="000000"/>
              <w:right w:val="single" w:sz="4" w:space="0" w:color="auto"/>
            </w:tcBorders>
            <w:vAlign w:val="center"/>
          </w:tcPr>
          <w:p w:rsidR="0086212E" w:rsidRPr="004D206F" w:rsidRDefault="0086212E" w:rsidP="00F3225E">
            <w:pPr>
              <w:spacing w:after="0" w:line="216" w:lineRule="auto"/>
              <w:jc w:val="center"/>
              <w:rPr>
                <w:rFonts w:ascii="Times New Roman" w:hAnsi="Times New Roman" w:cs="Simplified Arabic"/>
                <w:rtl/>
                <w:lang w:bidi="ar-EG"/>
              </w:rPr>
            </w:pPr>
            <w:r w:rsidRPr="004D206F">
              <w:rPr>
                <w:rFonts w:ascii="Times New Roman" w:hAnsi="Times New Roman" w:cs="Simplified Arabic"/>
                <w:rtl/>
                <w:lang w:bidi="ar-EG"/>
              </w:rPr>
              <w:t>3.53</w:t>
            </w:r>
          </w:p>
        </w:tc>
        <w:tc>
          <w:tcPr>
            <w:tcW w:w="810" w:type="dxa"/>
            <w:tcBorders>
              <w:left w:val="single" w:sz="4" w:space="0" w:color="auto"/>
              <w:bottom w:val="single" w:sz="4" w:space="0" w:color="000000"/>
              <w:right w:val="single" w:sz="4" w:space="0" w:color="auto"/>
            </w:tcBorders>
            <w:vAlign w:val="center"/>
          </w:tcPr>
          <w:p w:rsidR="0086212E" w:rsidRPr="004D206F" w:rsidRDefault="0086212E" w:rsidP="00F3225E">
            <w:pPr>
              <w:spacing w:after="0" w:line="216" w:lineRule="auto"/>
              <w:jc w:val="center"/>
              <w:rPr>
                <w:rFonts w:ascii="Times New Roman" w:hAnsi="Times New Roman" w:cs="Simplified Arabic"/>
                <w:rtl/>
                <w:lang w:bidi="ar-EG"/>
              </w:rPr>
            </w:pPr>
            <w:r w:rsidRPr="004D206F">
              <w:rPr>
                <w:rFonts w:ascii="Times New Roman" w:hAnsi="Times New Roman" w:cs="Simplified Arabic"/>
                <w:rtl/>
                <w:lang w:bidi="ar-EG"/>
              </w:rPr>
              <w:t>1.199</w:t>
            </w:r>
          </w:p>
        </w:tc>
        <w:tc>
          <w:tcPr>
            <w:tcW w:w="720" w:type="dxa"/>
            <w:tcBorders>
              <w:left w:val="single" w:sz="4" w:space="0" w:color="auto"/>
              <w:bottom w:val="single" w:sz="4" w:space="0" w:color="000000"/>
              <w:right w:val="single" w:sz="4" w:space="0" w:color="auto"/>
            </w:tcBorders>
            <w:vAlign w:val="center"/>
          </w:tcPr>
          <w:p w:rsidR="0086212E" w:rsidRPr="004D206F" w:rsidRDefault="0086212E" w:rsidP="00F3225E">
            <w:pPr>
              <w:spacing w:after="0" w:line="216" w:lineRule="auto"/>
              <w:jc w:val="center"/>
              <w:rPr>
                <w:rFonts w:ascii="Times New Roman" w:hAnsi="Times New Roman" w:cs="Simplified Arabic"/>
                <w:sz w:val="20"/>
                <w:szCs w:val="20"/>
                <w:rtl/>
                <w:lang w:bidi="ar-EG"/>
              </w:rPr>
            </w:pPr>
            <w:r w:rsidRPr="004D206F">
              <w:rPr>
                <w:rFonts w:ascii="Times New Roman" w:hAnsi="Times New Roman" w:cs="Simplified Arabic"/>
                <w:sz w:val="20"/>
                <w:szCs w:val="20"/>
                <w:rtl/>
                <w:lang w:bidi="ar-EG"/>
              </w:rPr>
              <w:t>0.000</w:t>
            </w:r>
            <w:r w:rsidRPr="004D206F">
              <w:rPr>
                <w:rFonts w:ascii="Times New Roman" w:hAnsi="Times New Roman" w:cs="Simplified Arabic"/>
                <w:sz w:val="20"/>
                <w:szCs w:val="20"/>
                <w:vertAlign w:val="superscript"/>
                <w:rtl/>
                <w:lang w:bidi="ar-EG"/>
              </w:rPr>
              <w:t>**</w:t>
            </w:r>
          </w:p>
        </w:tc>
        <w:tc>
          <w:tcPr>
            <w:tcW w:w="630" w:type="dxa"/>
            <w:tcBorders>
              <w:left w:val="single" w:sz="4" w:space="0" w:color="auto"/>
              <w:bottom w:val="single" w:sz="4" w:space="0" w:color="000000"/>
              <w:right w:val="single" w:sz="4" w:space="0" w:color="auto"/>
            </w:tcBorders>
            <w:vAlign w:val="center"/>
          </w:tcPr>
          <w:p w:rsidR="0086212E" w:rsidRPr="004D206F" w:rsidRDefault="0086212E" w:rsidP="00F3225E">
            <w:pPr>
              <w:spacing w:after="0" w:line="216" w:lineRule="auto"/>
              <w:ind w:left="60"/>
              <w:jc w:val="center"/>
              <w:rPr>
                <w:rFonts w:ascii="Times New Roman" w:hAnsi="Times New Roman" w:cs="Simplified Arabic"/>
                <w:rtl/>
                <w:lang w:bidi="ar-EG"/>
              </w:rPr>
            </w:pPr>
            <w:r w:rsidRPr="004D206F">
              <w:rPr>
                <w:rFonts w:ascii="Times New Roman" w:hAnsi="Times New Roman" w:cs="Simplified Arabic"/>
                <w:rtl/>
                <w:lang w:bidi="ar-EG"/>
              </w:rPr>
              <w:t>71%</w:t>
            </w:r>
          </w:p>
        </w:tc>
        <w:tc>
          <w:tcPr>
            <w:tcW w:w="630" w:type="dxa"/>
            <w:tcBorders>
              <w:left w:val="single" w:sz="4" w:space="0" w:color="auto"/>
              <w:bottom w:val="single" w:sz="4" w:space="0" w:color="000000"/>
              <w:right w:val="thinThickSmallGap" w:sz="18" w:space="0" w:color="auto"/>
            </w:tcBorders>
            <w:vAlign w:val="center"/>
          </w:tcPr>
          <w:p w:rsidR="0086212E" w:rsidRPr="004D206F" w:rsidRDefault="0086212E" w:rsidP="00F3225E">
            <w:pPr>
              <w:spacing w:after="0" w:line="216" w:lineRule="auto"/>
              <w:jc w:val="center"/>
              <w:rPr>
                <w:rFonts w:ascii="Times New Roman" w:hAnsi="Times New Roman" w:cs="Simplified Arabic"/>
                <w:rtl/>
                <w:lang w:bidi="ar-EG"/>
              </w:rPr>
            </w:pPr>
            <w:r w:rsidRPr="004D206F">
              <w:rPr>
                <w:rFonts w:ascii="Times New Roman" w:hAnsi="Times New Roman" w:cs="Simplified Arabic"/>
                <w:rtl/>
                <w:lang w:bidi="ar-EG"/>
              </w:rPr>
              <w:t>12</w:t>
            </w:r>
          </w:p>
        </w:tc>
      </w:tr>
      <w:tr w:rsidR="0086212E" w:rsidRPr="004D206F" w:rsidTr="004D206F">
        <w:trPr>
          <w:jc w:val="center"/>
        </w:trPr>
        <w:tc>
          <w:tcPr>
            <w:tcW w:w="3420" w:type="dxa"/>
            <w:tcBorders>
              <w:left w:val="thickThinSmallGap" w:sz="18" w:space="0" w:color="auto"/>
              <w:bottom w:val="thinThickSmallGap" w:sz="18" w:space="0" w:color="auto"/>
            </w:tcBorders>
            <w:vAlign w:val="center"/>
          </w:tcPr>
          <w:p w:rsidR="0086212E" w:rsidRPr="004D206F" w:rsidRDefault="0086212E" w:rsidP="00F3225E">
            <w:pPr>
              <w:spacing w:after="0" w:line="216" w:lineRule="auto"/>
              <w:rPr>
                <w:rFonts w:ascii="Times New Roman" w:hAnsi="Times New Roman" w:cs="Simplified Arabic"/>
              </w:rPr>
            </w:pPr>
            <w:r w:rsidRPr="004D206F">
              <w:rPr>
                <w:rFonts w:ascii="Times New Roman" w:eastAsiaTheme="minorHAnsi" w:hAnsi="Times New Roman" w:cs="Simplified Arabic"/>
                <w:rtl/>
                <w:lang w:bidi="ar-EG"/>
              </w:rPr>
              <w:t xml:space="preserve">توفر معلومات محاسبية تساعد المحللين الماليين </w:t>
            </w:r>
            <w:proofErr w:type="spellStart"/>
            <w:r w:rsidRPr="004D206F">
              <w:rPr>
                <w:rFonts w:ascii="Times New Roman" w:eastAsiaTheme="minorHAnsi" w:hAnsi="Times New Roman" w:cs="Simplified Arabic"/>
                <w:rtl/>
                <w:lang w:bidi="ar-EG"/>
              </w:rPr>
              <w:t>فى</w:t>
            </w:r>
            <w:proofErr w:type="spellEnd"/>
            <w:r w:rsidRPr="004D206F">
              <w:rPr>
                <w:rFonts w:ascii="Times New Roman" w:eastAsiaTheme="minorHAnsi" w:hAnsi="Times New Roman" w:cs="Simplified Arabic"/>
                <w:rtl/>
                <w:lang w:bidi="ar-EG"/>
              </w:rPr>
              <w:t xml:space="preserve"> التنبؤات المالية المستقبلية</w:t>
            </w:r>
            <w:r w:rsidRPr="004D206F">
              <w:rPr>
                <w:rFonts w:ascii="Times New Roman" w:hAnsi="Times New Roman" w:cs="Simplified Arabic"/>
                <w:rtl/>
                <w:lang w:bidi="ar-EG"/>
              </w:rPr>
              <w:t>.</w:t>
            </w:r>
          </w:p>
        </w:tc>
        <w:tc>
          <w:tcPr>
            <w:tcW w:w="720" w:type="dxa"/>
            <w:tcBorders>
              <w:bottom w:val="thinThickSmallGap" w:sz="18" w:space="0" w:color="auto"/>
            </w:tcBorders>
            <w:vAlign w:val="center"/>
          </w:tcPr>
          <w:p w:rsidR="0086212E" w:rsidRPr="004D206F" w:rsidRDefault="0086212E" w:rsidP="00F3225E">
            <w:pPr>
              <w:spacing w:after="0" w:line="216" w:lineRule="auto"/>
              <w:jc w:val="center"/>
              <w:rPr>
                <w:rFonts w:ascii="Times New Roman" w:hAnsi="Times New Roman" w:cs="Simplified Arabic"/>
                <w:lang w:bidi="ar-EG"/>
              </w:rPr>
            </w:pPr>
            <w:r w:rsidRPr="004D206F">
              <w:rPr>
                <w:rFonts w:ascii="Times New Roman" w:hAnsi="Times New Roman" w:cs="Simplified Arabic"/>
                <w:rtl/>
                <w:lang w:bidi="ar-EG"/>
              </w:rPr>
              <w:t>0.892</w:t>
            </w:r>
          </w:p>
        </w:tc>
        <w:tc>
          <w:tcPr>
            <w:tcW w:w="720" w:type="dxa"/>
            <w:tcBorders>
              <w:bottom w:val="thinThickSmallGap" w:sz="18" w:space="0" w:color="auto"/>
              <w:right w:val="single" w:sz="4" w:space="0" w:color="auto"/>
            </w:tcBorders>
            <w:vAlign w:val="center"/>
          </w:tcPr>
          <w:p w:rsidR="0086212E" w:rsidRPr="004D206F" w:rsidRDefault="0086212E" w:rsidP="00F3225E">
            <w:pPr>
              <w:spacing w:after="0" w:line="216" w:lineRule="auto"/>
              <w:jc w:val="center"/>
              <w:rPr>
                <w:rFonts w:ascii="Times New Roman" w:hAnsi="Times New Roman" w:cs="Simplified Arabic"/>
                <w:sz w:val="20"/>
                <w:szCs w:val="20"/>
                <w:rtl/>
                <w:lang w:bidi="ar-EG"/>
              </w:rPr>
            </w:pPr>
            <w:r w:rsidRPr="004D206F">
              <w:rPr>
                <w:rFonts w:ascii="Times New Roman" w:hAnsi="Times New Roman" w:cs="Simplified Arabic"/>
                <w:sz w:val="20"/>
                <w:szCs w:val="20"/>
                <w:rtl/>
                <w:lang w:bidi="ar-EG"/>
              </w:rPr>
              <w:t>0.000</w:t>
            </w:r>
            <w:r w:rsidRPr="004D206F">
              <w:rPr>
                <w:rFonts w:ascii="Times New Roman" w:hAnsi="Times New Roman" w:cs="Simplified Arabic"/>
                <w:sz w:val="20"/>
                <w:szCs w:val="20"/>
                <w:vertAlign w:val="superscript"/>
                <w:rtl/>
                <w:lang w:bidi="ar-EG"/>
              </w:rPr>
              <w:t>**</w:t>
            </w:r>
          </w:p>
        </w:tc>
        <w:tc>
          <w:tcPr>
            <w:tcW w:w="720" w:type="dxa"/>
            <w:tcBorders>
              <w:left w:val="single" w:sz="4" w:space="0" w:color="auto"/>
              <w:bottom w:val="thinThickSmallGap" w:sz="18" w:space="0" w:color="auto"/>
              <w:right w:val="single" w:sz="4" w:space="0" w:color="auto"/>
            </w:tcBorders>
            <w:vAlign w:val="center"/>
          </w:tcPr>
          <w:p w:rsidR="0086212E" w:rsidRPr="004D206F" w:rsidRDefault="0086212E" w:rsidP="00F3225E">
            <w:pPr>
              <w:spacing w:after="0" w:line="216" w:lineRule="auto"/>
              <w:jc w:val="center"/>
              <w:rPr>
                <w:rFonts w:ascii="Times New Roman" w:hAnsi="Times New Roman" w:cs="Simplified Arabic"/>
                <w:rtl/>
                <w:lang w:bidi="ar-EG"/>
              </w:rPr>
            </w:pPr>
            <w:r w:rsidRPr="004D206F">
              <w:rPr>
                <w:rFonts w:ascii="Times New Roman" w:hAnsi="Times New Roman" w:cs="Simplified Arabic"/>
                <w:rtl/>
                <w:lang w:bidi="ar-EG"/>
              </w:rPr>
              <w:t>3.83</w:t>
            </w:r>
          </w:p>
        </w:tc>
        <w:tc>
          <w:tcPr>
            <w:tcW w:w="810" w:type="dxa"/>
            <w:tcBorders>
              <w:left w:val="single" w:sz="4" w:space="0" w:color="auto"/>
              <w:bottom w:val="thinThickSmallGap" w:sz="18" w:space="0" w:color="auto"/>
              <w:right w:val="single" w:sz="4" w:space="0" w:color="auto"/>
            </w:tcBorders>
            <w:vAlign w:val="center"/>
          </w:tcPr>
          <w:p w:rsidR="0086212E" w:rsidRPr="004D206F" w:rsidRDefault="0086212E" w:rsidP="00F3225E">
            <w:pPr>
              <w:spacing w:after="0" w:line="216" w:lineRule="auto"/>
              <w:jc w:val="center"/>
              <w:rPr>
                <w:rFonts w:ascii="Times New Roman" w:hAnsi="Times New Roman" w:cs="Simplified Arabic"/>
                <w:rtl/>
                <w:lang w:bidi="ar-EG"/>
              </w:rPr>
            </w:pPr>
            <w:r w:rsidRPr="004D206F">
              <w:rPr>
                <w:rFonts w:ascii="Times New Roman" w:hAnsi="Times New Roman" w:cs="Simplified Arabic"/>
                <w:rtl/>
                <w:lang w:bidi="ar-EG"/>
              </w:rPr>
              <w:t>1.284</w:t>
            </w:r>
          </w:p>
        </w:tc>
        <w:tc>
          <w:tcPr>
            <w:tcW w:w="720" w:type="dxa"/>
            <w:tcBorders>
              <w:left w:val="single" w:sz="4" w:space="0" w:color="auto"/>
              <w:bottom w:val="thinThickSmallGap" w:sz="18" w:space="0" w:color="auto"/>
              <w:right w:val="single" w:sz="4" w:space="0" w:color="auto"/>
            </w:tcBorders>
            <w:vAlign w:val="center"/>
          </w:tcPr>
          <w:p w:rsidR="0086212E" w:rsidRPr="004D206F" w:rsidRDefault="0086212E" w:rsidP="00F3225E">
            <w:pPr>
              <w:spacing w:after="0" w:line="216" w:lineRule="auto"/>
              <w:jc w:val="center"/>
              <w:rPr>
                <w:rFonts w:ascii="Times New Roman" w:hAnsi="Times New Roman" w:cs="Simplified Arabic"/>
                <w:sz w:val="20"/>
                <w:szCs w:val="20"/>
                <w:rtl/>
                <w:lang w:bidi="ar-EG"/>
              </w:rPr>
            </w:pPr>
            <w:r w:rsidRPr="004D206F">
              <w:rPr>
                <w:rFonts w:ascii="Times New Roman" w:hAnsi="Times New Roman" w:cs="Simplified Arabic"/>
                <w:sz w:val="20"/>
                <w:szCs w:val="20"/>
                <w:rtl/>
                <w:lang w:bidi="ar-EG"/>
              </w:rPr>
              <w:t>0.000</w:t>
            </w:r>
            <w:r w:rsidRPr="004D206F">
              <w:rPr>
                <w:rFonts w:ascii="Times New Roman" w:hAnsi="Times New Roman" w:cs="Simplified Arabic"/>
                <w:sz w:val="20"/>
                <w:szCs w:val="20"/>
                <w:vertAlign w:val="superscript"/>
                <w:rtl/>
                <w:lang w:bidi="ar-EG"/>
              </w:rPr>
              <w:t>**</w:t>
            </w:r>
          </w:p>
        </w:tc>
        <w:tc>
          <w:tcPr>
            <w:tcW w:w="630" w:type="dxa"/>
            <w:tcBorders>
              <w:left w:val="single" w:sz="4" w:space="0" w:color="auto"/>
              <w:bottom w:val="thinThickSmallGap" w:sz="18" w:space="0" w:color="auto"/>
              <w:right w:val="single" w:sz="4" w:space="0" w:color="auto"/>
            </w:tcBorders>
            <w:vAlign w:val="center"/>
          </w:tcPr>
          <w:p w:rsidR="0086212E" w:rsidRPr="004D206F" w:rsidRDefault="0086212E" w:rsidP="00F3225E">
            <w:pPr>
              <w:spacing w:after="0" w:line="216" w:lineRule="auto"/>
              <w:ind w:left="60"/>
              <w:jc w:val="center"/>
              <w:rPr>
                <w:rFonts w:ascii="Times New Roman" w:hAnsi="Times New Roman" w:cs="Simplified Arabic"/>
                <w:lang w:bidi="ar-EG"/>
              </w:rPr>
            </w:pPr>
            <w:r w:rsidRPr="004D206F">
              <w:rPr>
                <w:rFonts w:ascii="Times New Roman" w:hAnsi="Times New Roman" w:cs="Simplified Arabic"/>
                <w:rtl/>
                <w:lang w:bidi="ar-EG"/>
              </w:rPr>
              <w:t>77%</w:t>
            </w:r>
          </w:p>
        </w:tc>
        <w:tc>
          <w:tcPr>
            <w:tcW w:w="630" w:type="dxa"/>
            <w:tcBorders>
              <w:left w:val="single" w:sz="4" w:space="0" w:color="auto"/>
              <w:bottom w:val="thinThickSmallGap" w:sz="18" w:space="0" w:color="auto"/>
              <w:right w:val="thinThickSmallGap" w:sz="18" w:space="0" w:color="auto"/>
            </w:tcBorders>
            <w:vAlign w:val="center"/>
          </w:tcPr>
          <w:p w:rsidR="0086212E" w:rsidRPr="004D206F" w:rsidRDefault="0086212E" w:rsidP="00F3225E">
            <w:pPr>
              <w:spacing w:after="0" w:line="216" w:lineRule="auto"/>
              <w:jc w:val="center"/>
              <w:rPr>
                <w:rFonts w:ascii="Times New Roman" w:hAnsi="Times New Roman" w:cs="Simplified Arabic"/>
                <w:rtl/>
                <w:lang w:bidi="ar-EG"/>
              </w:rPr>
            </w:pPr>
            <w:r w:rsidRPr="004D206F">
              <w:rPr>
                <w:rFonts w:ascii="Times New Roman" w:hAnsi="Times New Roman" w:cs="Simplified Arabic"/>
                <w:rtl/>
                <w:lang w:bidi="ar-EG"/>
              </w:rPr>
              <w:t>1</w:t>
            </w:r>
          </w:p>
        </w:tc>
      </w:tr>
      <w:tr w:rsidR="0086212E" w:rsidRPr="004D206F" w:rsidTr="004D206F">
        <w:trPr>
          <w:jc w:val="center"/>
        </w:trPr>
        <w:tc>
          <w:tcPr>
            <w:tcW w:w="3420" w:type="dxa"/>
            <w:tcBorders>
              <w:top w:val="thinThickSmallGap" w:sz="18" w:space="0" w:color="auto"/>
              <w:left w:val="thickThinSmallGap" w:sz="18" w:space="0" w:color="auto"/>
              <w:bottom w:val="single" w:sz="4" w:space="0" w:color="000000"/>
            </w:tcBorders>
            <w:shd w:val="clear" w:color="auto" w:fill="D9D9D9" w:themeFill="background1" w:themeFillShade="D9"/>
            <w:vAlign w:val="center"/>
          </w:tcPr>
          <w:p w:rsidR="0086212E" w:rsidRPr="004D206F" w:rsidRDefault="0086212E" w:rsidP="00F3225E">
            <w:pPr>
              <w:spacing w:after="0" w:line="216" w:lineRule="auto"/>
              <w:jc w:val="center"/>
              <w:rPr>
                <w:rFonts w:ascii="Times New Roman" w:hAnsi="Times New Roman" w:cs="Simplified Arabic"/>
                <w:b/>
                <w:bCs/>
                <w:rtl/>
                <w:lang w:bidi="ar-EG"/>
              </w:rPr>
            </w:pPr>
            <w:r w:rsidRPr="004D206F">
              <w:rPr>
                <w:rFonts w:ascii="Times New Roman" w:hAnsi="Times New Roman" w:cs="Simplified Arabic"/>
                <w:b/>
                <w:bCs/>
                <w:rtl/>
                <w:lang w:bidi="ar-EG"/>
              </w:rPr>
              <w:t xml:space="preserve">العناصر </w:t>
            </w:r>
            <w:proofErr w:type="spellStart"/>
            <w:r w:rsidRPr="004D206F">
              <w:rPr>
                <w:rFonts w:ascii="Times New Roman" w:hAnsi="Times New Roman" w:cs="Simplified Arabic"/>
                <w:b/>
                <w:bCs/>
                <w:rtl/>
                <w:lang w:bidi="ar-EG"/>
              </w:rPr>
              <w:t>التى</w:t>
            </w:r>
            <w:proofErr w:type="spellEnd"/>
            <w:r w:rsidRPr="004D206F">
              <w:rPr>
                <w:rFonts w:ascii="Times New Roman" w:hAnsi="Times New Roman" w:cs="Simplified Arabic"/>
                <w:b/>
                <w:bCs/>
                <w:rtl/>
                <w:lang w:bidi="ar-EG"/>
              </w:rPr>
              <w:t xml:space="preserve"> تحدد أثر التوفيق على تعزيز الخصائص النوعية للمعلومات المحاسبية</w:t>
            </w:r>
          </w:p>
        </w:tc>
        <w:tc>
          <w:tcPr>
            <w:tcW w:w="720" w:type="dxa"/>
            <w:tcBorders>
              <w:top w:val="thinThickSmallGap" w:sz="18" w:space="0" w:color="auto"/>
              <w:bottom w:val="single" w:sz="4" w:space="0" w:color="000000"/>
            </w:tcBorders>
            <w:shd w:val="clear" w:color="auto" w:fill="D9D9D9" w:themeFill="background1" w:themeFillShade="D9"/>
            <w:vAlign w:val="center"/>
          </w:tcPr>
          <w:p w:rsidR="0086212E" w:rsidRPr="004D206F" w:rsidRDefault="0086212E" w:rsidP="00F3225E">
            <w:pPr>
              <w:pStyle w:val="Caption"/>
              <w:spacing w:line="216" w:lineRule="auto"/>
              <w:ind w:left="0"/>
              <w:rPr>
                <w:rFonts w:cs="Simplified Arabic"/>
                <w:b w:val="0"/>
                <w:bCs w:val="0"/>
                <w:sz w:val="22"/>
                <w:szCs w:val="22"/>
                <w:rtl/>
                <w:lang w:bidi="ar-EG"/>
              </w:rPr>
            </w:pPr>
            <w:proofErr w:type="gramStart"/>
            <w:r w:rsidRPr="004D206F">
              <w:rPr>
                <w:rFonts w:cs="Simplified Arabic"/>
                <w:b w:val="0"/>
                <w:bCs w:val="0"/>
                <w:sz w:val="22"/>
                <w:szCs w:val="22"/>
                <w:rtl/>
                <w:lang w:bidi="ar-EG"/>
              </w:rPr>
              <w:t>معامل</w:t>
            </w:r>
            <w:proofErr w:type="gramEnd"/>
            <w:r w:rsidRPr="004D206F">
              <w:rPr>
                <w:rFonts w:cs="Simplified Arabic"/>
                <w:b w:val="0"/>
                <w:bCs w:val="0"/>
                <w:sz w:val="22"/>
                <w:szCs w:val="22"/>
                <w:rtl/>
                <w:lang w:bidi="ar-EG"/>
              </w:rPr>
              <w:t xml:space="preserve"> الاتساق الداخلي</w:t>
            </w:r>
          </w:p>
        </w:tc>
        <w:tc>
          <w:tcPr>
            <w:tcW w:w="720" w:type="dxa"/>
            <w:tcBorders>
              <w:top w:val="thinThickSmallGap" w:sz="18" w:space="0" w:color="auto"/>
              <w:bottom w:val="single" w:sz="4" w:space="0" w:color="000000"/>
              <w:right w:val="single" w:sz="4" w:space="0" w:color="auto"/>
            </w:tcBorders>
            <w:shd w:val="clear" w:color="auto" w:fill="D9D9D9" w:themeFill="background1" w:themeFillShade="D9"/>
            <w:vAlign w:val="center"/>
          </w:tcPr>
          <w:p w:rsidR="0086212E" w:rsidRPr="004D206F" w:rsidRDefault="0086212E" w:rsidP="00F3225E">
            <w:pPr>
              <w:pStyle w:val="Caption"/>
              <w:spacing w:line="216" w:lineRule="auto"/>
              <w:ind w:left="0"/>
              <w:rPr>
                <w:rFonts w:cs="Simplified Arabic"/>
                <w:b w:val="0"/>
                <w:bCs w:val="0"/>
                <w:sz w:val="22"/>
                <w:szCs w:val="22"/>
                <w:rtl/>
                <w:lang w:bidi="ar-EG"/>
              </w:rPr>
            </w:pPr>
            <w:proofErr w:type="gramStart"/>
            <w:r w:rsidRPr="004D206F">
              <w:rPr>
                <w:rFonts w:cs="Simplified Arabic"/>
                <w:b w:val="0"/>
                <w:bCs w:val="0"/>
                <w:sz w:val="22"/>
                <w:szCs w:val="22"/>
                <w:rtl/>
                <w:lang w:bidi="ar-EG"/>
              </w:rPr>
              <w:t>معنوية</w:t>
            </w:r>
            <w:proofErr w:type="gramEnd"/>
            <w:r w:rsidRPr="004D206F">
              <w:rPr>
                <w:rFonts w:cs="Simplified Arabic"/>
                <w:b w:val="0"/>
                <w:bCs w:val="0"/>
                <w:sz w:val="22"/>
                <w:szCs w:val="22"/>
                <w:rtl/>
                <w:lang w:bidi="ar-EG"/>
              </w:rPr>
              <w:t xml:space="preserve"> معامل الارتباط</w:t>
            </w:r>
          </w:p>
        </w:tc>
        <w:tc>
          <w:tcPr>
            <w:tcW w:w="720" w:type="dxa"/>
            <w:tcBorders>
              <w:top w:val="thinThickSmallGap" w:sz="18" w:space="0" w:color="auto"/>
              <w:left w:val="single" w:sz="4" w:space="0" w:color="auto"/>
              <w:bottom w:val="single" w:sz="4" w:space="0" w:color="000000"/>
              <w:right w:val="single" w:sz="4" w:space="0" w:color="auto"/>
            </w:tcBorders>
            <w:shd w:val="clear" w:color="auto" w:fill="D9D9D9" w:themeFill="background1" w:themeFillShade="D9"/>
            <w:vAlign w:val="center"/>
          </w:tcPr>
          <w:p w:rsidR="0086212E" w:rsidRPr="004D206F" w:rsidRDefault="0086212E" w:rsidP="00F3225E">
            <w:pPr>
              <w:spacing w:after="0" w:line="216" w:lineRule="auto"/>
              <w:jc w:val="center"/>
              <w:rPr>
                <w:rFonts w:ascii="Times New Roman" w:hAnsi="Times New Roman" w:cs="Simplified Arabic"/>
                <w:b/>
                <w:rtl/>
              </w:rPr>
            </w:pPr>
            <w:r w:rsidRPr="004D206F">
              <w:rPr>
                <w:rFonts w:ascii="Times New Roman" w:hAnsi="Times New Roman" w:cs="Simplified Arabic"/>
                <w:b/>
                <w:rtl/>
              </w:rPr>
              <w:t xml:space="preserve">الوسط </w:t>
            </w:r>
            <w:proofErr w:type="spellStart"/>
            <w:r w:rsidRPr="004D206F">
              <w:rPr>
                <w:rFonts w:ascii="Times New Roman" w:hAnsi="Times New Roman" w:cs="Simplified Arabic"/>
                <w:b/>
                <w:rtl/>
              </w:rPr>
              <w:t>الحسابى</w:t>
            </w:r>
            <w:proofErr w:type="spellEnd"/>
          </w:p>
        </w:tc>
        <w:tc>
          <w:tcPr>
            <w:tcW w:w="810" w:type="dxa"/>
            <w:tcBorders>
              <w:top w:val="thinThickSmallGap" w:sz="18" w:space="0" w:color="auto"/>
              <w:left w:val="single" w:sz="4" w:space="0" w:color="auto"/>
              <w:bottom w:val="single" w:sz="4" w:space="0" w:color="000000"/>
              <w:right w:val="single" w:sz="4" w:space="0" w:color="auto"/>
            </w:tcBorders>
            <w:shd w:val="clear" w:color="auto" w:fill="D9D9D9" w:themeFill="background1" w:themeFillShade="D9"/>
            <w:vAlign w:val="center"/>
          </w:tcPr>
          <w:p w:rsidR="0086212E" w:rsidRPr="004D206F" w:rsidRDefault="0086212E" w:rsidP="00F3225E">
            <w:pPr>
              <w:spacing w:after="0" w:line="216" w:lineRule="auto"/>
              <w:jc w:val="center"/>
              <w:rPr>
                <w:rFonts w:ascii="Times New Roman" w:hAnsi="Times New Roman" w:cs="Simplified Arabic"/>
                <w:b/>
                <w:rtl/>
              </w:rPr>
            </w:pPr>
            <w:r w:rsidRPr="004D206F">
              <w:rPr>
                <w:rFonts w:ascii="Times New Roman" w:hAnsi="Times New Roman" w:cs="Simplified Arabic"/>
                <w:b/>
                <w:rtl/>
              </w:rPr>
              <w:t xml:space="preserve">الانحراف </w:t>
            </w:r>
            <w:proofErr w:type="spellStart"/>
            <w:r w:rsidRPr="004D206F">
              <w:rPr>
                <w:rFonts w:ascii="Times New Roman" w:hAnsi="Times New Roman" w:cs="Simplified Arabic"/>
                <w:b/>
                <w:rtl/>
              </w:rPr>
              <w:t>المعيارى</w:t>
            </w:r>
            <w:proofErr w:type="spellEnd"/>
          </w:p>
        </w:tc>
        <w:tc>
          <w:tcPr>
            <w:tcW w:w="720" w:type="dxa"/>
            <w:tcBorders>
              <w:top w:val="thinThickSmallGap" w:sz="18" w:space="0" w:color="auto"/>
              <w:left w:val="single" w:sz="4" w:space="0" w:color="auto"/>
              <w:bottom w:val="single" w:sz="4" w:space="0" w:color="000000"/>
              <w:right w:val="single" w:sz="4" w:space="0" w:color="auto"/>
            </w:tcBorders>
            <w:shd w:val="clear" w:color="auto" w:fill="D9D9D9" w:themeFill="background1" w:themeFillShade="D9"/>
            <w:vAlign w:val="center"/>
          </w:tcPr>
          <w:p w:rsidR="0086212E" w:rsidRPr="004D206F" w:rsidRDefault="0086212E" w:rsidP="00F3225E">
            <w:pPr>
              <w:spacing w:after="0" w:line="216" w:lineRule="auto"/>
              <w:jc w:val="center"/>
              <w:rPr>
                <w:rFonts w:ascii="Times New Roman" w:hAnsi="Times New Roman" w:cs="Simplified Arabic"/>
                <w:rtl/>
                <w:lang w:bidi="ar-EG"/>
              </w:rPr>
            </w:pPr>
            <w:proofErr w:type="gramStart"/>
            <w:r w:rsidRPr="004D206F">
              <w:rPr>
                <w:rFonts w:ascii="Times New Roman" w:hAnsi="Times New Roman" w:cs="Simplified Arabic"/>
                <w:rtl/>
                <w:lang w:bidi="ar-EG"/>
              </w:rPr>
              <w:t>معنوية</w:t>
            </w:r>
            <w:proofErr w:type="gramEnd"/>
            <w:r w:rsidRPr="004D206F">
              <w:rPr>
                <w:rFonts w:ascii="Times New Roman" w:hAnsi="Times New Roman" w:cs="Simplified Arabic"/>
                <w:rtl/>
                <w:lang w:bidi="ar-EG"/>
              </w:rPr>
              <w:t xml:space="preserve"> اختبار "ت"</w:t>
            </w:r>
          </w:p>
        </w:tc>
        <w:tc>
          <w:tcPr>
            <w:tcW w:w="630" w:type="dxa"/>
            <w:tcBorders>
              <w:top w:val="thinThickSmallGap" w:sz="18" w:space="0" w:color="auto"/>
              <w:left w:val="single" w:sz="4" w:space="0" w:color="auto"/>
              <w:bottom w:val="single" w:sz="4" w:space="0" w:color="000000"/>
              <w:right w:val="single" w:sz="4" w:space="0" w:color="auto"/>
            </w:tcBorders>
            <w:shd w:val="clear" w:color="auto" w:fill="D9D9D9" w:themeFill="background1" w:themeFillShade="D9"/>
            <w:vAlign w:val="center"/>
          </w:tcPr>
          <w:p w:rsidR="0086212E" w:rsidRPr="004D206F" w:rsidRDefault="0086212E" w:rsidP="00F3225E">
            <w:pPr>
              <w:spacing w:after="0" w:line="216" w:lineRule="auto"/>
              <w:jc w:val="center"/>
              <w:rPr>
                <w:rFonts w:ascii="Times New Roman" w:hAnsi="Times New Roman" w:cs="Simplified Arabic"/>
                <w:b/>
                <w:rtl/>
              </w:rPr>
            </w:pPr>
            <w:r w:rsidRPr="004D206F">
              <w:rPr>
                <w:rFonts w:ascii="Times New Roman" w:hAnsi="Times New Roman" w:cs="Simplified Arabic"/>
                <w:b/>
                <w:rtl/>
              </w:rPr>
              <w:t xml:space="preserve">الوزن </w:t>
            </w:r>
            <w:proofErr w:type="spellStart"/>
            <w:r w:rsidRPr="004D206F">
              <w:rPr>
                <w:rFonts w:ascii="Times New Roman" w:hAnsi="Times New Roman" w:cs="Simplified Arabic"/>
                <w:b/>
                <w:rtl/>
              </w:rPr>
              <w:t>النسبى</w:t>
            </w:r>
            <w:proofErr w:type="spellEnd"/>
          </w:p>
        </w:tc>
        <w:tc>
          <w:tcPr>
            <w:tcW w:w="630" w:type="dxa"/>
            <w:tcBorders>
              <w:top w:val="thinThickSmallGap" w:sz="18" w:space="0" w:color="auto"/>
              <w:left w:val="single" w:sz="4" w:space="0" w:color="auto"/>
              <w:bottom w:val="single" w:sz="4" w:space="0" w:color="000000"/>
              <w:right w:val="thinThickSmallGap" w:sz="18" w:space="0" w:color="auto"/>
            </w:tcBorders>
            <w:shd w:val="clear" w:color="auto" w:fill="D9D9D9" w:themeFill="background1" w:themeFillShade="D9"/>
            <w:vAlign w:val="center"/>
          </w:tcPr>
          <w:p w:rsidR="0086212E" w:rsidRPr="004D206F" w:rsidRDefault="0086212E" w:rsidP="00F3225E">
            <w:pPr>
              <w:spacing w:after="0" w:line="216" w:lineRule="auto"/>
              <w:jc w:val="center"/>
              <w:rPr>
                <w:rFonts w:ascii="Times New Roman" w:hAnsi="Times New Roman" w:cs="Simplified Arabic"/>
                <w:b/>
                <w:rtl/>
              </w:rPr>
            </w:pPr>
            <w:r w:rsidRPr="004D206F">
              <w:rPr>
                <w:rFonts w:ascii="Times New Roman" w:hAnsi="Times New Roman" w:cs="Simplified Arabic"/>
                <w:b/>
                <w:rtl/>
              </w:rPr>
              <w:t>الأهمية النسبية</w:t>
            </w:r>
          </w:p>
        </w:tc>
      </w:tr>
      <w:tr w:rsidR="0086212E" w:rsidRPr="004D206F" w:rsidTr="004D206F">
        <w:trPr>
          <w:jc w:val="center"/>
        </w:trPr>
        <w:tc>
          <w:tcPr>
            <w:tcW w:w="3420" w:type="dxa"/>
            <w:tcBorders>
              <w:top w:val="single" w:sz="4" w:space="0" w:color="000000"/>
              <w:left w:val="thickThinSmallGap" w:sz="18" w:space="0" w:color="auto"/>
              <w:bottom w:val="single" w:sz="4" w:space="0" w:color="000000"/>
            </w:tcBorders>
            <w:vAlign w:val="center"/>
          </w:tcPr>
          <w:p w:rsidR="0086212E" w:rsidRPr="004D206F" w:rsidRDefault="0086212E" w:rsidP="004D206F">
            <w:pPr>
              <w:spacing w:after="0" w:line="240" w:lineRule="auto"/>
              <w:rPr>
                <w:rFonts w:ascii="Times New Roman" w:hAnsi="Times New Roman" w:cs="Simplified Arabic"/>
                <w:lang w:bidi="ar-EG"/>
              </w:rPr>
            </w:pPr>
            <w:r w:rsidRPr="004D206F">
              <w:rPr>
                <w:rFonts w:ascii="Times New Roman" w:hAnsi="Times New Roman" w:cs="Simplified Arabic"/>
                <w:rtl/>
                <w:lang w:bidi="ar-EG"/>
              </w:rPr>
              <w:t>القياس بالقيمة العادلة يؤدى إلى جعل المعلومات يمكن الاعتماد عليها.</w:t>
            </w:r>
          </w:p>
        </w:tc>
        <w:tc>
          <w:tcPr>
            <w:tcW w:w="720" w:type="dxa"/>
            <w:tcBorders>
              <w:top w:val="single" w:sz="4" w:space="0" w:color="000000"/>
              <w:bottom w:val="single" w:sz="4" w:space="0" w:color="000000"/>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0.797</w:t>
            </w:r>
          </w:p>
        </w:tc>
        <w:tc>
          <w:tcPr>
            <w:tcW w:w="720" w:type="dxa"/>
            <w:tcBorders>
              <w:top w:val="single" w:sz="4" w:space="0" w:color="000000"/>
              <w:bottom w:val="single" w:sz="4" w:space="0" w:color="000000"/>
              <w:right w:val="single" w:sz="4" w:space="0" w:color="auto"/>
            </w:tcBorders>
            <w:vAlign w:val="center"/>
          </w:tcPr>
          <w:p w:rsidR="0086212E" w:rsidRPr="00F3225E" w:rsidRDefault="0086212E" w:rsidP="004D206F">
            <w:pPr>
              <w:spacing w:after="0" w:line="240" w:lineRule="auto"/>
              <w:jc w:val="center"/>
              <w:rPr>
                <w:rFonts w:ascii="Times New Roman" w:hAnsi="Times New Roman" w:cs="Simplified Arabic"/>
                <w:sz w:val="20"/>
                <w:szCs w:val="20"/>
                <w:rtl/>
                <w:lang w:bidi="ar-EG"/>
              </w:rPr>
            </w:pPr>
            <w:r w:rsidRPr="00F3225E">
              <w:rPr>
                <w:rFonts w:ascii="Times New Roman" w:hAnsi="Times New Roman" w:cs="Simplified Arabic"/>
                <w:sz w:val="20"/>
                <w:szCs w:val="20"/>
                <w:rtl/>
                <w:lang w:bidi="ar-EG"/>
              </w:rPr>
              <w:t>0.000</w:t>
            </w:r>
            <w:r w:rsidRPr="00F3225E">
              <w:rPr>
                <w:rFonts w:ascii="Times New Roman" w:hAnsi="Times New Roman" w:cs="Simplified Arabic"/>
                <w:sz w:val="20"/>
                <w:szCs w:val="20"/>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3.56</w:t>
            </w:r>
          </w:p>
        </w:tc>
        <w:tc>
          <w:tcPr>
            <w:tcW w:w="81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ind w:left="60"/>
              <w:jc w:val="center"/>
              <w:rPr>
                <w:rFonts w:ascii="Times New Roman" w:hAnsi="Times New Roman" w:cs="Simplified Arabic"/>
                <w:rtl/>
                <w:lang w:bidi="ar-EG"/>
              </w:rPr>
            </w:pPr>
            <w:r w:rsidRPr="004D206F">
              <w:rPr>
                <w:rFonts w:ascii="Times New Roman" w:hAnsi="Times New Roman" w:cs="Simplified Arabic"/>
                <w:rtl/>
                <w:lang w:bidi="ar-EG"/>
              </w:rPr>
              <w:t>1.256</w:t>
            </w:r>
          </w:p>
        </w:tc>
        <w:tc>
          <w:tcPr>
            <w:tcW w:w="720" w:type="dxa"/>
            <w:tcBorders>
              <w:top w:val="single" w:sz="4" w:space="0" w:color="000000"/>
              <w:left w:val="single" w:sz="4" w:space="0" w:color="auto"/>
              <w:bottom w:val="single" w:sz="4" w:space="0" w:color="000000"/>
              <w:right w:val="single" w:sz="4" w:space="0" w:color="auto"/>
            </w:tcBorders>
            <w:vAlign w:val="center"/>
          </w:tcPr>
          <w:p w:rsidR="0086212E" w:rsidRPr="00F3225E" w:rsidRDefault="0086212E" w:rsidP="004D206F">
            <w:pPr>
              <w:spacing w:after="0" w:line="240" w:lineRule="auto"/>
              <w:jc w:val="center"/>
              <w:rPr>
                <w:rFonts w:ascii="Times New Roman" w:hAnsi="Times New Roman" w:cs="Simplified Arabic"/>
                <w:sz w:val="20"/>
                <w:szCs w:val="20"/>
                <w:rtl/>
                <w:lang w:bidi="ar-EG"/>
              </w:rPr>
            </w:pPr>
            <w:r w:rsidRPr="00F3225E">
              <w:rPr>
                <w:rFonts w:ascii="Times New Roman" w:hAnsi="Times New Roman" w:cs="Simplified Arabic"/>
                <w:sz w:val="20"/>
                <w:szCs w:val="20"/>
                <w:rtl/>
                <w:lang w:bidi="ar-EG"/>
              </w:rPr>
              <w:t>0.000</w:t>
            </w:r>
            <w:r w:rsidRPr="00F3225E">
              <w:rPr>
                <w:rFonts w:ascii="Times New Roman" w:hAnsi="Times New Roman" w:cs="Simplified Arabic"/>
                <w:sz w:val="20"/>
                <w:szCs w:val="20"/>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ind w:left="60"/>
              <w:jc w:val="center"/>
              <w:rPr>
                <w:rFonts w:ascii="Times New Roman" w:hAnsi="Times New Roman" w:cs="Simplified Arabic"/>
                <w:lang w:bidi="ar-EG"/>
              </w:rPr>
            </w:pPr>
            <w:r w:rsidRPr="004D206F">
              <w:rPr>
                <w:rFonts w:ascii="Times New Roman" w:hAnsi="Times New Roman" w:cs="Simplified Arabic"/>
                <w:rtl/>
                <w:lang w:bidi="ar-EG"/>
              </w:rPr>
              <w:t>72%</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11</w:t>
            </w:r>
          </w:p>
        </w:tc>
      </w:tr>
      <w:tr w:rsidR="0086212E" w:rsidRPr="004D206F" w:rsidTr="004D206F">
        <w:trPr>
          <w:jc w:val="center"/>
        </w:trPr>
        <w:tc>
          <w:tcPr>
            <w:tcW w:w="3420" w:type="dxa"/>
            <w:tcBorders>
              <w:top w:val="single" w:sz="4" w:space="0" w:color="000000"/>
              <w:left w:val="thickThinSmallGap" w:sz="18" w:space="0" w:color="auto"/>
              <w:bottom w:val="single" w:sz="4" w:space="0" w:color="000000"/>
            </w:tcBorders>
            <w:vAlign w:val="center"/>
          </w:tcPr>
          <w:p w:rsidR="0086212E" w:rsidRPr="004D206F" w:rsidRDefault="0086212E" w:rsidP="004D206F">
            <w:pPr>
              <w:spacing w:after="0" w:line="240" w:lineRule="auto"/>
              <w:rPr>
                <w:rFonts w:ascii="Times New Roman" w:hAnsi="Times New Roman" w:cs="Simplified Arabic"/>
              </w:rPr>
            </w:pPr>
            <w:proofErr w:type="gramStart"/>
            <w:r w:rsidRPr="004D206F">
              <w:rPr>
                <w:rFonts w:ascii="Times New Roman" w:eastAsiaTheme="minorHAnsi" w:hAnsi="Times New Roman" w:cs="Simplified Arabic"/>
                <w:rtl/>
                <w:lang w:bidi="ar-EG"/>
              </w:rPr>
              <w:lastRenderedPageBreak/>
              <w:t>ضبط</w:t>
            </w:r>
            <w:proofErr w:type="gramEnd"/>
            <w:r w:rsidRPr="004D206F">
              <w:rPr>
                <w:rFonts w:ascii="Times New Roman" w:eastAsiaTheme="minorHAnsi" w:hAnsi="Times New Roman" w:cs="Simplified Arabic"/>
                <w:rtl/>
                <w:lang w:bidi="ar-EG"/>
              </w:rPr>
              <w:t xml:space="preserve"> الممارسات المحاسبية يجعل المعلومات ملائمة لمستخدميها</w:t>
            </w:r>
            <w:r w:rsidRPr="004D206F">
              <w:rPr>
                <w:rFonts w:ascii="Times New Roman" w:hAnsi="Times New Roman" w:cs="Simplified Arabic"/>
                <w:rtl/>
                <w:lang w:bidi="ar-EG"/>
              </w:rPr>
              <w:t>.</w:t>
            </w:r>
          </w:p>
        </w:tc>
        <w:tc>
          <w:tcPr>
            <w:tcW w:w="720" w:type="dxa"/>
            <w:tcBorders>
              <w:top w:val="single" w:sz="4" w:space="0" w:color="000000"/>
              <w:bottom w:val="single" w:sz="4" w:space="0" w:color="000000"/>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0.892</w:t>
            </w:r>
          </w:p>
        </w:tc>
        <w:tc>
          <w:tcPr>
            <w:tcW w:w="720" w:type="dxa"/>
            <w:tcBorders>
              <w:top w:val="single" w:sz="4" w:space="0" w:color="000000"/>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0.000</w:t>
            </w:r>
            <w:r w:rsidRPr="004D206F">
              <w:rPr>
                <w:rFonts w:ascii="Times New Roman" w:hAnsi="Times New Roman" w:cs="Simplified Arabic"/>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3.75</w:t>
            </w:r>
          </w:p>
        </w:tc>
        <w:tc>
          <w:tcPr>
            <w:tcW w:w="81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ind w:left="60"/>
              <w:jc w:val="center"/>
              <w:rPr>
                <w:rFonts w:ascii="Times New Roman" w:hAnsi="Times New Roman" w:cs="Simplified Arabic"/>
                <w:rtl/>
                <w:lang w:bidi="ar-EG"/>
              </w:rPr>
            </w:pPr>
            <w:r w:rsidRPr="004D206F">
              <w:rPr>
                <w:rFonts w:ascii="Times New Roman" w:hAnsi="Times New Roman" w:cs="Simplified Arabic"/>
                <w:rtl/>
                <w:lang w:bidi="ar-EG"/>
              </w:rPr>
              <w:t>1.228</w:t>
            </w:r>
          </w:p>
        </w:tc>
        <w:tc>
          <w:tcPr>
            <w:tcW w:w="72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0.000</w:t>
            </w:r>
            <w:r w:rsidRPr="004D206F">
              <w:rPr>
                <w:rFonts w:ascii="Times New Roman" w:hAnsi="Times New Roman" w:cs="Simplified Arabic"/>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ind w:left="60"/>
              <w:jc w:val="center"/>
              <w:rPr>
                <w:rFonts w:ascii="Times New Roman" w:hAnsi="Times New Roman" w:cs="Simplified Arabic"/>
                <w:lang w:bidi="ar-EG"/>
              </w:rPr>
            </w:pPr>
            <w:r w:rsidRPr="004D206F">
              <w:rPr>
                <w:rFonts w:ascii="Times New Roman" w:hAnsi="Times New Roman" w:cs="Simplified Arabic"/>
                <w:rtl/>
                <w:lang w:bidi="ar-EG"/>
              </w:rPr>
              <w:t>75%</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6</w:t>
            </w:r>
          </w:p>
        </w:tc>
      </w:tr>
      <w:tr w:rsidR="0086212E" w:rsidRPr="004D206F" w:rsidTr="004D206F">
        <w:trPr>
          <w:jc w:val="center"/>
        </w:trPr>
        <w:tc>
          <w:tcPr>
            <w:tcW w:w="3420" w:type="dxa"/>
            <w:tcBorders>
              <w:top w:val="single" w:sz="4" w:space="0" w:color="000000"/>
              <w:left w:val="thickThinSmallGap" w:sz="18" w:space="0" w:color="auto"/>
              <w:bottom w:val="single" w:sz="4" w:space="0" w:color="000000"/>
            </w:tcBorders>
            <w:vAlign w:val="center"/>
          </w:tcPr>
          <w:p w:rsidR="0086212E" w:rsidRPr="004D206F" w:rsidRDefault="0086212E" w:rsidP="004D206F">
            <w:pPr>
              <w:spacing w:after="0" w:line="240" w:lineRule="auto"/>
              <w:rPr>
                <w:rFonts w:ascii="Times New Roman" w:hAnsi="Times New Roman" w:cs="Simplified Arabic"/>
                <w:lang w:bidi="ar-EG"/>
              </w:rPr>
            </w:pPr>
            <w:r w:rsidRPr="004D206F">
              <w:rPr>
                <w:rFonts w:ascii="Times New Roman" w:hAnsi="Times New Roman" w:cs="Simplified Arabic"/>
                <w:rtl/>
                <w:lang w:bidi="ar-EG"/>
              </w:rPr>
              <w:t xml:space="preserve">يؤدى التوفيق </w:t>
            </w:r>
            <w:proofErr w:type="spellStart"/>
            <w:r w:rsidRPr="004D206F">
              <w:rPr>
                <w:rFonts w:ascii="Times New Roman" w:hAnsi="Times New Roman" w:cs="Simplified Arabic"/>
                <w:rtl/>
                <w:lang w:bidi="ar-EG"/>
              </w:rPr>
              <w:t>المحاسبى</w:t>
            </w:r>
            <w:proofErr w:type="spellEnd"/>
            <w:r w:rsidRPr="004D206F">
              <w:rPr>
                <w:rFonts w:ascii="Times New Roman" w:hAnsi="Times New Roman" w:cs="Simplified Arabic"/>
                <w:rtl/>
                <w:lang w:bidi="ar-EG"/>
              </w:rPr>
              <w:t xml:space="preserve"> إلى جعل القوائم المالية قابلة للمقارنة.</w:t>
            </w:r>
          </w:p>
        </w:tc>
        <w:tc>
          <w:tcPr>
            <w:tcW w:w="720" w:type="dxa"/>
            <w:tcBorders>
              <w:top w:val="single" w:sz="4" w:space="0" w:color="000000"/>
              <w:bottom w:val="single" w:sz="4" w:space="0" w:color="000000"/>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0.847</w:t>
            </w:r>
          </w:p>
        </w:tc>
        <w:tc>
          <w:tcPr>
            <w:tcW w:w="720" w:type="dxa"/>
            <w:tcBorders>
              <w:top w:val="single" w:sz="4" w:space="0" w:color="000000"/>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0.000</w:t>
            </w:r>
            <w:r w:rsidRPr="004D206F">
              <w:rPr>
                <w:rFonts w:ascii="Times New Roman" w:hAnsi="Times New Roman" w:cs="Simplified Arabic"/>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3.80</w:t>
            </w:r>
          </w:p>
        </w:tc>
        <w:tc>
          <w:tcPr>
            <w:tcW w:w="81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ind w:left="60"/>
              <w:jc w:val="center"/>
              <w:rPr>
                <w:rFonts w:ascii="Times New Roman" w:hAnsi="Times New Roman" w:cs="Simplified Arabic"/>
                <w:rtl/>
                <w:lang w:bidi="ar-EG"/>
              </w:rPr>
            </w:pPr>
            <w:r w:rsidRPr="004D206F">
              <w:rPr>
                <w:rFonts w:ascii="Times New Roman" w:hAnsi="Times New Roman" w:cs="Simplified Arabic"/>
                <w:rtl/>
                <w:lang w:bidi="ar-EG"/>
              </w:rPr>
              <w:t>1.207</w:t>
            </w:r>
          </w:p>
        </w:tc>
        <w:tc>
          <w:tcPr>
            <w:tcW w:w="72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0.000</w:t>
            </w:r>
            <w:r w:rsidRPr="004D206F">
              <w:rPr>
                <w:rFonts w:ascii="Times New Roman" w:hAnsi="Times New Roman" w:cs="Simplified Arabic"/>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ind w:left="60"/>
              <w:jc w:val="center"/>
              <w:rPr>
                <w:rFonts w:ascii="Times New Roman" w:hAnsi="Times New Roman" w:cs="Simplified Arabic"/>
                <w:lang w:bidi="ar-EG"/>
              </w:rPr>
            </w:pPr>
            <w:r w:rsidRPr="004D206F">
              <w:rPr>
                <w:rFonts w:ascii="Times New Roman" w:hAnsi="Times New Roman" w:cs="Simplified Arabic"/>
                <w:rtl/>
                <w:lang w:bidi="ar-EG"/>
              </w:rPr>
              <w:t>76%</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2</w:t>
            </w:r>
          </w:p>
        </w:tc>
      </w:tr>
      <w:tr w:rsidR="0086212E" w:rsidRPr="004D206F" w:rsidTr="004D206F">
        <w:trPr>
          <w:jc w:val="center"/>
        </w:trPr>
        <w:tc>
          <w:tcPr>
            <w:tcW w:w="3420" w:type="dxa"/>
            <w:tcBorders>
              <w:top w:val="single" w:sz="4" w:space="0" w:color="000000"/>
              <w:left w:val="thickThinSmallGap" w:sz="18" w:space="0" w:color="auto"/>
              <w:bottom w:val="single" w:sz="4" w:space="0" w:color="000000"/>
            </w:tcBorders>
            <w:vAlign w:val="center"/>
          </w:tcPr>
          <w:p w:rsidR="0086212E" w:rsidRPr="004D206F" w:rsidRDefault="0086212E" w:rsidP="004D206F">
            <w:pPr>
              <w:spacing w:after="0" w:line="240" w:lineRule="auto"/>
              <w:rPr>
                <w:rFonts w:ascii="Times New Roman" w:hAnsi="Times New Roman" w:cs="Simplified Arabic"/>
              </w:rPr>
            </w:pPr>
            <w:r w:rsidRPr="004D206F">
              <w:rPr>
                <w:rFonts w:ascii="Times New Roman" w:hAnsi="Times New Roman" w:cs="Simplified Arabic"/>
                <w:rtl/>
                <w:lang w:bidi="ar-EG"/>
              </w:rPr>
              <w:t xml:space="preserve">يؤدى التوفيق إلى سهولة عملية تقييم الأداء </w:t>
            </w:r>
            <w:proofErr w:type="spellStart"/>
            <w:r w:rsidRPr="004D206F">
              <w:rPr>
                <w:rFonts w:ascii="Times New Roman" w:hAnsi="Times New Roman" w:cs="Simplified Arabic"/>
                <w:rtl/>
                <w:lang w:bidi="ar-EG"/>
              </w:rPr>
              <w:t>المالى</w:t>
            </w:r>
            <w:proofErr w:type="spellEnd"/>
            <w:r w:rsidRPr="004D206F">
              <w:rPr>
                <w:rFonts w:ascii="Times New Roman" w:hAnsi="Times New Roman" w:cs="Simplified Arabic"/>
                <w:rtl/>
                <w:lang w:bidi="ar-EG"/>
              </w:rPr>
              <w:t>.</w:t>
            </w:r>
          </w:p>
        </w:tc>
        <w:tc>
          <w:tcPr>
            <w:tcW w:w="720" w:type="dxa"/>
            <w:tcBorders>
              <w:top w:val="single" w:sz="4" w:space="0" w:color="000000"/>
              <w:bottom w:val="single" w:sz="4" w:space="0" w:color="000000"/>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0.850</w:t>
            </w:r>
          </w:p>
        </w:tc>
        <w:tc>
          <w:tcPr>
            <w:tcW w:w="720" w:type="dxa"/>
            <w:tcBorders>
              <w:top w:val="single" w:sz="4" w:space="0" w:color="000000"/>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0.000</w:t>
            </w:r>
            <w:r w:rsidRPr="004D206F">
              <w:rPr>
                <w:rFonts w:ascii="Times New Roman" w:hAnsi="Times New Roman" w:cs="Simplified Arabic"/>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3.77</w:t>
            </w:r>
          </w:p>
        </w:tc>
        <w:tc>
          <w:tcPr>
            <w:tcW w:w="81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ind w:left="60"/>
              <w:jc w:val="center"/>
              <w:rPr>
                <w:rFonts w:ascii="Times New Roman" w:hAnsi="Times New Roman" w:cs="Simplified Arabic"/>
                <w:rtl/>
                <w:lang w:bidi="ar-EG"/>
              </w:rPr>
            </w:pPr>
            <w:r w:rsidRPr="004D206F">
              <w:rPr>
                <w:rFonts w:ascii="Times New Roman" w:hAnsi="Times New Roman" w:cs="Simplified Arabic"/>
                <w:rtl/>
                <w:lang w:bidi="ar-EG"/>
              </w:rPr>
              <w:t>1.280</w:t>
            </w:r>
          </w:p>
        </w:tc>
        <w:tc>
          <w:tcPr>
            <w:tcW w:w="72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0.000</w:t>
            </w:r>
            <w:r w:rsidRPr="004D206F">
              <w:rPr>
                <w:rFonts w:ascii="Times New Roman" w:hAnsi="Times New Roman" w:cs="Simplified Arabic"/>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ind w:left="60"/>
              <w:jc w:val="center"/>
              <w:rPr>
                <w:rFonts w:ascii="Times New Roman" w:hAnsi="Times New Roman" w:cs="Simplified Arabic"/>
                <w:lang w:bidi="ar-EG"/>
              </w:rPr>
            </w:pPr>
            <w:r w:rsidRPr="004D206F">
              <w:rPr>
                <w:rFonts w:ascii="Times New Roman" w:hAnsi="Times New Roman" w:cs="Simplified Arabic"/>
                <w:rtl/>
                <w:lang w:bidi="ar-EG"/>
              </w:rPr>
              <w:t>75%</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3</w:t>
            </w:r>
          </w:p>
        </w:tc>
      </w:tr>
      <w:tr w:rsidR="0086212E" w:rsidRPr="004D206F" w:rsidTr="004D206F">
        <w:trPr>
          <w:jc w:val="center"/>
        </w:trPr>
        <w:tc>
          <w:tcPr>
            <w:tcW w:w="3420" w:type="dxa"/>
            <w:tcBorders>
              <w:top w:val="single" w:sz="4" w:space="0" w:color="000000"/>
              <w:left w:val="thickThinSmallGap" w:sz="18" w:space="0" w:color="auto"/>
              <w:bottom w:val="single" w:sz="4" w:space="0" w:color="000000"/>
            </w:tcBorders>
            <w:vAlign w:val="center"/>
          </w:tcPr>
          <w:p w:rsidR="0086212E" w:rsidRPr="004D206F" w:rsidRDefault="0086212E" w:rsidP="004D206F">
            <w:pPr>
              <w:spacing w:after="0" w:line="240" w:lineRule="auto"/>
              <w:rPr>
                <w:rFonts w:ascii="Times New Roman" w:hAnsi="Times New Roman" w:cs="Simplified Arabic"/>
                <w:lang w:bidi="ar-EG"/>
              </w:rPr>
            </w:pPr>
            <w:r w:rsidRPr="004D206F">
              <w:rPr>
                <w:rFonts w:ascii="Times New Roman" w:hAnsi="Times New Roman" w:cs="Simplified Arabic"/>
                <w:rtl/>
                <w:lang w:bidi="ar-EG"/>
              </w:rPr>
              <w:t xml:space="preserve">القيمة العادلة يعد المقياس الأكثر </w:t>
            </w:r>
            <w:proofErr w:type="gramStart"/>
            <w:r w:rsidRPr="004D206F">
              <w:rPr>
                <w:rFonts w:ascii="Times New Roman" w:hAnsi="Times New Roman" w:cs="Simplified Arabic"/>
                <w:rtl/>
                <w:lang w:bidi="ar-EG"/>
              </w:rPr>
              <w:t>صدقاً</w:t>
            </w:r>
            <w:proofErr w:type="gramEnd"/>
            <w:r w:rsidRPr="004D206F">
              <w:rPr>
                <w:rFonts w:ascii="Times New Roman" w:hAnsi="Times New Roman" w:cs="Simplified Arabic"/>
                <w:rtl/>
                <w:lang w:bidi="ar-EG"/>
              </w:rPr>
              <w:t xml:space="preserve"> في تمثيله للمعلومات المحاسبية.</w:t>
            </w:r>
          </w:p>
        </w:tc>
        <w:tc>
          <w:tcPr>
            <w:tcW w:w="720" w:type="dxa"/>
            <w:tcBorders>
              <w:top w:val="single" w:sz="4" w:space="0" w:color="000000"/>
              <w:bottom w:val="single" w:sz="4" w:space="0" w:color="000000"/>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0.920</w:t>
            </w:r>
          </w:p>
        </w:tc>
        <w:tc>
          <w:tcPr>
            <w:tcW w:w="720" w:type="dxa"/>
            <w:tcBorders>
              <w:top w:val="single" w:sz="4" w:space="0" w:color="000000"/>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0.000</w:t>
            </w:r>
            <w:r w:rsidRPr="004D206F">
              <w:rPr>
                <w:rFonts w:ascii="Times New Roman" w:hAnsi="Times New Roman" w:cs="Simplified Arabic"/>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3.75</w:t>
            </w:r>
          </w:p>
        </w:tc>
        <w:tc>
          <w:tcPr>
            <w:tcW w:w="81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ind w:left="60"/>
              <w:jc w:val="center"/>
              <w:rPr>
                <w:rFonts w:ascii="Times New Roman" w:hAnsi="Times New Roman" w:cs="Simplified Arabic"/>
                <w:rtl/>
                <w:lang w:bidi="ar-EG"/>
              </w:rPr>
            </w:pPr>
            <w:r w:rsidRPr="004D206F">
              <w:rPr>
                <w:rFonts w:ascii="Times New Roman" w:hAnsi="Times New Roman" w:cs="Simplified Arabic"/>
                <w:rtl/>
                <w:lang w:bidi="ar-EG"/>
              </w:rPr>
              <w:t>1.237</w:t>
            </w:r>
          </w:p>
        </w:tc>
        <w:tc>
          <w:tcPr>
            <w:tcW w:w="72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0.000</w:t>
            </w:r>
            <w:r w:rsidRPr="004D206F">
              <w:rPr>
                <w:rFonts w:ascii="Times New Roman" w:hAnsi="Times New Roman" w:cs="Simplified Arabic"/>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ind w:left="60"/>
              <w:jc w:val="center"/>
              <w:rPr>
                <w:rFonts w:ascii="Times New Roman" w:hAnsi="Times New Roman" w:cs="Simplified Arabic"/>
                <w:lang w:bidi="ar-EG"/>
              </w:rPr>
            </w:pPr>
            <w:r w:rsidRPr="004D206F">
              <w:rPr>
                <w:rFonts w:ascii="Times New Roman" w:hAnsi="Times New Roman" w:cs="Simplified Arabic"/>
                <w:rtl/>
                <w:lang w:bidi="ar-EG"/>
              </w:rPr>
              <w:t>75%</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7</w:t>
            </w:r>
          </w:p>
        </w:tc>
      </w:tr>
      <w:tr w:rsidR="0086212E" w:rsidRPr="004D206F" w:rsidTr="004D206F">
        <w:trPr>
          <w:jc w:val="center"/>
        </w:trPr>
        <w:tc>
          <w:tcPr>
            <w:tcW w:w="3420" w:type="dxa"/>
            <w:tcBorders>
              <w:top w:val="single" w:sz="4" w:space="0" w:color="000000"/>
              <w:left w:val="thickThinSmallGap" w:sz="18" w:space="0" w:color="auto"/>
              <w:bottom w:val="single" w:sz="4" w:space="0" w:color="000000"/>
            </w:tcBorders>
            <w:vAlign w:val="center"/>
          </w:tcPr>
          <w:p w:rsidR="0086212E" w:rsidRPr="004D206F" w:rsidRDefault="0086212E" w:rsidP="004D206F">
            <w:pPr>
              <w:spacing w:after="0" w:line="240" w:lineRule="auto"/>
              <w:rPr>
                <w:rFonts w:ascii="Times New Roman" w:hAnsi="Times New Roman" w:cs="Simplified Arabic"/>
              </w:rPr>
            </w:pPr>
            <w:proofErr w:type="gramStart"/>
            <w:r w:rsidRPr="004D206F">
              <w:rPr>
                <w:rFonts w:ascii="Times New Roman" w:eastAsiaTheme="minorHAnsi" w:hAnsi="Times New Roman" w:cs="Simplified Arabic"/>
                <w:rtl/>
                <w:lang w:bidi="ar-EG"/>
              </w:rPr>
              <w:t>القيم</w:t>
            </w:r>
            <w:proofErr w:type="gramEnd"/>
            <w:r w:rsidRPr="004D206F">
              <w:rPr>
                <w:rFonts w:ascii="Times New Roman" w:eastAsiaTheme="minorHAnsi" w:hAnsi="Times New Roman" w:cs="Simplified Arabic"/>
                <w:rtl/>
                <w:lang w:bidi="ar-EG"/>
              </w:rPr>
              <w:t xml:space="preserve"> الظاهرة بالقوائم المالية يمكن التأكد من دقتها من خلال استخدام الأساليب المختلفة لقياس القيمة العادلة.</w:t>
            </w:r>
          </w:p>
        </w:tc>
        <w:tc>
          <w:tcPr>
            <w:tcW w:w="720" w:type="dxa"/>
            <w:tcBorders>
              <w:top w:val="single" w:sz="4" w:space="0" w:color="000000"/>
              <w:bottom w:val="single" w:sz="4" w:space="0" w:color="000000"/>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0.918</w:t>
            </w:r>
          </w:p>
        </w:tc>
        <w:tc>
          <w:tcPr>
            <w:tcW w:w="720" w:type="dxa"/>
            <w:tcBorders>
              <w:top w:val="single" w:sz="4" w:space="0" w:color="000000"/>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0.000</w:t>
            </w:r>
            <w:r w:rsidRPr="004D206F">
              <w:rPr>
                <w:rFonts w:ascii="Times New Roman" w:hAnsi="Times New Roman" w:cs="Simplified Arabic"/>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3.76</w:t>
            </w:r>
          </w:p>
        </w:tc>
        <w:tc>
          <w:tcPr>
            <w:tcW w:w="81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ind w:left="60"/>
              <w:jc w:val="center"/>
              <w:rPr>
                <w:rFonts w:ascii="Times New Roman" w:hAnsi="Times New Roman" w:cs="Simplified Arabic"/>
                <w:rtl/>
                <w:lang w:bidi="ar-EG"/>
              </w:rPr>
            </w:pPr>
            <w:r w:rsidRPr="004D206F">
              <w:rPr>
                <w:rFonts w:ascii="Times New Roman" w:hAnsi="Times New Roman" w:cs="Simplified Arabic"/>
                <w:rtl/>
                <w:lang w:bidi="ar-EG"/>
              </w:rPr>
              <w:t>1.244</w:t>
            </w:r>
          </w:p>
        </w:tc>
        <w:tc>
          <w:tcPr>
            <w:tcW w:w="72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0.000</w:t>
            </w:r>
            <w:r w:rsidRPr="004D206F">
              <w:rPr>
                <w:rFonts w:ascii="Times New Roman" w:hAnsi="Times New Roman" w:cs="Simplified Arabic"/>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ind w:left="60"/>
              <w:jc w:val="center"/>
              <w:rPr>
                <w:rFonts w:ascii="Times New Roman" w:hAnsi="Times New Roman" w:cs="Simplified Arabic"/>
                <w:lang w:bidi="ar-EG"/>
              </w:rPr>
            </w:pPr>
            <w:r w:rsidRPr="004D206F">
              <w:rPr>
                <w:rFonts w:ascii="Times New Roman" w:hAnsi="Times New Roman" w:cs="Simplified Arabic"/>
                <w:rtl/>
                <w:lang w:bidi="ar-EG"/>
              </w:rPr>
              <w:t>75%</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4</w:t>
            </w:r>
          </w:p>
        </w:tc>
      </w:tr>
      <w:tr w:rsidR="0086212E" w:rsidRPr="004D206F" w:rsidTr="004D206F">
        <w:trPr>
          <w:jc w:val="center"/>
        </w:trPr>
        <w:tc>
          <w:tcPr>
            <w:tcW w:w="3420" w:type="dxa"/>
            <w:tcBorders>
              <w:left w:val="thickThinSmallGap" w:sz="18" w:space="0" w:color="auto"/>
            </w:tcBorders>
            <w:vAlign w:val="center"/>
          </w:tcPr>
          <w:p w:rsidR="0086212E" w:rsidRPr="004D206F" w:rsidRDefault="0086212E" w:rsidP="004D206F">
            <w:pPr>
              <w:spacing w:after="0" w:line="240" w:lineRule="auto"/>
              <w:rPr>
                <w:rFonts w:ascii="Times New Roman" w:hAnsi="Times New Roman" w:cs="Simplified Arabic"/>
                <w:lang w:bidi="ar-EG"/>
              </w:rPr>
            </w:pPr>
            <w:r w:rsidRPr="004D206F">
              <w:rPr>
                <w:rFonts w:ascii="Times New Roman" w:hAnsi="Times New Roman" w:cs="Simplified Arabic"/>
                <w:rtl/>
                <w:lang w:bidi="ar-EG"/>
              </w:rPr>
              <w:t xml:space="preserve">الهدف </w:t>
            </w:r>
            <w:proofErr w:type="spellStart"/>
            <w:r w:rsidRPr="004D206F">
              <w:rPr>
                <w:rFonts w:ascii="Times New Roman" w:hAnsi="Times New Roman" w:cs="Simplified Arabic"/>
                <w:rtl/>
                <w:lang w:bidi="ar-EG"/>
              </w:rPr>
              <w:t>الرئيسى</w:t>
            </w:r>
            <w:proofErr w:type="spellEnd"/>
            <w:r w:rsidRPr="004D206F">
              <w:rPr>
                <w:rFonts w:ascii="Times New Roman" w:hAnsi="Times New Roman" w:cs="Simplified Arabic"/>
                <w:rtl/>
                <w:lang w:bidi="ar-EG"/>
              </w:rPr>
              <w:t xml:space="preserve"> للتوفيق هو تحسين جودة عملية التقرير </w:t>
            </w:r>
            <w:proofErr w:type="spellStart"/>
            <w:r w:rsidRPr="004D206F">
              <w:rPr>
                <w:rFonts w:ascii="Times New Roman" w:hAnsi="Times New Roman" w:cs="Simplified Arabic"/>
                <w:rtl/>
                <w:lang w:bidi="ar-EG"/>
              </w:rPr>
              <w:t>المالى</w:t>
            </w:r>
            <w:proofErr w:type="spellEnd"/>
            <w:r w:rsidRPr="004D206F">
              <w:rPr>
                <w:rFonts w:ascii="Times New Roman" w:hAnsi="Times New Roman" w:cs="Simplified Arabic"/>
                <w:rtl/>
                <w:lang w:bidi="ar-EG"/>
              </w:rPr>
              <w:t>.</w:t>
            </w:r>
          </w:p>
        </w:tc>
        <w:tc>
          <w:tcPr>
            <w:tcW w:w="720" w:type="dxa"/>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0.917</w:t>
            </w:r>
          </w:p>
        </w:tc>
        <w:tc>
          <w:tcPr>
            <w:tcW w:w="720" w:type="dxa"/>
            <w:tcBorders>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0.000</w:t>
            </w:r>
            <w:r w:rsidRPr="004D206F">
              <w:rPr>
                <w:rFonts w:ascii="Times New Roman" w:hAnsi="Times New Roman" w:cs="Simplified Arabic"/>
                <w:vertAlign w:val="superscript"/>
                <w:rtl/>
                <w:lang w:bidi="ar-EG"/>
              </w:rPr>
              <w:t>**</w:t>
            </w:r>
          </w:p>
        </w:tc>
        <w:tc>
          <w:tcPr>
            <w:tcW w:w="720" w:type="dxa"/>
            <w:tcBorders>
              <w:left w:val="single" w:sz="4" w:space="0" w:color="auto"/>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3.74</w:t>
            </w:r>
          </w:p>
        </w:tc>
        <w:tc>
          <w:tcPr>
            <w:tcW w:w="810" w:type="dxa"/>
            <w:tcBorders>
              <w:left w:val="single" w:sz="4" w:space="0" w:color="auto"/>
              <w:right w:val="single" w:sz="4" w:space="0" w:color="auto"/>
            </w:tcBorders>
            <w:vAlign w:val="center"/>
          </w:tcPr>
          <w:p w:rsidR="0086212E" w:rsidRPr="004D206F" w:rsidRDefault="0086212E" w:rsidP="004D206F">
            <w:pPr>
              <w:spacing w:after="0" w:line="240" w:lineRule="auto"/>
              <w:ind w:left="60"/>
              <w:jc w:val="center"/>
              <w:rPr>
                <w:rFonts w:ascii="Times New Roman" w:hAnsi="Times New Roman" w:cs="Simplified Arabic"/>
                <w:rtl/>
                <w:lang w:bidi="ar-EG"/>
              </w:rPr>
            </w:pPr>
            <w:r w:rsidRPr="004D206F">
              <w:rPr>
                <w:rFonts w:ascii="Times New Roman" w:hAnsi="Times New Roman" w:cs="Simplified Arabic"/>
                <w:rtl/>
                <w:lang w:bidi="ar-EG"/>
              </w:rPr>
              <w:t>1.238</w:t>
            </w:r>
          </w:p>
        </w:tc>
        <w:tc>
          <w:tcPr>
            <w:tcW w:w="720" w:type="dxa"/>
            <w:tcBorders>
              <w:left w:val="single" w:sz="4" w:space="0" w:color="auto"/>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0.000</w:t>
            </w:r>
            <w:r w:rsidRPr="004D206F">
              <w:rPr>
                <w:rFonts w:ascii="Times New Roman" w:hAnsi="Times New Roman" w:cs="Simplified Arabic"/>
                <w:vertAlign w:val="superscript"/>
                <w:rtl/>
                <w:lang w:bidi="ar-EG"/>
              </w:rPr>
              <w:t>**</w:t>
            </w:r>
          </w:p>
        </w:tc>
        <w:tc>
          <w:tcPr>
            <w:tcW w:w="630" w:type="dxa"/>
            <w:tcBorders>
              <w:left w:val="single" w:sz="4" w:space="0" w:color="auto"/>
              <w:right w:val="single" w:sz="4" w:space="0" w:color="auto"/>
            </w:tcBorders>
            <w:vAlign w:val="center"/>
          </w:tcPr>
          <w:p w:rsidR="0086212E" w:rsidRPr="004D206F" w:rsidRDefault="0086212E" w:rsidP="004D206F">
            <w:pPr>
              <w:spacing w:after="0" w:line="240" w:lineRule="auto"/>
              <w:ind w:left="60"/>
              <w:jc w:val="center"/>
              <w:rPr>
                <w:rFonts w:ascii="Times New Roman" w:hAnsi="Times New Roman" w:cs="Simplified Arabic"/>
                <w:lang w:bidi="ar-EG"/>
              </w:rPr>
            </w:pPr>
            <w:r w:rsidRPr="004D206F">
              <w:rPr>
                <w:rFonts w:ascii="Times New Roman" w:hAnsi="Times New Roman" w:cs="Simplified Arabic"/>
                <w:rtl/>
                <w:lang w:bidi="ar-EG"/>
              </w:rPr>
              <w:t>75%</w:t>
            </w:r>
          </w:p>
        </w:tc>
        <w:tc>
          <w:tcPr>
            <w:tcW w:w="630" w:type="dxa"/>
            <w:tcBorders>
              <w:left w:val="single" w:sz="4" w:space="0" w:color="auto"/>
              <w:right w:val="thinThickSmallGap" w:sz="18"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8</w:t>
            </w:r>
          </w:p>
        </w:tc>
      </w:tr>
      <w:tr w:rsidR="0086212E" w:rsidRPr="004D206F" w:rsidTr="004D206F">
        <w:trPr>
          <w:jc w:val="center"/>
        </w:trPr>
        <w:tc>
          <w:tcPr>
            <w:tcW w:w="3420" w:type="dxa"/>
            <w:tcBorders>
              <w:left w:val="thickThinSmallGap" w:sz="18" w:space="0" w:color="auto"/>
            </w:tcBorders>
            <w:vAlign w:val="center"/>
          </w:tcPr>
          <w:p w:rsidR="0086212E" w:rsidRPr="004D206F" w:rsidRDefault="0086212E" w:rsidP="004D206F">
            <w:pPr>
              <w:spacing w:after="0" w:line="240" w:lineRule="auto"/>
              <w:rPr>
                <w:rFonts w:ascii="Times New Roman" w:hAnsi="Times New Roman" w:cs="Simplified Arabic"/>
              </w:rPr>
            </w:pPr>
            <w:r w:rsidRPr="004D206F">
              <w:rPr>
                <w:rFonts w:ascii="Times New Roman" w:eastAsiaTheme="minorHAnsi" w:hAnsi="Times New Roman" w:cs="Simplified Arabic"/>
                <w:rtl/>
                <w:lang w:bidi="ar-EG"/>
              </w:rPr>
              <w:t xml:space="preserve">يتوقف القرار </w:t>
            </w:r>
            <w:proofErr w:type="spellStart"/>
            <w:r w:rsidRPr="004D206F">
              <w:rPr>
                <w:rFonts w:ascii="Times New Roman" w:eastAsiaTheme="minorHAnsi" w:hAnsi="Times New Roman" w:cs="Simplified Arabic"/>
                <w:rtl/>
                <w:lang w:bidi="ar-EG"/>
              </w:rPr>
              <w:t>الاستثمارى</w:t>
            </w:r>
            <w:proofErr w:type="spellEnd"/>
            <w:r w:rsidRPr="004D206F">
              <w:rPr>
                <w:rFonts w:ascii="Times New Roman" w:eastAsiaTheme="minorHAnsi" w:hAnsi="Times New Roman" w:cs="Simplified Arabic"/>
                <w:rtl/>
                <w:lang w:bidi="ar-EG"/>
              </w:rPr>
              <w:t xml:space="preserve"> على ما توفره القوائم المالية من معلومات ملائمة.</w:t>
            </w:r>
          </w:p>
        </w:tc>
        <w:tc>
          <w:tcPr>
            <w:tcW w:w="720" w:type="dxa"/>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0.918</w:t>
            </w:r>
          </w:p>
        </w:tc>
        <w:tc>
          <w:tcPr>
            <w:tcW w:w="720" w:type="dxa"/>
            <w:tcBorders>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0.000</w:t>
            </w:r>
          </w:p>
        </w:tc>
        <w:tc>
          <w:tcPr>
            <w:tcW w:w="720" w:type="dxa"/>
            <w:tcBorders>
              <w:left w:val="single" w:sz="4" w:space="0" w:color="auto"/>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3.76</w:t>
            </w:r>
          </w:p>
        </w:tc>
        <w:tc>
          <w:tcPr>
            <w:tcW w:w="810" w:type="dxa"/>
            <w:tcBorders>
              <w:left w:val="single" w:sz="4" w:space="0" w:color="auto"/>
              <w:right w:val="single" w:sz="4" w:space="0" w:color="auto"/>
            </w:tcBorders>
            <w:vAlign w:val="center"/>
          </w:tcPr>
          <w:p w:rsidR="0086212E" w:rsidRPr="004D206F" w:rsidRDefault="0086212E" w:rsidP="004D206F">
            <w:pPr>
              <w:spacing w:after="0" w:line="240" w:lineRule="auto"/>
              <w:ind w:left="60"/>
              <w:jc w:val="center"/>
              <w:rPr>
                <w:rFonts w:ascii="Times New Roman" w:hAnsi="Times New Roman" w:cs="Simplified Arabic"/>
                <w:rtl/>
                <w:lang w:bidi="ar-EG"/>
              </w:rPr>
            </w:pPr>
            <w:r w:rsidRPr="004D206F">
              <w:rPr>
                <w:rFonts w:ascii="Times New Roman" w:hAnsi="Times New Roman" w:cs="Simplified Arabic"/>
                <w:rtl/>
                <w:lang w:bidi="ar-EG"/>
              </w:rPr>
              <w:t>1.244</w:t>
            </w:r>
          </w:p>
        </w:tc>
        <w:tc>
          <w:tcPr>
            <w:tcW w:w="720" w:type="dxa"/>
            <w:tcBorders>
              <w:left w:val="single" w:sz="4" w:space="0" w:color="auto"/>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0.000</w:t>
            </w:r>
            <w:r w:rsidRPr="004D206F">
              <w:rPr>
                <w:rFonts w:ascii="Times New Roman" w:hAnsi="Times New Roman" w:cs="Simplified Arabic"/>
                <w:vertAlign w:val="superscript"/>
                <w:rtl/>
                <w:lang w:bidi="ar-EG"/>
              </w:rPr>
              <w:t>**</w:t>
            </w:r>
          </w:p>
        </w:tc>
        <w:tc>
          <w:tcPr>
            <w:tcW w:w="630" w:type="dxa"/>
            <w:tcBorders>
              <w:left w:val="single" w:sz="4" w:space="0" w:color="auto"/>
              <w:right w:val="single" w:sz="4" w:space="0" w:color="auto"/>
            </w:tcBorders>
            <w:vAlign w:val="center"/>
          </w:tcPr>
          <w:p w:rsidR="0086212E" w:rsidRPr="004D206F" w:rsidRDefault="0086212E" w:rsidP="004D206F">
            <w:pPr>
              <w:spacing w:after="0" w:line="240" w:lineRule="auto"/>
              <w:ind w:left="60"/>
              <w:jc w:val="center"/>
              <w:rPr>
                <w:rFonts w:ascii="Times New Roman" w:hAnsi="Times New Roman" w:cs="Simplified Arabic"/>
                <w:lang w:bidi="ar-EG"/>
              </w:rPr>
            </w:pPr>
            <w:r w:rsidRPr="004D206F">
              <w:rPr>
                <w:rFonts w:ascii="Times New Roman" w:hAnsi="Times New Roman" w:cs="Simplified Arabic"/>
                <w:rtl/>
                <w:lang w:bidi="ar-EG"/>
              </w:rPr>
              <w:t>75%</w:t>
            </w:r>
          </w:p>
        </w:tc>
        <w:tc>
          <w:tcPr>
            <w:tcW w:w="630" w:type="dxa"/>
            <w:tcBorders>
              <w:left w:val="single" w:sz="4" w:space="0" w:color="auto"/>
              <w:right w:val="thinThickSmallGap" w:sz="18"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5</w:t>
            </w:r>
          </w:p>
        </w:tc>
      </w:tr>
      <w:tr w:rsidR="0086212E" w:rsidRPr="004D206F" w:rsidTr="004D206F">
        <w:trPr>
          <w:jc w:val="center"/>
        </w:trPr>
        <w:tc>
          <w:tcPr>
            <w:tcW w:w="3420" w:type="dxa"/>
            <w:tcBorders>
              <w:left w:val="thickThinSmallGap" w:sz="18" w:space="0" w:color="auto"/>
              <w:bottom w:val="single" w:sz="4" w:space="0" w:color="000000"/>
            </w:tcBorders>
            <w:vAlign w:val="center"/>
          </w:tcPr>
          <w:p w:rsidR="0086212E" w:rsidRPr="004D206F" w:rsidRDefault="0086212E" w:rsidP="004D206F">
            <w:pPr>
              <w:spacing w:after="0" w:line="240" w:lineRule="auto"/>
              <w:rPr>
                <w:rFonts w:ascii="Times New Roman" w:hAnsi="Times New Roman" w:cs="Simplified Arabic"/>
                <w:lang w:bidi="ar-EG"/>
              </w:rPr>
            </w:pPr>
            <w:r w:rsidRPr="004D206F">
              <w:rPr>
                <w:rFonts w:ascii="Times New Roman" w:hAnsi="Times New Roman" w:cs="Simplified Arabic"/>
                <w:rtl/>
                <w:lang w:bidi="ar-EG"/>
              </w:rPr>
              <w:t>يؤدى التوفيق إلى استخدام أسس وسياسات محاسبية متماثلة بالنسبة للعمليات المتشابهة.</w:t>
            </w:r>
          </w:p>
        </w:tc>
        <w:tc>
          <w:tcPr>
            <w:tcW w:w="720" w:type="dxa"/>
            <w:tcBorders>
              <w:bottom w:val="single" w:sz="4" w:space="0" w:color="000000"/>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0820</w:t>
            </w:r>
          </w:p>
        </w:tc>
        <w:tc>
          <w:tcPr>
            <w:tcW w:w="720" w:type="dxa"/>
            <w:tcBorders>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0.000</w:t>
            </w:r>
            <w:r w:rsidRPr="004D206F">
              <w:rPr>
                <w:rFonts w:ascii="Times New Roman" w:hAnsi="Times New Roman" w:cs="Simplified Arabic"/>
                <w:vertAlign w:val="superscript"/>
                <w:rtl/>
                <w:lang w:bidi="ar-EG"/>
              </w:rPr>
              <w:t>**</w:t>
            </w:r>
          </w:p>
        </w:tc>
        <w:tc>
          <w:tcPr>
            <w:tcW w:w="720" w:type="dxa"/>
            <w:tcBorders>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3.70</w:t>
            </w:r>
          </w:p>
        </w:tc>
        <w:tc>
          <w:tcPr>
            <w:tcW w:w="810" w:type="dxa"/>
            <w:tcBorders>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ind w:left="60"/>
              <w:jc w:val="center"/>
              <w:rPr>
                <w:rFonts w:ascii="Times New Roman" w:hAnsi="Times New Roman" w:cs="Simplified Arabic"/>
                <w:rtl/>
                <w:lang w:bidi="ar-EG"/>
              </w:rPr>
            </w:pPr>
            <w:r w:rsidRPr="004D206F">
              <w:rPr>
                <w:rFonts w:ascii="Times New Roman" w:hAnsi="Times New Roman" w:cs="Simplified Arabic"/>
                <w:rtl/>
                <w:lang w:bidi="ar-EG"/>
              </w:rPr>
              <w:t>1.173</w:t>
            </w:r>
          </w:p>
        </w:tc>
        <w:tc>
          <w:tcPr>
            <w:tcW w:w="720" w:type="dxa"/>
            <w:tcBorders>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0.000</w:t>
            </w:r>
            <w:r w:rsidRPr="004D206F">
              <w:rPr>
                <w:rFonts w:ascii="Times New Roman" w:hAnsi="Times New Roman" w:cs="Simplified Arabic"/>
                <w:vertAlign w:val="superscript"/>
                <w:rtl/>
                <w:lang w:bidi="ar-EG"/>
              </w:rPr>
              <w:t>**</w:t>
            </w:r>
          </w:p>
        </w:tc>
        <w:tc>
          <w:tcPr>
            <w:tcW w:w="630" w:type="dxa"/>
            <w:tcBorders>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ind w:left="60"/>
              <w:jc w:val="center"/>
              <w:rPr>
                <w:rFonts w:ascii="Times New Roman" w:hAnsi="Times New Roman" w:cs="Simplified Arabic"/>
                <w:lang w:bidi="ar-EG"/>
              </w:rPr>
            </w:pPr>
            <w:r w:rsidRPr="004D206F">
              <w:rPr>
                <w:rFonts w:ascii="Times New Roman" w:hAnsi="Times New Roman" w:cs="Simplified Arabic"/>
                <w:rtl/>
                <w:lang w:bidi="ar-EG"/>
              </w:rPr>
              <w:t>74%</w:t>
            </w:r>
          </w:p>
        </w:tc>
        <w:tc>
          <w:tcPr>
            <w:tcW w:w="630" w:type="dxa"/>
            <w:tcBorders>
              <w:left w:val="single" w:sz="4" w:space="0" w:color="auto"/>
              <w:bottom w:val="single" w:sz="4" w:space="0" w:color="000000"/>
              <w:right w:val="thinThickSmallGap" w:sz="18"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9</w:t>
            </w:r>
          </w:p>
        </w:tc>
      </w:tr>
      <w:tr w:rsidR="0086212E" w:rsidRPr="004D206F" w:rsidTr="004D206F">
        <w:trPr>
          <w:jc w:val="center"/>
        </w:trPr>
        <w:tc>
          <w:tcPr>
            <w:tcW w:w="3420" w:type="dxa"/>
            <w:tcBorders>
              <w:left w:val="thickThinSmallGap" w:sz="18" w:space="0" w:color="auto"/>
              <w:bottom w:val="single" w:sz="4" w:space="0" w:color="000000"/>
            </w:tcBorders>
            <w:vAlign w:val="center"/>
          </w:tcPr>
          <w:p w:rsidR="0086212E" w:rsidRPr="004D206F" w:rsidRDefault="0086212E" w:rsidP="004D206F">
            <w:pPr>
              <w:spacing w:after="0" w:line="240" w:lineRule="auto"/>
              <w:rPr>
                <w:rFonts w:ascii="Times New Roman" w:hAnsi="Times New Roman" w:cs="Simplified Arabic"/>
              </w:rPr>
            </w:pPr>
            <w:r w:rsidRPr="004D206F">
              <w:rPr>
                <w:rFonts w:ascii="Times New Roman" w:hAnsi="Times New Roman" w:cs="Simplified Arabic"/>
                <w:rtl/>
                <w:lang w:bidi="ar-EG"/>
              </w:rPr>
              <w:t xml:space="preserve">تتضمن المعايير الكثير من التفسيرات المتعلقة بمشاكل التطبيق </w:t>
            </w:r>
            <w:proofErr w:type="spellStart"/>
            <w:r w:rsidRPr="004D206F">
              <w:rPr>
                <w:rFonts w:ascii="Times New Roman" w:hAnsi="Times New Roman" w:cs="Simplified Arabic"/>
                <w:rtl/>
                <w:lang w:bidi="ar-EG"/>
              </w:rPr>
              <w:t>فى</w:t>
            </w:r>
            <w:proofErr w:type="spellEnd"/>
            <w:r w:rsidRPr="004D206F">
              <w:rPr>
                <w:rFonts w:ascii="Times New Roman" w:hAnsi="Times New Roman" w:cs="Simplified Arabic"/>
                <w:rtl/>
                <w:lang w:bidi="ar-EG"/>
              </w:rPr>
              <w:t xml:space="preserve"> الواقع </w:t>
            </w:r>
            <w:proofErr w:type="spellStart"/>
            <w:r w:rsidRPr="004D206F">
              <w:rPr>
                <w:rFonts w:ascii="Times New Roman" w:hAnsi="Times New Roman" w:cs="Simplified Arabic"/>
                <w:rtl/>
                <w:lang w:bidi="ar-EG"/>
              </w:rPr>
              <w:t>العملى</w:t>
            </w:r>
            <w:proofErr w:type="spellEnd"/>
          </w:p>
        </w:tc>
        <w:tc>
          <w:tcPr>
            <w:tcW w:w="720" w:type="dxa"/>
            <w:tcBorders>
              <w:bottom w:val="single" w:sz="4" w:space="0" w:color="000000"/>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0.835</w:t>
            </w:r>
          </w:p>
        </w:tc>
        <w:tc>
          <w:tcPr>
            <w:tcW w:w="720" w:type="dxa"/>
            <w:tcBorders>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0.000</w:t>
            </w:r>
            <w:r w:rsidRPr="004D206F">
              <w:rPr>
                <w:rFonts w:ascii="Times New Roman" w:hAnsi="Times New Roman" w:cs="Simplified Arabic"/>
                <w:vertAlign w:val="superscript"/>
                <w:rtl/>
                <w:lang w:bidi="ar-EG"/>
              </w:rPr>
              <w:t>**</w:t>
            </w:r>
          </w:p>
        </w:tc>
        <w:tc>
          <w:tcPr>
            <w:tcW w:w="720" w:type="dxa"/>
            <w:tcBorders>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3.62</w:t>
            </w:r>
          </w:p>
        </w:tc>
        <w:tc>
          <w:tcPr>
            <w:tcW w:w="810" w:type="dxa"/>
            <w:tcBorders>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ind w:left="60"/>
              <w:jc w:val="center"/>
              <w:rPr>
                <w:rFonts w:ascii="Times New Roman" w:hAnsi="Times New Roman" w:cs="Simplified Arabic"/>
                <w:rtl/>
                <w:lang w:bidi="ar-EG"/>
              </w:rPr>
            </w:pPr>
            <w:r w:rsidRPr="004D206F">
              <w:rPr>
                <w:rFonts w:ascii="Times New Roman" w:hAnsi="Times New Roman" w:cs="Simplified Arabic"/>
                <w:rtl/>
                <w:lang w:bidi="ar-EG"/>
              </w:rPr>
              <w:t>1.237</w:t>
            </w:r>
          </w:p>
        </w:tc>
        <w:tc>
          <w:tcPr>
            <w:tcW w:w="720" w:type="dxa"/>
            <w:tcBorders>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0.000</w:t>
            </w:r>
            <w:r w:rsidRPr="004D206F">
              <w:rPr>
                <w:rFonts w:ascii="Times New Roman" w:hAnsi="Times New Roman" w:cs="Simplified Arabic"/>
                <w:vertAlign w:val="superscript"/>
                <w:rtl/>
                <w:lang w:bidi="ar-EG"/>
              </w:rPr>
              <w:t>**</w:t>
            </w:r>
          </w:p>
        </w:tc>
        <w:tc>
          <w:tcPr>
            <w:tcW w:w="630" w:type="dxa"/>
            <w:tcBorders>
              <w:left w:val="single" w:sz="4" w:space="0" w:color="auto"/>
              <w:bottom w:val="single" w:sz="4" w:space="0" w:color="000000"/>
              <w:right w:val="single" w:sz="4" w:space="0" w:color="auto"/>
            </w:tcBorders>
            <w:vAlign w:val="center"/>
          </w:tcPr>
          <w:p w:rsidR="0086212E" w:rsidRPr="004D206F" w:rsidRDefault="0086212E" w:rsidP="004D206F">
            <w:pPr>
              <w:spacing w:after="0" w:line="240" w:lineRule="auto"/>
              <w:ind w:left="60"/>
              <w:jc w:val="center"/>
              <w:rPr>
                <w:rFonts w:ascii="Times New Roman" w:hAnsi="Times New Roman" w:cs="Simplified Arabic"/>
                <w:lang w:bidi="ar-EG"/>
              </w:rPr>
            </w:pPr>
            <w:r w:rsidRPr="004D206F">
              <w:rPr>
                <w:rFonts w:ascii="Times New Roman" w:hAnsi="Times New Roman" w:cs="Simplified Arabic"/>
                <w:rtl/>
                <w:lang w:bidi="ar-EG"/>
              </w:rPr>
              <w:t>72%</w:t>
            </w:r>
          </w:p>
        </w:tc>
        <w:tc>
          <w:tcPr>
            <w:tcW w:w="630" w:type="dxa"/>
            <w:tcBorders>
              <w:left w:val="single" w:sz="4" w:space="0" w:color="auto"/>
              <w:bottom w:val="single" w:sz="4" w:space="0" w:color="000000"/>
              <w:right w:val="thinThickSmallGap" w:sz="18" w:space="0" w:color="auto"/>
            </w:tcBorders>
            <w:vAlign w:val="center"/>
          </w:tcPr>
          <w:p w:rsidR="0086212E" w:rsidRPr="004D206F" w:rsidRDefault="0086212E" w:rsidP="004D206F">
            <w:pPr>
              <w:spacing w:after="0" w:line="240" w:lineRule="auto"/>
              <w:jc w:val="center"/>
              <w:rPr>
                <w:rFonts w:ascii="Times New Roman" w:hAnsi="Times New Roman" w:cs="Simplified Arabic"/>
                <w:rtl/>
                <w:lang w:bidi="ar-EG"/>
              </w:rPr>
            </w:pPr>
            <w:r w:rsidRPr="004D206F">
              <w:rPr>
                <w:rFonts w:ascii="Times New Roman" w:hAnsi="Times New Roman" w:cs="Simplified Arabic"/>
                <w:rtl/>
                <w:lang w:bidi="ar-EG"/>
              </w:rPr>
              <w:t>10</w:t>
            </w:r>
          </w:p>
        </w:tc>
      </w:tr>
      <w:tr w:rsidR="0086212E" w:rsidRPr="004D206F" w:rsidTr="004D206F">
        <w:trPr>
          <w:trHeight w:val="483"/>
          <w:jc w:val="center"/>
        </w:trPr>
        <w:tc>
          <w:tcPr>
            <w:tcW w:w="8370" w:type="dxa"/>
            <w:gridSpan w:val="8"/>
            <w:tcBorders>
              <w:top w:val="single" w:sz="12" w:space="0" w:color="000000"/>
              <w:left w:val="thickThinSmallGap" w:sz="18" w:space="0" w:color="auto"/>
              <w:bottom w:val="thickThinSmallGap" w:sz="18" w:space="0" w:color="auto"/>
              <w:right w:val="thinThickSmallGap" w:sz="18" w:space="0" w:color="auto"/>
            </w:tcBorders>
            <w:shd w:val="clear" w:color="auto" w:fill="D9D9D9"/>
            <w:vAlign w:val="center"/>
          </w:tcPr>
          <w:p w:rsidR="0086212E" w:rsidRPr="00F3225E" w:rsidRDefault="0086212E" w:rsidP="004D206F">
            <w:pPr>
              <w:spacing w:after="0" w:line="240" w:lineRule="auto"/>
              <w:jc w:val="center"/>
              <w:rPr>
                <w:rFonts w:ascii="Times New Roman" w:hAnsi="Times New Roman" w:cs="Simplified Arabic"/>
                <w:b/>
                <w:bCs/>
                <w:sz w:val="20"/>
                <w:szCs w:val="20"/>
                <w:rtl/>
                <w:lang w:bidi="ar-EG"/>
              </w:rPr>
            </w:pPr>
            <w:r w:rsidRPr="00F3225E">
              <w:rPr>
                <w:rFonts w:ascii="Times New Roman" w:hAnsi="Times New Roman" w:cs="Simplified Arabic"/>
                <w:b/>
                <w:bCs/>
                <w:sz w:val="20"/>
                <w:szCs w:val="20"/>
                <w:rtl/>
                <w:lang w:bidi="ar-EG"/>
              </w:rPr>
              <w:t xml:space="preserve">قيمة معامل ألفا </w:t>
            </w:r>
            <w:proofErr w:type="spellStart"/>
            <w:r w:rsidRPr="00F3225E">
              <w:rPr>
                <w:rFonts w:ascii="Times New Roman" w:hAnsi="Times New Roman" w:cs="Simplified Arabic"/>
                <w:b/>
                <w:bCs/>
                <w:sz w:val="20"/>
                <w:szCs w:val="20"/>
                <w:rtl/>
                <w:lang w:bidi="ar-EG"/>
              </w:rPr>
              <w:t>كرونباخ</w:t>
            </w:r>
            <w:proofErr w:type="spellEnd"/>
            <w:r w:rsidRPr="00F3225E">
              <w:rPr>
                <w:rFonts w:ascii="Times New Roman" w:hAnsi="Times New Roman" w:cs="Simplified Arabic"/>
                <w:b/>
                <w:bCs/>
                <w:sz w:val="20"/>
                <w:szCs w:val="20"/>
                <w:rtl/>
                <w:lang w:bidi="ar-EG"/>
              </w:rPr>
              <w:t xml:space="preserve"> لجميع العناصر </w:t>
            </w:r>
            <w:proofErr w:type="spellStart"/>
            <w:r w:rsidRPr="00F3225E">
              <w:rPr>
                <w:rFonts w:ascii="Times New Roman" w:hAnsi="Times New Roman" w:cs="Simplified Arabic"/>
                <w:b/>
                <w:bCs/>
                <w:sz w:val="20"/>
                <w:szCs w:val="20"/>
                <w:rtl/>
                <w:lang w:bidi="ar-EG"/>
              </w:rPr>
              <w:t>التى</w:t>
            </w:r>
            <w:proofErr w:type="spellEnd"/>
            <w:r w:rsidRPr="00F3225E">
              <w:rPr>
                <w:rFonts w:ascii="Times New Roman" w:hAnsi="Times New Roman" w:cs="Simplified Arabic"/>
                <w:b/>
                <w:bCs/>
                <w:sz w:val="20"/>
                <w:szCs w:val="20"/>
                <w:rtl/>
                <w:lang w:bidi="ar-EG"/>
              </w:rPr>
              <w:t xml:space="preserve"> تحدد أثر التوفيق على تعزيز الخصائص النوعية للمعلومات المحاسبية  هو 0.872</w:t>
            </w:r>
          </w:p>
        </w:tc>
      </w:tr>
    </w:tbl>
    <w:p w:rsidR="0086212E" w:rsidRPr="00F3225E" w:rsidRDefault="0086212E" w:rsidP="00D553CE">
      <w:pPr>
        <w:pStyle w:val="Heading1"/>
        <w:spacing w:before="0"/>
        <w:rPr>
          <w:rFonts w:ascii="Times New Roman" w:hAnsi="Times New Roman" w:cs="Simplified Arabic"/>
          <w:b/>
          <w:bCs/>
          <w:i/>
          <w:iCs w:val="0"/>
          <w:sz w:val="24"/>
          <w:szCs w:val="24"/>
          <w:rtl/>
          <w:lang w:bidi="ar-EG"/>
        </w:rPr>
      </w:pPr>
      <w:proofErr w:type="spellStart"/>
      <w:r w:rsidRPr="00F3225E">
        <w:rPr>
          <w:rFonts w:ascii="Times New Roman" w:hAnsi="Times New Roman" w:cs="Simplified Arabic"/>
          <w:b/>
          <w:bCs/>
          <w:i/>
          <w:iCs w:val="0"/>
          <w:sz w:val="24"/>
          <w:szCs w:val="24"/>
          <w:rtl/>
          <w:lang w:bidi="ar-EG"/>
        </w:rPr>
        <w:t>إختبـار</w:t>
      </w:r>
      <w:proofErr w:type="spellEnd"/>
      <w:r w:rsidRPr="00F3225E">
        <w:rPr>
          <w:rFonts w:ascii="Times New Roman" w:hAnsi="Times New Roman" w:cs="Simplified Arabic"/>
          <w:b/>
          <w:bCs/>
          <w:i/>
          <w:iCs w:val="0"/>
          <w:sz w:val="24"/>
          <w:szCs w:val="24"/>
          <w:rtl/>
          <w:lang w:bidi="ar-EG"/>
        </w:rPr>
        <w:t xml:space="preserve"> ال</w:t>
      </w:r>
      <w:r w:rsidRPr="00F3225E">
        <w:rPr>
          <w:rFonts w:ascii="Times New Roman" w:hAnsi="Times New Roman" w:cs="Simplified Arabic" w:hint="cs"/>
          <w:b/>
          <w:bCs/>
          <w:i/>
          <w:iCs w:val="0"/>
          <w:sz w:val="24"/>
          <w:szCs w:val="24"/>
          <w:rtl/>
          <w:lang w:bidi="ar-EG"/>
        </w:rPr>
        <w:t>ف</w:t>
      </w:r>
      <w:r w:rsidRPr="00F3225E">
        <w:rPr>
          <w:rFonts w:ascii="Times New Roman" w:hAnsi="Times New Roman" w:cs="Simplified Arabic"/>
          <w:b/>
          <w:bCs/>
          <w:i/>
          <w:iCs w:val="0"/>
          <w:sz w:val="24"/>
          <w:szCs w:val="24"/>
          <w:rtl/>
          <w:lang w:bidi="ar-EG"/>
        </w:rPr>
        <w:t xml:space="preserve">رض الأول </w:t>
      </w:r>
    </w:p>
    <w:p w:rsidR="0086212E" w:rsidRPr="0086212E" w:rsidRDefault="0086212E" w:rsidP="00F3225E">
      <w:pPr>
        <w:spacing w:after="0" w:line="240" w:lineRule="auto"/>
        <w:ind w:firstLine="720"/>
        <w:jc w:val="lowKashida"/>
        <w:rPr>
          <w:rFonts w:ascii="Times New Roman" w:hAnsi="Times New Roman" w:cs="Simplified Arabic"/>
          <w:sz w:val="24"/>
          <w:szCs w:val="24"/>
          <w:rtl/>
          <w:lang w:bidi="ar-EG"/>
        </w:rPr>
      </w:pPr>
      <w:r w:rsidRPr="0086212E">
        <w:rPr>
          <w:rFonts w:ascii="Times New Roman" w:hAnsi="Times New Roman" w:cs="Simplified Arabic"/>
          <w:sz w:val="24"/>
          <w:szCs w:val="24"/>
          <w:rtl/>
          <w:lang w:bidi="ar-EG"/>
        </w:rPr>
        <w:t xml:space="preserve">يستعرض الباحث هنا نتائج </w:t>
      </w:r>
      <w:proofErr w:type="spellStart"/>
      <w:r w:rsidRPr="0086212E">
        <w:rPr>
          <w:rFonts w:ascii="Times New Roman" w:hAnsi="Times New Roman" w:cs="Simplified Arabic"/>
          <w:sz w:val="24"/>
          <w:szCs w:val="24"/>
          <w:rtl/>
          <w:lang w:bidi="ar-EG"/>
        </w:rPr>
        <w:t>إختبار</w:t>
      </w:r>
      <w:proofErr w:type="spellEnd"/>
      <w:r w:rsidRPr="0086212E">
        <w:rPr>
          <w:rFonts w:ascii="Times New Roman" w:hAnsi="Times New Roman" w:cs="Simplified Arabic"/>
          <w:sz w:val="24"/>
          <w:szCs w:val="24"/>
          <w:rtl/>
          <w:lang w:bidi="ar-EG"/>
        </w:rPr>
        <w:t xml:space="preserve"> الفرض الأول وتتمثل متغيرات هذا الفرض </w:t>
      </w:r>
      <w:proofErr w:type="spellStart"/>
      <w:r w:rsidRPr="0086212E">
        <w:rPr>
          <w:rFonts w:ascii="Times New Roman" w:hAnsi="Times New Roman" w:cs="Simplified Arabic"/>
          <w:sz w:val="24"/>
          <w:szCs w:val="24"/>
          <w:rtl/>
          <w:lang w:bidi="ar-EG"/>
        </w:rPr>
        <w:t>فى</w:t>
      </w:r>
      <w:proofErr w:type="spellEnd"/>
      <w:r w:rsidRPr="0086212E">
        <w:rPr>
          <w:rFonts w:ascii="Times New Roman" w:hAnsi="Times New Roman" w:cs="Simplified Arabic"/>
          <w:sz w:val="24"/>
          <w:szCs w:val="24"/>
          <w:rtl/>
          <w:lang w:bidi="ar-EG"/>
        </w:rPr>
        <w:t xml:space="preserve"> </w:t>
      </w:r>
      <w:proofErr w:type="spellStart"/>
      <w:r w:rsidRPr="0086212E">
        <w:rPr>
          <w:rFonts w:ascii="Times New Roman" w:hAnsi="Times New Roman" w:cs="Simplified Arabic"/>
          <w:sz w:val="24"/>
          <w:szCs w:val="24"/>
          <w:rtl/>
          <w:lang w:bidi="ar-EG"/>
        </w:rPr>
        <w:t>الأتى</w:t>
      </w:r>
      <w:proofErr w:type="spellEnd"/>
      <w:r w:rsidRPr="0086212E">
        <w:rPr>
          <w:rFonts w:ascii="Times New Roman" w:hAnsi="Times New Roman" w:cs="Simplified Arabic"/>
          <w:sz w:val="24"/>
          <w:szCs w:val="24"/>
          <w:rtl/>
          <w:lang w:bidi="ar-EG"/>
        </w:rPr>
        <w:t>:</w:t>
      </w:r>
    </w:p>
    <w:p w:rsidR="0086212E" w:rsidRPr="0086212E" w:rsidRDefault="0086212E" w:rsidP="00F3225E">
      <w:pPr>
        <w:spacing w:after="0" w:line="216" w:lineRule="auto"/>
        <w:jc w:val="lowKashida"/>
        <w:rPr>
          <w:rFonts w:ascii="Times New Roman" w:hAnsi="Times New Roman" w:cs="Simplified Arabic"/>
          <w:sz w:val="24"/>
          <w:szCs w:val="24"/>
          <w:rtl/>
          <w:lang w:bidi="ar-EG"/>
        </w:rPr>
      </w:pPr>
      <w:r w:rsidRPr="0086212E">
        <w:rPr>
          <w:rFonts w:ascii="Times New Roman" w:hAnsi="Times New Roman" w:cs="Simplified Arabic"/>
          <w:b/>
          <w:bCs/>
          <w:sz w:val="24"/>
          <w:szCs w:val="24"/>
          <w:rtl/>
          <w:lang w:bidi="ar-EG"/>
        </w:rPr>
        <w:t>المتغير المستقل (</w:t>
      </w:r>
      <w:r w:rsidRPr="0086212E">
        <w:rPr>
          <w:rFonts w:ascii="Times New Roman" w:hAnsi="Times New Roman" w:cs="Simplified Arabic"/>
          <w:b/>
          <w:bCs/>
          <w:sz w:val="24"/>
          <w:szCs w:val="24"/>
          <w:lang w:bidi="ar-EG"/>
        </w:rPr>
        <w:t>X</w:t>
      </w:r>
      <w:r w:rsidRPr="0086212E">
        <w:rPr>
          <w:rFonts w:ascii="Times New Roman" w:hAnsi="Times New Roman" w:cs="Simplified Arabic"/>
          <w:b/>
          <w:bCs/>
          <w:sz w:val="24"/>
          <w:szCs w:val="24"/>
          <w:rtl/>
          <w:lang w:bidi="ar-EG"/>
        </w:rPr>
        <w:t>)</w:t>
      </w:r>
      <w:r w:rsidRPr="0086212E">
        <w:rPr>
          <w:rFonts w:ascii="Times New Roman" w:hAnsi="Times New Roman" w:cs="Simplified Arabic"/>
          <w:sz w:val="24"/>
          <w:szCs w:val="24"/>
          <w:rtl/>
          <w:lang w:bidi="ar-EG"/>
        </w:rPr>
        <w:t>:</w:t>
      </w:r>
      <w:r w:rsidR="00F3225E">
        <w:rPr>
          <w:rFonts w:ascii="Times New Roman" w:hAnsi="Times New Roman" w:cs="Simplified Arabic" w:hint="cs"/>
          <w:sz w:val="24"/>
          <w:szCs w:val="24"/>
          <w:rtl/>
          <w:lang w:bidi="ar-EG"/>
        </w:rPr>
        <w:t xml:space="preserve"> </w:t>
      </w:r>
      <w:r w:rsidRPr="0086212E">
        <w:rPr>
          <w:rFonts w:ascii="Times New Roman" w:hAnsi="Times New Roman" w:cs="Simplified Arabic"/>
          <w:sz w:val="24"/>
          <w:szCs w:val="24"/>
          <w:rtl/>
          <w:lang w:bidi="ar-EG"/>
        </w:rPr>
        <w:t xml:space="preserve">التوفيق </w:t>
      </w:r>
      <w:proofErr w:type="spellStart"/>
      <w:r w:rsidRPr="0086212E">
        <w:rPr>
          <w:rFonts w:ascii="Times New Roman" w:hAnsi="Times New Roman" w:cs="Simplified Arabic"/>
          <w:sz w:val="24"/>
          <w:szCs w:val="24"/>
          <w:rtl/>
          <w:lang w:bidi="ar-EG"/>
        </w:rPr>
        <w:t>المحاسبى</w:t>
      </w:r>
      <w:proofErr w:type="spellEnd"/>
      <w:r w:rsidRPr="0086212E">
        <w:rPr>
          <w:rFonts w:ascii="Times New Roman" w:hAnsi="Times New Roman" w:cs="Simplified Arabic"/>
          <w:sz w:val="24"/>
          <w:szCs w:val="24"/>
          <w:rtl/>
          <w:lang w:bidi="ar-EG"/>
        </w:rPr>
        <w:t xml:space="preserve"> بين المعايير المحلية والمعايير الدولية.</w:t>
      </w:r>
    </w:p>
    <w:p w:rsidR="0086212E" w:rsidRPr="0086212E" w:rsidRDefault="0086212E" w:rsidP="00F3225E">
      <w:pPr>
        <w:pStyle w:val="Heading4"/>
        <w:keepNext w:val="0"/>
        <w:keepLines w:val="0"/>
        <w:bidi/>
        <w:spacing w:before="0" w:line="216" w:lineRule="auto"/>
        <w:jc w:val="lowKashida"/>
        <w:rPr>
          <w:rFonts w:ascii="Times New Roman" w:eastAsia="Calibri" w:hAnsi="Times New Roman" w:cs="Simplified Arabic"/>
          <w:i w:val="0"/>
          <w:iCs w:val="0"/>
          <w:color w:val="auto"/>
          <w:sz w:val="24"/>
          <w:szCs w:val="24"/>
          <w:lang w:bidi="ar-EG"/>
        </w:rPr>
      </w:pPr>
      <w:r w:rsidRPr="0086212E">
        <w:rPr>
          <w:rFonts w:ascii="Times New Roman" w:eastAsia="Calibri" w:hAnsi="Times New Roman" w:cs="Simplified Arabic"/>
          <w:i w:val="0"/>
          <w:iCs w:val="0"/>
          <w:color w:val="auto"/>
          <w:sz w:val="24"/>
          <w:szCs w:val="24"/>
          <w:rtl/>
          <w:lang w:bidi="ar-EG"/>
        </w:rPr>
        <w:t xml:space="preserve">المتغير </w:t>
      </w:r>
      <w:proofErr w:type="gramStart"/>
      <w:r w:rsidRPr="0086212E">
        <w:rPr>
          <w:rFonts w:ascii="Times New Roman" w:eastAsia="Calibri" w:hAnsi="Times New Roman" w:cs="Simplified Arabic"/>
          <w:i w:val="0"/>
          <w:iCs w:val="0"/>
          <w:color w:val="auto"/>
          <w:sz w:val="24"/>
          <w:szCs w:val="24"/>
          <w:rtl/>
          <w:lang w:bidi="ar-EG"/>
        </w:rPr>
        <w:t>التابع  (</w:t>
      </w:r>
      <w:r w:rsidRPr="0086212E">
        <w:rPr>
          <w:rFonts w:ascii="Times New Roman" w:eastAsia="Calibri" w:hAnsi="Times New Roman" w:cs="Simplified Arabic"/>
          <w:i w:val="0"/>
          <w:iCs w:val="0"/>
          <w:color w:val="auto"/>
          <w:sz w:val="24"/>
          <w:szCs w:val="24"/>
          <w:lang w:bidi="ar-EG"/>
        </w:rPr>
        <w:t>Y</w:t>
      </w:r>
      <w:r w:rsidRPr="0086212E">
        <w:rPr>
          <w:rFonts w:ascii="Times New Roman" w:eastAsia="Calibri" w:hAnsi="Times New Roman" w:cs="Simplified Arabic"/>
          <w:i w:val="0"/>
          <w:iCs w:val="0"/>
          <w:color w:val="auto"/>
          <w:sz w:val="24"/>
          <w:szCs w:val="24"/>
          <w:rtl/>
          <w:lang w:bidi="ar-EG"/>
        </w:rPr>
        <w:t>)</w:t>
      </w:r>
      <w:proofErr w:type="gramEnd"/>
      <w:r w:rsidRPr="0086212E">
        <w:rPr>
          <w:rFonts w:ascii="Times New Roman" w:eastAsia="Calibri" w:hAnsi="Times New Roman" w:cs="Simplified Arabic"/>
          <w:i w:val="0"/>
          <w:iCs w:val="0"/>
          <w:color w:val="auto"/>
          <w:sz w:val="24"/>
          <w:szCs w:val="24"/>
          <w:rtl/>
          <w:lang w:bidi="ar-EG"/>
        </w:rPr>
        <w:t xml:space="preserve"> : </w:t>
      </w:r>
      <w:r w:rsidRPr="0086212E">
        <w:rPr>
          <w:rFonts w:ascii="Times New Roman" w:eastAsia="Calibri" w:hAnsi="Times New Roman" w:cs="Simplified Arabic"/>
          <w:b w:val="0"/>
          <w:bCs w:val="0"/>
          <w:i w:val="0"/>
          <w:iCs w:val="0"/>
          <w:color w:val="auto"/>
          <w:sz w:val="24"/>
          <w:szCs w:val="24"/>
          <w:rtl/>
          <w:lang w:bidi="ar-EG"/>
        </w:rPr>
        <w:t>تعزيز الخصائص النوعية للمعلومات المحاسبية بالقوائم المالية.</w:t>
      </w:r>
    </w:p>
    <w:p w:rsidR="0086212E" w:rsidRPr="00F3225E" w:rsidRDefault="0086212E" w:rsidP="00D553CE">
      <w:pPr>
        <w:pStyle w:val="Heading5"/>
        <w:bidi/>
        <w:spacing w:before="0" w:line="240" w:lineRule="auto"/>
        <w:ind w:left="347" w:hanging="347"/>
        <w:rPr>
          <w:rFonts w:ascii="Times New Roman" w:hAnsi="Times New Roman" w:cs="Simplified Arabic"/>
          <w:b/>
          <w:bCs/>
          <w:color w:val="auto"/>
          <w:sz w:val="24"/>
          <w:szCs w:val="24"/>
          <w:rtl/>
          <w:lang w:bidi="ar-EG"/>
        </w:rPr>
      </w:pPr>
      <w:r w:rsidRPr="00F3225E">
        <w:rPr>
          <w:rFonts w:ascii="Times New Roman" w:hAnsi="Times New Roman" w:cs="Simplified Arabic"/>
          <w:b/>
          <w:bCs/>
          <w:color w:val="auto"/>
          <w:sz w:val="24"/>
          <w:szCs w:val="24"/>
          <w:rtl/>
        </w:rPr>
        <w:lastRenderedPageBreak/>
        <w:t xml:space="preserve"> </w:t>
      </w:r>
      <w:r w:rsidRPr="00F3225E">
        <w:rPr>
          <w:rFonts w:ascii="Times New Roman" w:hAnsi="Times New Roman" w:cs="Simplified Arabic" w:hint="cs"/>
          <w:b/>
          <w:bCs/>
          <w:color w:val="auto"/>
          <w:sz w:val="24"/>
          <w:szCs w:val="24"/>
          <w:rtl/>
        </w:rPr>
        <w:t>أ-</w:t>
      </w:r>
      <w:r w:rsidRPr="00F3225E">
        <w:rPr>
          <w:rFonts w:ascii="Times New Roman" w:hAnsi="Times New Roman" w:cs="Simplified Arabic"/>
          <w:b/>
          <w:bCs/>
          <w:color w:val="auto"/>
          <w:sz w:val="24"/>
          <w:szCs w:val="24"/>
          <w:rtl/>
        </w:rPr>
        <w:t xml:space="preserve">تحليل </w:t>
      </w:r>
      <w:proofErr w:type="spellStart"/>
      <w:r w:rsidRPr="00F3225E">
        <w:rPr>
          <w:rFonts w:ascii="Times New Roman" w:hAnsi="Times New Roman" w:cs="Simplified Arabic"/>
          <w:b/>
          <w:bCs/>
          <w:color w:val="auto"/>
          <w:sz w:val="24"/>
          <w:szCs w:val="24"/>
          <w:rtl/>
        </w:rPr>
        <w:t>الإر</w:t>
      </w:r>
      <w:r w:rsidRPr="00F3225E">
        <w:rPr>
          <w:rFonts w:ascii="Times New Roman" w:hAnsi="Times New Roman" w:cs="Simplified Arabic" w:hint="cs"/>
          <w:b/>
          <w:bCs/>
          <w:color w:val="auto"/>
          <w:sz w:val="24"/>
          <w:szCs w:val="24"/>
          <w:rtl/>
        </w:rPr>
        <w:t>تباط</w:t>
      </w:r>
      <w:proofErr w:type="spellEnd"/>
    </w:p>
    <w:p w:rsidR="002D313E" w:rsidRDefault="002D313E" w:rsidP="00D553CE">
      <w:pPr>
        <w:pStyle w:val="Caption"/>
        <w:spacing w:line="240" w:lineRule="auto"/>
        <w:ind w:left="0"/>
        <w:rPr>
          <w:rFonts w:cs="Simplified Arabic" w:hint="cs"/>
          <w:sz w:val="24"/>
          <w:szCs w:val="24"/>
          <w:rtl/>
          <w:lang w:bidi="ar-EG"/>
        </w:rPr>
      </w:pPr>
      <w:r w:rsidRPr="00F3225E">
        <w:rPr>
          <w:rFonts w:cs="Simplified Arabic"/>
          <w:sz w:val="24"/>
          <w:szCs w:val="24"/>
          <w:rtl/>
          <w:lang w:bidi="ar-EG"/>
        </w:rPr>
        <w:t>جدول  (</w:t>
      </w:r>
      <w:r w:rsidRPr="00F3225E">
        <w:rPr>
          <w:rFonts w:cs="Simplified Arabic" w:hint="cs"/>
          <w:sz w:val="24"/>
          <w:szCs w:val="24"/>
          <w:rtl/>
          <w:lang w:bidi="ar-EG"/>
        </w:rPr>
        <w:t>8</w:t>
      </w:r>
      <w:r w:rsidRPr="00F3225E">
        <w:rPr>
          <w:rFonts w:cs="Simplified Arabic"/>
          <w:sz w:val="24"/>
          <w:szCs w:val="24"/>
          <w:rtl/>
          <w:lang w:bidi="ar-EG"/>
        </w:rPr>
        <w:t>)</w:t>
      </w:r>
    </w:p>
    <w:p w:rsidR="0086212E" w:rsidRPr="00F3225E" w:rsidRDefault="0086212E" w:rsidP="00D553CE">
      <w:pPr>
        <w:pStyle w:val="Caption"/>
        <w:spacing w:line="240" w:lineRule="auto"/>
        <w:ind w:left="0"/>
        <w:rPr>
          <w:rFonts w:cs="Simplified Arabic"/>
          <w:sz w:val="24"/>
          <w:szCs w:val="24"/>
          <w:rtl/>
          <w:lang w:bidi="ar-EG"/>
        </w:rPr>
      </w:pPr>
      <w:r w:rsidRPr="00F3225E">
        <w:rPr>
          <w:rFonts w:cs="Simplified Arabic"/>
          <w:sz w:val="24"/>
          <w:szCs w:val="24"/>
          <w:rtl/>
          <w:lang w:bidi="ar-EG"/>
        </w:rPr>
        <w:t xml:space="preserve">نتائج علاقة </w:t>
      </w:r>
      <w:proofErr w:type="spellStart"/>
      <w:r w:rsidRPr="00F3225E">
        <w:rPr>
          <w:rFonts w:cs="Simplified Arabic"/>
          <w:sz w:val="24"/>
          <w:szCs w:val="24"/>
          <w:rtl/>
          <w:lang w:bidi="ar-EG"/>
        </w:rPr>
        <w:t>الإرتباط</w:t>
      </w:r>
      <w:proofErr w:type="spellEnd"/>
      <w:r w:rsidRPr="00F3225E">
        <w:rPr>
          <w:rFonts w:cs="Simplified Arabic"/>
          <w:sz w:val="24"/>
          <w:szCs w:val="24"/>
          <w:rtl/>
          <w:lang w:bidi="ar-EG"/>
        </w:rPr>
        <w:t xml:space="preserve">  بين متغيرات الفرض الأول</w:t>
      </w:r>
    </w:p>
    <w:tbl>
      <w:tblPr>
        <w:bidiVisual/>
        <w:tblW w:w="8275" w:type="dxa"/>
        <w:jc w:val="center"/>
        <w:tblInd w:w="2113" w:type="dxa"/>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ayout w:type="fixed"/>
        <w:tblCellMar>
          <w:left w:w="68" w:type="dxa"/>
          <w:right w:w="68" w:type="dxa"/>
        </w:tblCellMar>
        <w:tblLook w:val="04A0" w:firstRow="1" w:lastRow="0" w:firstColumn="1" w:lastColumn="0" w:noHBand="0" w:noVBand="1"/>
      </w:tblPr>
      <w:tblGrid>
        <w:gridCol w:w="4495"/>
        <w:gridCol w:w="1620"/>
        <w:gridCol w:w="1260"/>
        <w:gridCol w:w="900"/>
      </w:tblGrid>
      <w:tr w:rsidR="0086212E" w:rsidRPr="0086212E" w:rsidTr="0086212E">
        <w:trPr>
          <w:trHeight w:val="299"/>
          <w:tblHeader/>
          <w:jc w:val="center"/>
        </w:trPr>
        <w:tc>
          <w:tcPr>
            <w:tcW w:w="4495" w:type="dxa"/>
            <w:tcBorders>
              <w:top w:val="thinThickSmallGap" w:sz="18" w:space="0" w:color="auto"/>
              <w:left w:val="thickThinSmallGap" w:sz="18" w:space="0" w:color="auto"/>
              <w:bottom w:val="single" w:sz="18" w:space="0" w:color="auto"/>
              <w:right w:val="single" w:sz="4" w:space="0" w:color="auto"/>
            </w:tcBorders>
            <w:shd w:val="clear" w:color="auto" w:fill="D9D9D9"/>
            <w:vAlign w:val="bottom"/>
          </w:tcPr>
          <w:p w:rsidR="0086212E" w:rsidRPr="0086212E" w:rsidRDefault="0086212E" w:rsidP="00D553CE">
            <w:pPr>
              <w:pStyle w:val="Caption"/>
              <w:spacing w:line="240" w:lineRule="auto"/>
              <w:ind w:left="0"/>
              <w:rPr>
                <w:rFonts w:cs="Simplified Arabic"/>
                <w:sz w:val="24"/>
                <w:szCs w:val="24"/>
                <w:rtl/>
                <w:lang w:bidi="ar-EG"/>
              </w:rPr>
            </w:pPr>
            <w:proofErr w:type="gramStart"/>
            <w:r w:rsidRPr="0086212E">
              <w:rPr>
                <w:rFonts w:cs="Simplified Arabic"/>
                <w:sz w:val="24"/>
                <w:szCs w:val="24"/>
                <w:rtl/>
                <w:lang w:bidi="ar-EG"/>
              </w:rPr>
              <w:t>المتغير</w:t>
            </w:r>
            <w:proofErr w:type="gramEnd"/>
            <w:r w:rsidRPr="0086212E">
              <w:rPr>
                <w:rFonts w:cs="Simplified Arabic"/>
                <w:sz w:val="24"/>
                <w:szCs w:val="24"/>
                <w:rtl/>
                <w:lang w:bidi="ar-EG"/>
              </w:rPr>
              <w:t xml:space="preserve"> المستق</w:t>
            </w:r>
            <w:r w:rsidRPr="0086212E">
              <w:rPr>
                <w:rFonts w:cs="Simplified Arabic" w:hint="cs"/>
                <w:sz w:val="24"/>
                <w:szCs w:val="24"/>
                <w:rtl/>
                <w:lang w:bidi="ar-EG"/>
              </w:rPr>
              <w:t>ل</w:t>
            </w:r>
          </w:p>
        </w:tc>
        <w:tc>
          <w:tcPr>
            <w:tcW w:w="1620" w:type="dxa"/>
            <w:tcBorders>
              <w:top w:val="thinThickSmallGap" w:sz="18" w:space="0" w:color="auto"/>
              <w:bottom w:val="single" w:sz="18" w:space="0" w:color="auto"/>
              <w:right w:val="single" w:sz="4" w:space="0" w:color="auto"/>
            </w:tcBorders>
            <w:shd w:val="clear" w:color="auto" w:fill="D9D9D9"/>
            <w:vAlign w:val="bottom"/>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b w:val="0"/>
                <w:bCs w:val="0"/>
                <w:sz w:val="24"/>
                <w:szCs w:val="24"/>
                <w:rtl/>
                <w:lang w:bidi="ar-EG"/>
              </w:rPr>
              <w:t xml:space="preserve">معامل </w:t>
            </w:r>
            <w:proofErr w:type="spellStart"/>
            <w:r w:rsidRPr="0086212E">
              <w:rPr>
                <w:rFonts w:cs="Simplified Arabic"/>
                <w:b w:val="0"/>
                <w:bCs w:val="0"/>
                <w:sz w:val="24"/>
                <w:szCs w:val="24"/>
                <w:rtl/>
                <w:lang w:bidi="ar-EG"/>
              </w:rPr>
              <w:t>الإرتباط</w:t>
            </w:r>
            <w:proofErr w:type="spellEnd"/>
            <w:r w:rsidRPr="0086212E">
              <w:rPr>
                <w:rFonts w:cs="Simplified Arabic"/>
                <w:b w:val="0"/>
                <w:bCs w:val="0"/>
                <w:sz w:val="24"/>
                <w:szCs w:val="24"/>
                <w:rtl/>
                <w:lang w:bidi="ar-EG"/>
              </w:rPr>
              <w:t xml:space="preserve"> (</w:t>
            </w:r>
            <w:r w:rsidRPr="0086212E">
              <w:rPr>
                <w:rFonts w:cs="Simplified Arabic"/>
                <w:b w:val="0"/>
                <w:bCs w:val="0"/>
                <w:sz w:val="24"/>
                <w:szCs w:val="24"/>
                <w:lang w:bidi="ar-EG"/>
              </w:rPr>
              <w:t>R</w:t>
            </w:r>
            <w:r w:rsidRPr="0086212E">
              <w:rPr>
                <w:rFonts w:cs="Simplified Arabic"/>
                <w:b w:val="0"/>
                <w:bCs w:val="0"/>
                <w:sz w:val="24"/>
                <w:szCs w:val="24"/>
                <w:rtl/>
                <w:lang w:bidi="ar-EG"/>
              </w:rPr>
              <w:t>)</w:t>
            </w:r>
          </w:p>
        </w:tc>
        <w:tc>
          <w:tcPr>
            <w:tcW w:w="1260" w:type="dxa"/>
            <w:tcBorders>
              <w:top w:val="thinThickSmallGap" w:sz="18" w:space="0" w:color="auto"/>
              <w:bottom w:val="single" w:sz="18" w:space="0" w:color="auto"/>
              <w:right w:val="single" w:sz="4" w:space="0" w:color="auto"/>
            </w:tcBorders>
            <w:shd w:val="clear" w:color="auto" w:fill="D9D9D9"/>
            <w:vAlign w:val="bottom"/>
          </w:tcPr>
          <w:p w:rsidR="0086212E" w:rsidRPr="0086212E" w:rsidRDefault="0086212E" w:rsidP="00D553CE">
            <w:pPr>
              <w:pStyle w:val="Caption"/>
              <w:spacing w:line="240" w:lineRule="auto"/>
              <w:ind w:left="0"/>
              <w:rPr>
                <w:rFonts w:cs="Simplified Arabic"/>
                <w:b w:val="0"/>
                <w:bCs w:val="0"/>
                <w:sz w:val="24"/>
                <w:szCs w:val="24"/>
                <w:lang w:bidi="ar-EG"/>
              </w:rPr>
            </w:pPr>
            <w:proofErr w:type="gramStart"/>
            <w:r w:rsidRPr="0086212E">
              <w:rPr>
                <w:rFonts w:cs="Simplified Arabic"/>
                <w:b w:val="0"/>
                <w:bCs w:val="0"/>
                <w:sz w:val="24"/>
                <w:szCs w:val="24"/>
                <w:rtl/>
                <w:lang w:bidi="ar-EG"/>
              </w:rPr>
              <w:t>معامل</w:t>
            </w:r>
            <w:proofErr w:type="gramEnd"/>
            <w:r w:rsidRPr="0086212E">
              <w:rPr>
                <w:rFonts w:cs="Simplified Arabic"/>
                <w:b w:val="0"/>
                <w:bCs w:val="0"/>
                <w:sz w:val="24"/>
                <w:szCs w:val="24"/>
                <w:rtl/>
                <w:lang w:bidi="ar-EG"/>
              </w:rPr>
              <w:t xml:space="preserve"> التحديد (</w:t>
            </w:r>
            <w:r w:rsidRPr="0086212E">
              <w:rPr>
                <w:rFonts w:cs="Simplified Arabic"/>
                <w:b w:val="0"/>
                <w:bCs w:val="0"/>
                <w:sz w:val="24"/>
                <w:szCs w:val="24"/>
                <w:lang w:bidi="ar-EG"/>
              </w:rPr>
              <w:t>(R</w:t>
            </w:r>
            <w:r w:rsidRPr="0086212E">
              <w:rPr>
                <w:rFonts w:cs="Simplified Arabic"/>
                <w:b w:val="0"/>
                <w:bCs w:val="0"/>
                <w:sz w:val="24"/>
                <w:szCs w:val="24"/>
                <w:vertAlign w:val="superscript"/>
                <w:lang w:bidi="ar-EG"/>
              </w:rPr>
              <w:t>2</w:t>
            </w:r>
          </w:p>
        </w:tc>
        <w:tc>
          <w:tcPr>
            <w:tcW w:w="900" w:type="dxa"/>
            <w:tcBorders>
              <w:top w:val="thinThickSmallGap" w:sz="18" w:space="0" w:color="auto"/>
              <w:left w:val="single" w:sz="4" w:space="0" w:color="auto"/>
              <w:bottom w:val="single" w:sz="18" w:space="0" w:color="auto"/>
              <w:right w:val="thinThickSmallGap" w:sz="18" w:space="0" w:color="auto"/>
            </w:tcBorders>
            <w:shd w:val="clear" w:color="auto" w:fill="D9D9D9"/>
            <w:vAlign w:val="bottom"/>
          </w:tcPr>
          <w:p w:rsidR="0086212E" w:rsidRPr="0086212E" w:rsidRDefault="0086212E" w:rsidP="00D553CE">
            <w:pPr>
              <w:pStyle w:val="Caption"/>
              <w:spacing w:line="240" w:lineRule="auto"/>
              <w:ind w:left="0"/>
              <w:rPr>
                <w:rFonts w:cs="Simplified Arabic"/>
                <w:b w:val="0"/>
                <w:bCs w:val="0"/>
                <w:sz w:val="24"/>
                <w:szCs w:val="24"/>
                <w:rtl/>
                <w:lang w:bidi="ar-EG"/>
              </w:rPr>
            </w:pPr>
            <w:proofErr w:type="gramStart"/>
            <w:r w:rsidRPr="0086212E">
              <w:rPr>
                <w:rFonts w:cs="Simplified Arabic"/>
                <w:b w:val="0"/>
                <w:bCs w:val="0"/>
                <w:sz w:val="24"/>
                <w:szCs w:val="24"/>
                <w:rtl/>
                <w:lang w:bidi="ar-EG"/>
              </w:rPr>
              <w:t>مستوى</w:t>
            </w:r>
            <w:proofErr w:type="gramEnd"/>
            <w:r w:rsidRPr="0086212E">
              <w:rPr>
                <w:rFonts w:cs="Simplified Arabic"/>
                <w:b w:val="0"/>
                <w:bCs w:val="0"/>
                <w:sz w:val="24"/>
                <w:szCs w:val="24"/>
                <w:rtl/>
                <w:lang w:bidi="ar-EG"/>
              </w:rPr>
              <w:t xml:space="preserve"> المعنوية</w:t>
            </w:r>
          </w:p>
        </w:tc>
      </w:tr>
      <w:tr w:rsidR="0086212E" w:rsidRPr="0086212E" w:rsidTr="0086212E">
        <w:trPr>
          <w:jc w:val="center"/>
        </w:trPr>
        <w:tc>
          <w:tcPr>
            <w:tcW w:w="4495" w:type="dxa"/>
            <w:tcBorders>
              <w:top w:val="single" w:sz="18" w:space="0" w:color="auto"/>
              <w:left w:val="thickThinSmallGap" w:sz="18" w:space="0" w:color="auto"/>
              <w:bottom w:val="thinThickSmallGap" w:sz="18" w:space="0" w:color="auto"/>
              <w:right w:val="single" w:sz="8" w:space="0" w:color="auto"/>
            </w:tcBorders>
            <w:vAlign w:val="bottom"/>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sz w:val="24"/>
                <w:szCs w:val="24"/>
                <w:rtl/>
                <w:lang w:bidi="ar-EG"/>
              </w:rPr>
              <w:t xml:space="preserve">التوفيق </w:t>
            </w:r>
            <w:proofErr w:type="spellStart"/>
            <w:r w:rsidRPr="0086212E">
              <w:rPr>
                <w:rFonts w:cs="Simplified Arabic" w:hint="cs"/>
                <w:sz w:val="24"/>
                <w:szCs w:val="24"/>
                <w:rtl/>
                <w:lang w:bidi="ar-EG"/>
              </w:rPr>
              <w:t>المحاسبى</w:t>
            </w:r>
            <w:proofErr w:type="spellEnd"/>
            <w:r w:rsidRPr="0086212E">
              <w:rPr>
                <w:rFonts w:cs="Simplified Arabic" w:hint="cs"/>
                <w:sz w:val="24"/>
                <w:szCs w:val="24"/>
                <w:rtl/>
                <w:lang w:bidi="ar-EG"/>
              </w:rPr>
              <w:t xml:space="preserve"> بين المعايير المحلية والمعايير الدولية</w:t>
            </w:r>
          </w:p>
        </w:tc>
        <w:tc>
          <w:tcPr>
            <w:tcW w:w="1620" w:type="dxa"/>
            <w:tcBorders>
              <w:top w:val="single" w:sz="18" w:space="0" w:color="auto"/>
              <w:left w:val="single" w:sz="8" w:space="0" w:color="auto"/>
              <w:bottom w:val="thinThickSmallGap" w:sz="18" w:space="0" w:color="auto"/>
              <w:right w:val="single" w:sz="8" w:space="0" w:color="auto"/>
            </w:tcBorders>
            <w:vAlign w:val="bottom"/>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b w:val="0"/>
                <w:bCs w:val="0"/>
                <w:sz w:val="24"/>
                <w:szCs w:val="24"/>
                <w:rtl/>
                <w:lang w:bidi="ar-EG"/>
              </w:rPr>
              <w:t>0.865</w:t>
            </w:r>
          </w:p>
        </w:tc>
        <w:tc>
          <w:tcPr>
            <w:tcW w:w="1260" w:type="dxa"/>
            <w:tcBorders>
              <w:top w:val="single" w:sz="18" w:space="0" w:color="auto"/>
              <w:left w:val="single" w:sz="8" w:space="0" w:color="auto"/>
              <w:bottom w:val="thinThickSmallGap" w:sz="18" w:space="0" w:color="auto"/>
              <w:right w:val="single" w:sz="8" w:space="0" w:color="auto"/>
            </w:tcBorders>
            <w:vAlign w:val="bottom"/>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b w:val="0"/>
                <w:bCs w:val="0"/>
                <w:sz w:val="24"/>
                <w:szCs w:val="24"/>
                <w:rtl/>
                <w:lang w:bidi="ar-EG"/>
              </w:rPr>
              <w:t>0.748</w:t>
            </w:r>
          </w:p>
        </w:tc>
        <w:tc>
          <w:tcPr>
            <w:tcW w:w="900" w:type="dxa"/>
            <w:tcBorders>
              <w:top w:val="single" w:sz="18" w:space="0" w:color="auto"/>
              <w:left w:val="single" w:sz="8" w:space="0" w:color="auto"/>
              <w:bottom w:val="thinThickSmallGap" w:sz="18" w:space="0" w:color="auto"/>
              <w:right w:val="thinThickSmallGap" w:sz="18" w:space="0" w:color="auto"/>
            </w:tcBorders>
            <w:vAlign w:val="bottom"/>
          </w:tcPr>
          <w:p w:rsidR="0086212E" w:rsidRPr="0086212E" w:rsidRDefault="0086212E" w:rsidP="00D553CE">
            <w:pPr>
              <w:spacing w:after="0" w:line="240" w:lineRule="auto"/>
              <w:jc w:val="center"/>
              <w:rPr>
                <w:rFonts w:ascii="Times New Roman" w:hAnsi="Times New Roman" w:cs="Simplified Arabic"/>
                <w:sz w:val="24"/>
                <w:szCs w:val="24"/>
                <w:rtl/>
                <w:lang w:bidi="ar-EG"/>
              </w:rPr>
            </w:pPr>
            <w:r w:rsidRPr="0086212E">
              <w:rPr>
                <w:rFonts w:ascii="Times New Roman" w:hAnsi="Times New Roman" w:cs="Simplified Arabic"/>
                <w:sz w:val="24"/>
                <w:szCs w:val="24"/>
                <w:rtl/>
                <w:lang w:bidi="ar-EG"/>
              </w:rPr>
              <w:t>0.000</w:t>
            </w:r>
            <w:r w:rsidRPr="0086212E">
              <w:rPr>
                <w:rFonts w:ascii="Times New Roman" w:hAnsi="Times New Roman" w:cs="Simplified Arabic"/>
                <w:sz w:val="24"/>
                <w:szCs w:val="24"/>
                <w:vertAlign w:val="superscript"/>
                <w:rtl/>
                <w:lang w:bidi="ar-EG"/>
              </w:rPr>
              <w:t>**</w:t>
            </w:r>
          </w:p>
        </w:tc>
      </w:tr>
    </w:tbl>
    <w:p w:rsidR="0086212E" w:rsidRPr="0086212E" w:rsidRDefault="0086212E" w:rsidP="00D553CE">
      <w:pPr>
        <w:pStyle w:val="Heading4"/>
        <w:bidi/>
        <w:spacing w:before="0" w:line="240" w:lineRule="auto"/>
        <w:ind w:left="431" w:hanging="431"/>
        <w:rPr>
          <w:rFonts w:ascii="Times New Roman" w:hAnsi="Times New Roman" w:cs="Simplified Arabic"/>
          <w:color w:val="auto"/>
          <w:sz w:val="24"/>
          <w:szCs w:val="24"/>
          <w:rtl/>
          <w:lang w:bidi="ar-EG"/>
        </w:rPr>
      </w:pPr>
      <w:r w:rsidRPr="0086212E">
        <w:rPr>
          <w:rFonts w:ascii="Times New Roman" w:hAnsi="Times New Roman" w:cs="Simplified Arabic"/>
          <w:color w:val="auto"/>
          <w:sz w:val="24"/>
          <w:szCs w:val="24"/>
          <w:lang w:bidi="ar-EG"/>
        </w:rPr>
        <w:t>**</w:t>
      </w:r>
      <w:r w:rsidRPr="0086212E">
        <w:rPr>
          <w:rFonts w:ascii="Times New Roman" w:hAnsi="Times New Roman" w:cs="Simplified Arabic"/>
          <w:color w:val="auto"/>
          <w:sz w:val="24"/>
          <w:szCs w:val="24"/>
          <w:rtl/>
          <w:lang w:bidi="ar-EG"/>
        </w:rPr>
        <w:t xml:space="preserve"> تشير إلى معنوية معامل </w:t>
      </w:r>
      <w:proofErr w:type="spellStart"/>
      <w:r w:rsidRPr="0086212E">
        <w:rPr>
          <w:rFonts w:ascii="Times New Roman" w:hAnsi="Times New Roman" w:cs="Simplified Arabic"/>
          <w:color w:val="auto"/>
          <w:sz w:val="24"/>
          <w:szCs w:val="24"/>
          <w:rtl/>
          <w:lang w:bidi="ar-EG"/>
        </w:rPr>
        <w:t>الإرتباط</w:t>
      </w:r>
      <w:proofErr w:type="spellEnd"/>
      <w:r w:rsidRPr="0086212E">
        <w:rPr>
          <w:rFonts w:ascii="Times New Roman" w:hAnsi="Times New Roman" w:cs="Simplified Arabic"/>
          <w:color w:val="auto"/>
          <w:sz w:val="24"/>
          <w:szCs w:val="24"/>
          <w:rtl/>
          <w:lang w:bidi="ar-EG"/>
        </w:rPr>
        <w:t xml:space="preserve"> عند مستوى معنوية 0.01</w:t>
      </w:r>
    </w:p>
    <w:p w:rsidR="0086212E" w:rsidRPr="0086212E" w:rsidRDefault="0086212E" w:rsidP="00F3225E">
      <w:pPr>
        <w:spacing w:after="0" w:line="240" w:lineRule="auto"/>
        <w:jc w:val="lowKashida"/>
        <w:rPr>
          <w:rFonts w:ascii="Times New Roman" w:hAnsi="Times New Roman" w:cs="Simplified Arabic"/>
          <w:b/>
          <w:bCs/>
          <w:sz w:val="24"/>
          <w:szCs w:val="24"/>
          <w:lang w:bidi="ar-EG"/>
        </w:rPr>
      </w:pPr>
      <w:r w:rsidRPr="0086212E">
        <w:rPr>
          <w:rFonts w:ascii="Times New Roman" w:hAnsi="Times New Roman" w:cs="Simplified Arabic"/>
          <w:b/>
          <w:bCs/>
          <w:sz w:val="24"/>
          <w:szCs w:val="24"/>
          <w:rtl/>
          <w:lang w:bidi="ar-EG"/>
        </w:rPr>
        <w:t xml:space="preserve">ويتضح من الجدول السابق النتائج التالية: </w:t>
      </w:r>
    </w:p>
    <w:p w:rsidR="0086212E" w:rsidRPr="0086212E" w:rsidRDefault="0086212E" w:rsidP="00F3225E">
      <w:pPr>
        <w:pStyle w:val="ListParagraph"/>
        <w:numPr>
          <w:ilvl w:val="0"/>
          <w:numId w:val="19"/>
        </w:numPr>
        <w:bidi/>
        <w:spacing w:line="240" w:lineRule="auto"/>
        <w:ind w:left="297" w:hanging="270"/>
        <w:contextualSpacing w:val="0"/>
        <w:rPr>
          <w:sz w:val="24"/>
          <w:szCs w:val="24"/>
          <w:rtl/>
          <w:lang w:bidi="ar-EG"/>
        </w:rPr>
      </w:pPr>
      <w:r w:rsidRPr="0086212E">
        <w:rPr>
          <w:b/>
          <w:bCs/>
          <w:sz w:val="24"/>
          <w:szCs w:val="24"/>
          <w:rtl/>
          <w:lang w:bidi="ar-EG"/>
        </w:rPr>
        <w:t xml:space="preserve">تشير إشارة معاملات </w:t>
      </w:r>
      <w:proofErr w:type="spellStart"/>
      <w:r w:rsidRPr="0086212E">
        <w:rPr>
          <w:b/>
          <w:bCs/>
          <w:sz w:val="24"/>
          <w:szCs w:val="24"/>
          <w:rtl/>
          <w:lang w:bidi="ar-EG"/>
        </w:rPr>
        <w:t>الإرتباط</w:t>
      </w:r>
      <w:proofErr w:type="spellEnd"/>
      <w:r w:rsidRPr="0086212E">
        <w:rPr>
          <w:b/>
          <w:bCs/>
          <w:sz w:val="24"/>
          <w:szCs w:val="24"/>
          <w:rtl/>
          <w:lang w:bidi="ar-EG"/>
        </w:rPr>
        <w:t xml:space="preserve"> (الموجبة)</w:t>
      </w:r>
      <w:r w:rsidRPr="0086212E">
        <w:rPr>
          <w:sz w:val="24"/>
          <w:szCs w:val="24"/>
          <w:rtl/>
          <w:lang w:bidi="ar-EG"/>
        </w:rPr>
        <w:t xml:space="preserve"> إلى وجود علاقة طردية (إيجابية) بين</w:t>
      </w:r>
      <w:r w:rsidRPr="0086212E">
        <w:rPr>
          <w:rFonts w:hint="cs"/>
          <w:sz w:val="24"/>
          <w:szCs w:val="24"/>
          <w:rtl/>
          <w:lang w:bidi="ar-EG"/>
        </w:rPr>
        <w:t xml:space="preserve"> التوفيق للمعايير المحلية مع المعايير الدولية</w:t>
      </w:r>
      <w:r w:rsidRPr="0086212E">
        <w:rPr>
          <w:sz w:val="24"/>
          <w:szCs w:val="24"/>
          <w:rtl/>
          <w:lang w:bidi="ar-EG"/>
        </w:rPr>
        <w:t xml:space="preserve"> و</w:t>
      </w:r>
      <w:r w:rsidRPr="0086212E">
        <w:rPr>
          <w:rFonts w:hint="cs"/>
          <w:sz w:val="24"/>
          <w:szCs w:val="24"/>
          <w:rtl/>
          <w:lang w:bidi="ar-EG"/>
        </w:rPr>
        <w:t>تعزيز الخصائص النوعية للمعلومات المحاسبية بالقوائم المالية</w:t>
      </w:r>
      <w:r w:rsidRPr="0086212E">
        <w:rPr>
          <w:sz w:val="24"/>
          <w:szCs w:val="24"/>
          <w:rtl/>
          <w:lang w:bidi="ar-EG"/>
        </w:rPr>
        <w:t>.</w:t>
      </w:r>
    </w:p>
    <w:p w:rsidR="0086212E" w:rsidRPr="0086212E" w:rsidRDefault="0086212E" w:rsidP="00F3225E">
      <w:pPr>
        <w:pStyle w:val="ListParagraph"/>
        <w:numPr>
          <w:ilvl w:val="0"/>
          <w:numId w:val="19"/>
        </w:numPr>
        <w:bidi/>
        <w:spacing w:line="240" w:lineRule="auto"/>
        <w:ind w:left="297" w:hanging="270"/>
        <w:contextualSpacing w:val="0"/>
        <w:rPr>
          <w:sz w:val="24"/>
          <w:szCs w:val="24"/>
          <w:rtl/>
          <w:lang w:bidi="ar-EG"/>
        </w:rPr>
      </w:pPr>
      <w:r w:rsidRPr="0086212E">
        <w:rPr>
          <w:b/>
          <w:bCs/>
          <w:sz w:val="24"/>
          <w:szCs w:val="24"/>
          <w:rtl/>
          <w:lang w:bidi="ar-EG"/>
        </w:rPr>
        <w:t xml:space="preserve">تشير قيمة معامل </w:t>
      </w:r>
      <w:proofErr w:type="spellStart"/>
      <w:r w:rsidRPr="0086212E">
        <w:rPr>
          <w:b/>
          <w:bCs/>
          <w:sz w:val="24"/>
          <w:szCs w:val="24"/>
          <w:rtl/>
          <w:lang w:bidi="ar-EG"/>
        </w:rPr>
        <w:t>الإرتباط</w:t>
      </w:r>
      <w:proofErr w:type="spellEnd"/>
      <w:r w:rsidRPr="0086212E">
        <w:rPr>
          <w:b/>
          <w:bCs/>
          <w:sz w:val="24"/>
          <w:szCs w:val="24"/>
          <w:rtl/>
          <w:lang w:bidi="ar-EG"/>
        </w:rPr>
        <w:t xml:space="preserve"> الكلى (</w:t>
      </w:r>
      <w:r w:rsidRPr="0086212E">
        <w:rPr>
          <w:rFonts w:hint="cs"/>
          <w:sz w:val="24"/>
          <w:szCs w:val="24"/>
          <w:rtl/>
          <w:lang w:bidi="ar-EG"/>
        </w:rPr>
        <w:t>0.865</w:t>
      </w:r>
      <w:r w:rsidRPr="0086212E">
        <w:rPr>
          <w:b/>
          <w:bCs/>
          <w:sz w:val="24"/>
          <w:szCs w:val="24"/>
          <w:rtl/>
          <w:lang w:bidi="ar-EG"/>
        </w:rPr>
        <w:t>)</w:t>
      </w:r>
      <w:r w:rsidRPr="0086212E">
        <w:rPr>
          <w:sz w:val="24"/>
          <w:szCs w:val="24"/>
          <w:rtl/>
          <w:lang w:bidi="ar-EG"/>
        </w:rPr>
        <w:t xml:space="preserve"> إلى قوة علاقة </w:t>
      </w:r>
      <w:proofErr w:type="spellStart"/>
      <w:r w:rsidRPr="0086212E">
        <w:rPr>
          <w:sz w:val="24"/>
          <w:szCs w:val="24"/>
          <w:rtl/>
          <w:lang w:bidi="ar-EG"/>
        </w:rPr>
        <w:t>الإرتباط</w:t>
      </w:r>
      <w:proofErr w:type="spellEnd"/>
      <w:r w:rsidRPr="0086212E">
        <w:rPr>
          <w:sz w:val="24"/>
          <w:szCs w:val="24"/>
          <w:rtl/>
          <w:lang w:bidi="ar-EG"/>
        </w:rPr>
        <w:t xml:space="preserve"> الطردية</w:t>
      </w:r>
      <w:r w:rsidRPr="0086212E">
        <w:rPr>
          <w:rFonts w:hint="cs"/>
          <w:sz w:val="24"/>
          <w:szCs w:val="24"/>
          <w:rtl/>
          <w:lang w:bidi="ar-EG"/>
        </w:rPr>
        <w:t xml:space="preserve"> </w:t>
      </w:r>
      <w:r w:rsidRPr="0086212E">
        <w:rPr>
          <w:sz w:val="24"/>
          <w:szCs w:val="24"/>
          <w:rtl/>
          <w:lang w:bidi="ar-EG"/>
        </w:rPr>
        <w:t>بين</w:t>
      </w:r>
      <w:r w:rsidRPr="0086212E">
        <w:rPr>
          <w:rFonts w:hint="cs"/>
          <w:sz w:val="24"/>
          <w:szCs w:val="24"/>
          <w:rtl/>
          <w:lang w:bidi="ar-EG"/>
        </w:rPr>
        <w:t xml:space="preserve"> التوفيق للمعايير المحلية مع المعايير الدولية</w:t>
      </w:r>
      <w:r w:rsidRPr="0086212E">
        <w:rPr>
          <w:sz w:val="24"/>
          <w:szCs w:val="24"/>
          <w:rtl/>
          <w:lang w:bidi="ar-EG"/>
        </w:rPr>
        <w:t xml:space="preserve"> و</w:t>
      </w:r>
      <w:r w:rsidRPr="0086212E">
        <w:rPr>
          <w:rFonts w:hint="cs"/>
          <w:sz w:val="24"/>
          <w:szCs w:val="24"/>
          <w:rtl/>
          <w:lang w:bidi="ar-EG"/>
        </w:rPr>
        <w:t>تعزيز الخصائص النوعية للمعلومات المحاسبية بالقوائم المالية.</w:t>
      </w:r>
    </w:p>
    <w:p w:rsidR="0086212E" w:rsidRPr="00F3225E" w:rsidRDefault="0086212E" w:rsidP="00F3225E">
      <w:pPr>
        <w:spacing w:after="0" w:line="240" w:lineRule="auto"/>
        <w:jc w:val="lowKashida"/>
        <w:rPr>
          <w:rFonts w:ascii="Times New Roman" w:hAnsi="Times New Roman" w:cs="Simplified Arabic"/>
          <w:b/>
          <w:bCs/>
          <w:spacing w:val="-6"/>
          <w:sz w:val="24"/>
          <w:szCs w:val="24"/>
          <w:lang w:bidi="ar-EG"/>
        </w:rPr>
      </w:pPr>
      <w:r w:rsidRPr="00F3225E">
        <w:rPr>
          <w:rFonts w:ascii="Times New Roman" w:hAnsi="Times New Roman" w:cs="Simplified Arabic"/>
          <w:b/>
          <w:bCs/>
          <w:spacing w:val="-6"/>
          <w:sz w:val="24"/>
          <w:szCs w:val="24"/>
          <w:rtl/>
          <w:lang w:bidi="ar-EG"/>
        </w:rPr>
        <w:t xml:space="preserve">         ويخلص الباحث إلى وجود علاقة </w:t>
      </w:r>
      <w:proofErr w:type="spellStart"/>
      <w:r w:rsidRPr="00F3225E">
        <w:rPr>
          <w:rFonts w:ascii="Times New Roman" w:hAnsi="Times New Roman" w:cs="Simplified Arabic"/>
          <w:b/>
          <w:bCs/>
          <w:spacing w:val="-6"/>
          <w:sz w:val="24"/>
          <w:szCs w:val="24"/>
          <w:rtl/>
          <w:lang w:bidi="ar-EG"/>
        </w:rPr>
        <w:t>إرتباط</w:t>
      </w:r>
      <w:proofErr w:type="spellEnd"/>
      <w:r w:rsidRPr="00F3225E">
        <w:rPr>
          <w:rFonts w:ascii="Times New Roman" w:hAnsi="Times New Roman" w:cs="Simplified Arabic"/>
          <w:b/>
          <w:bCs/>
          <w:spacing w:val="-6"/>
          <w:sz w:val="24"/>
          <w:szCs w:val="24"/>
          <w:rtl/>
          <w:lang w:bidi="ar-EG"/>
        </w:rPr>
        <w:t xml:space="preserve"> طردية قوية بين</w:t>
      </w:r>
      <w:r w:rsidRPr="00F3225E">
        <w:rPr>
          <w:rFonts w:ascii="Times New Roman" w:hAnsi="Times New Roman" w:cs="Simplified Arabic" w:hint="cs"/>
          <w:spacing w:val="-6"/>
          <w:sz w:val="24"/>
          <w:szCs w:val="24"/>
          <w:rtl/>
          <w:lang w:bidi="ar-EG"/>
        </w:rPr>
        <w:t xml:space="preserve"> التوفيق للمعايير المحلية والدولية</w:t>
      </w:r>
      <w:r w:rsidRPr="00F3225E">
        <w:rPr>
          <w:rFonts w:ascii="Times New Roman" w:hAnsi="Times New Roman" w:cs="Simplified Arabic" w:hint="cs"/>
          <w:b/>
          <w:bCs/>
          <w:spacing w:val="-6"/>
          <w:sz w:val="24"/>
          <w:szCs w:val="24"/>
          <w:rtl/>
          <w:lang w:bidi="ar-EG"/>
        </w:rPr>
        <w:t xml:space="preserve"> </w:t>
      </w:r>
      <w:r w:rsidRPr="00F3225E">
        <w:rPr>
          <w:rFonts w:ascii="Times New Roman" w:hAnsi="Times New Roman" w:cs="Simplified Arabic" w:hint="cs"/>
          <w:spacing w:val="-6"/>
          <w:sz w:val="24"/>
          <w:szCs w:val="24"/>
          <w:rtl/>
          <w:lang w:bidi="ar-EG"/>
        </w:rPr>
        <w:t>و</w:t>
      </w:r>
      <w:r w:rsidRPr="00F3225E">
        <w:rPr>
          <w:rFonts w:ascii="Times New Roman" w:eastAsiaTheme="minorHAnsi" w:hAnsi="Times New Roman" w:cs="Simplified Arabic" w:hint="cs"/>
          <w:spacing w:val="-6"/>
          <w:sz w:val="24"/>
          <w:szCs w:val="24"/>
          <w:rtl/>
          <w:lang w:bidi="ar-EG"/>
        </w:rPr>
        <w:t xml:space="preserve">تعزيز الخصائص النوعية للمعلومات المحاسبية </w:t>
      </w:r>
      <w:r w:rsidRPr="00F3225E">
        <w:rPr>
          <w:rFonts w:ascii="Times New Roman" w:hAnsi="Times New Roman" w:cs="Simplified Arabic"/>
          <w:spacing w:val="-6"/>
          <w:sz w:val="24"/>
          <w:szCs w:val="24"/>
          <w:rtl/>
          <w:lang w:bidi="ar-EG"/>
        </w:rPr>
        <w:t xml:space="preserve">، </w:t>
      </w:r>
      <w:r w:rsidRPr="00F3225E">
        <w:rPr>
          <w:rFonts w:ascii="Times New Roman" w:hAnsi="Times New Roman" w:cs="Simplified Arabic"/>
          <w:b/>
          <w:bCs/>
          <w:spacing w:val="-6"/>
          <w:sz w:val="24"/>
          <w:szCs w:val="24"/>
          <w:rtl/>
          <w:lang w:bidi="ar-EG"/>
        </w:rPr>
        <w:t xml:space="preserve">وهو </w:t>
      </w:r>
      <w:proofErr w:type="spellStart"/>
      <w:r w:rsidRPr="00F3225E">
        <w:rPr>
          <w:rFonts w:ascii="Times New Roman" w:hAnsi="Times New Roman" w:cs="Simplified Arabic"/>
          <w:b/>
          <w:bCs/>
          <w:spacing w:val="-6"/>
          <w:sz w:val="24"/>
          <w:szCs w:val="24"/>
          <w:rtl/>
          <w:lang w:bidi="ar-EG"/>
        </w:rPr>
        <w:t>مايدعم</w:t>
      </w:r>
      <w:proofErr w:type="spellEnd"/>
      <w:r w:rsidRPr="00F3225E">
        <w:rPr>
          <w:rFonts w:ascii="Times New Roman" w:hAnsi="Times New Roman" w:cs="Simplified Arabic"/>
          <w:b/>
          <w:bCs/>
          <w:spacing w:val="-6"/>
          <w:sz w:val="24"/>
          <w:szCs w:val="24"/>
          <w:rtl/>
          <w:lang w:bidi="ar-EG"/>
        </w:rPr>
        <w:t xml:space="preserve"> صحة الفرض الأول للدراسة</w:t>
      </w:r>
      <w:r w:rsidRPr="00F3225E">
        <w:rPr>
          <w:rFonts w:ascii="Times New Roman" w:hAnsi="Times New Roman" w:cs="Simplified Arabic" w:hint="cs"/>
          <w:spacing w:val="-6"/>
          <w:sz w:val="24"/>
          <w:szCs w:val="24"/>
          <w:rtl/>
          <w:lang w:bidi="ar-EG"/>
        </w:rPr>
        <w:t>.</w:t>
      </w:r>
      <w:r w:rsidRPr="00F3225E">
        <w:rPr>
          <w:rFonts w:ascii="Times New Roman" w:hAnsi="Times New Roman" w:cs="Simplified Arabic"/>
          <w:spacing w:val="-6"/>
          <w:sz w:val="24"/>
          <w:szCs w:val="24"/>
          <w:rtl/>
          <w:lang w:bidi="ar-EG"/>
        </w:rPr>
        <w:t xml:space="preserve"> </w:t>
      </w:r>
    </w:p>
    <w:p w:rsidR="0086212E" w:rsidRPr="00F3225E" w:rsidRDefault="0086212E" w:rsidP="00D553CE">
      <w:pPr>
        <w:pStyle w:val="Heading5"/>
        <w:bidi/>
        <w:spacing w:before="0" w:line="240" w:lineRule="auto"/>
        <w:ind w:left="347" w:hanging="347"/>
        <w:rPr>
          <w:rFonts w:ascii="Times New Roman" w:hAnsi="Times New Roman" w:cs="Simplified Arabic"/>
          <w:b/>
          <w:bCs/>
          <w:color w:val="auto"/>
          <w:sz w:val="24"/>
          <w:szCs w:val="24"/>
        </w:rPr>
      </w:pPr>
      <w:r w:rsidRPr="00F3225E">
        <w:rPr>
          <w:rFonts w:ascii="Times New Roman" w:hAnsi="Times New Roman" w:cs="Simplified Arabic"/>
          <w:b/>
          <w:bCs/>
          <w:color w:val="auto"/>
          <w:sz w:val="24"/>
          <w:szCs w:val="24"/>
          <w:rtl/>
        </w:rPr>
        <w:t>ب</w:t>
      </w:r>
      <w:r w:rsidRPr="00F3225E">
        <w:rPr>
          <w:rFonts w:ascii="Times New Roman" w:hAnsi="Times New Roman" w:cs="Simplified Arabic" w:hint="cs"/>
          <w:b/>
          <w:bCs/>
          <w:color w:val="auto"/>
          <w:sz w:val="24"/>
          <w:szCs w:val="24"/>
          <w:rtl/>
        </w:rPr>
        <w:t>-</w:t>
      </w:r>
      <w:r w:rsidRPr="00F3225E">
        <w:rPr>
          <w:rFonts w:ascii="Times New Roman" w:hAnsi="Times New Roman" w:cs="Simplified Arabic"/>
          <w:b/>
          <w:bCs/>
          <w:color w:val="auto"/>
          <w:sz w:val="24"/>
          <w:szCs w:val="24"/>
          <w:rtl/>
        </w:rPr>
        <w:t xml:space="preserve"> تحليل </w:t>
      </w:r>
      <w:proofErr w:type="spellStart"/>
      <w:r w:rsidRPr="00F3225E">
        <w:rPr>
          <w:rFonts w:ascii="Times New Roman" w:hAnsi="Times New Roman" w:cs="Simplified Arabic"/>
          <w:b/>
          <w:bCs/>
          <w:color w:val="auto"/>
          <w:sz w:val="24"/>
          <w:szCs w:val="24"/>
          <w:rtl/>
        </w:rPr>
        <w:t>الإنحــــدار</w:t>
      </w:r>
      <w:proofErr w:type="spellEnd"/>
      <w:r w:rsidRPr="00F3225E">
        <w:rPr>
          <w:rFonts w:ascii="Times New Roman" w:hAnsi="Times New Roman" w:cs="Simplified Arabic"/>
          <w:b/>
          <w:bCs/>
          <w:color w:val="auto"/>
          <w:sz w:val="24"/>
          <w:szCs w:val="24"/>
          <w:rtl/>
        </w:rPr>
        <w:t xml:space="preserve"> </w:t>
      </w:r>
    </w:p>
    <w:p w:rsidR="002D313E" w:rsidRDefault="002D313E" w:rsidP="00D553CE">
      <w:pPr>
        <w:spacing w:after="0" w:line="240" w:lineRule="auto"/>
        <w:jc w:val="center"/>
        <w:rPr>
          <w:rFonts w:ascii="Times New Roman" w:hAnsi="Times New Roman" w:cs="Simplified Arabic" w:hint="cs"/>
          <w:b/>
          <w:bCs/>
          <w:sz w:val="24"/>
          <w:szCs w:val="24"/>
          <w:rtl/>
          <w:lang w:bidi="ar-EG"/>
        </w:rPr>
      </w:pPr>
      <w:r w:rsidRPr="00F3225E">
        <w:rPr>
          <w:rFonts w:ascii="Times New Roman" w:hAnsi="Times New Roman" w:cs="Simplified Arabic"/>
          <w:b/>
          <w:bCs/>
          <w:sz w:val="24"/>
          <w:szCs w:val="24"/>
          <w:rtl/>
          <w:lang w:bidi="ar-EG"/>
        </w:rPr>
        <w:t>جدول  (</w:t>
      </w:r>
      <w:r w:rsidRPr="00F3225E">
        <w:rPr>
          <w:rFonts w:ascii="Times New Roman" w:hAnsi="Times New Roman" w:cs="Simplified Arabic" w:hint="cs"/>
          <w:b/>
          <w:bCs/>
          <w:sz w:val="24"/>
          <w:szCs w:val="24"/>
          <w:rtl/>
          <w:lang w:bidi="ar-EG"/>
        </w:rPr>
        <w:t>9</w:t>
      </w:r>
      <w:r w:rsidRPr="00F3225E">
        <w:rPr>
          <w:rFonts w:ascii="Times New Roman" w:hAnsi="Times New Roman" w:cs="Simplified Arabic"/>
          <w:b/>
          <w:bCs/>
          <w:sz w:val="24"/>
          <w:szCs w:val="24"/>
          <w:rtl/>
          <w:lang w:bidi="ar-EG"/>
        </w:rPr>
        <w:t>)</w:t>
      </w:r>
    </w:p>
    <w:p w:rsidR="0086212E" w:rsidRPr="00F3225E" w:rsidRDefault="0086212E" w:rsidP="00D553CE">
      <w:pPr>
        <w:spacing w:after="0" w:line="240" w:lineRule="auto"/>
        <w:jc w:val="center"/>
        <w:rPr>
          <w:rFonts w:ascii="Times New Roman" w:hAnsi="Times New Roman" w:cs="Simplified Arabic"/>
          <w:b/>
          <w:bCs/>
          <w:sz w:val="24"/>
          <w:szCs w:val="24"/>
          <w:rtl/>
          <w:lang w:bidi="ar-EG"/>
        </w:rPr>
      </w:pPr>
      <w:r w:rsidRPr="00F3225E">
        <w:rPr>
          <w:rFonts w:ascii="Times New Roman" w:hAnsi="Times New Roman" w:cs="Simplified Arabic"/>
          <w:b/>
          <w:bCs/>
          <w:sz w:val="24"/>
          <w:szCs w:val="24"/>
          <w:rtl/>
          <w:lang w:bidi="ar-EG"/>
        </w:rPr>
        <w:t xml:space="preserve">نتائج تحليل </w:t>
      </w:r>
      <w:proofErr w:type="spellStart"/>
      <w:r w:rsidRPr="00F3225E">
        <w:rPr>
          <w:rFonts w:ascii="Times New Roman" w:hAnsi="Times New Roman" w:cs="Simplified Arabic"/>
          <w:b/>
          <w:bCs/>
          <w:sz w:val="24"/>
          <w:szCs w:val="24"/>
          <w:rtl/>
          <w:lang w:bidi="ar-EG"/>
        </w:rPr>
        <w:t>الإنحدار</w:t>
      </w:r>
      <w:proofErr w:type="spellEnd"/>
      <w:r w:rsidRPr="00F3225E">
        <w:rPr>
          <w:rFonts w:ascii="Times New Roman" w:hAnsi="Times New Roman" w:cs="Simplified Arabic"/>
          <w:b/>
          <w:bCs/>
          <w:sz w:val="24"/>
          <w:szCs w:val="24"/>
          <w:rtl/>
          <w:lang w:bidi="ar-EG"/>
        </w:rPr>
        <w:t xml:space="preserve"> لمتغيرات الفرض الأول</w:t>
      </w:r>
    </w:p>
    <w:tbl>
      <w:tblPr>
        <w:bidiVisual/>
        <w:tblW w:w="7774" w:type="dxa"/>
        <w:jc w:val="center"/>
        <w:tblInd w:w="1916" w:type="dxa"/>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ayout w:type="fixed"/>
        <w:tblCellMar>
          <w:left w:w="68" w:type="dxa"/>
          <w:right w:w="68" w:type="dxa"/>
        </w:tblCellMar>
        <w:tblLook w:val="04A0" w:firstRow="1" w:lastRow="0" w:firstColumn="1" w:lastColumn="0" w:noHBand="0" w:noVBand="1"/>
      </w:tblPr>
      <w:tblGrid>
        <w:gridCol w:w="1021"/>
        <w:gridCol w:w="3420"/>
        <w:gridCol w:w="1769"/>
        <w:gridCol w:w="1564"/>
      </w:tblGrid>
      <w:tr w:rsidR="0086212E" w:rsidRPr="0086212E" w:rsidTr="0086212E">
        <w:trPr>
          <w:trHeight w:val="299"/>
          <w:tblHeader/>
          <w:jc w:val="center"/>
        </w:trPr>
        <w:tc>
          <w:tcPr>
            <w:tcW w:w="4441" w:type="dxa"/>
            <w:gridSpan w:val="2"/>
            <w:tcBorders>
              <w:top w:val="thinThickSmallGap" w:sz="18" w:space="0" w:color="auto"/>
              <w:left w:val="thickThinSmallGap" w:sz="18" w:space="0" w:color="auto"/>
              <w:bottom w:val="single" w:sz="18" w:space="0" w:color="auto"/>
              <w:right w:val="single" w:sz="4" w:space="0" w:color="auto"/>
            </w:tcBorders>
            <w:shd w:val="clear" w:color="auto" w:fill="D9D9D9"/>
            <w:vAlign w:val="center"/>
          </w:tcPr>
          <w:p w:rsidR="0086212E" w:rsidRPr="0086212E" w:rsidRDefault="0086212E" w:rsidP="00D553CE">
            <w:pPr>
              <w:pStyle w:val="Caption"/>
              <w:spacing w:line="240" w:lineRule="auto"/>
              <w:ind w:left="0"/>
              <w:rPr>
                <w:rFonts w:cs="Simplified Arabic"/>
                <w:sz w:val="24"/>
                <w:szCs w:val="24"/>
                <w:rtl/>
                <w:lang w:bidi="ar-EG"/>
              </w:rPr>
            </w:pPr>
            <w:r w:rsidRPr="0086212E">
              <w:rPr>
                <w:rFonts w:cs="Simplified Arabic"/>
                <w:sz w:val="24"/>
                <w:szCs w:val="24"/>
                <w:rtl/>
                <w:lang w:bidi="ar-EG"/>
              </w:rPr>
              <w:t>بيــــــــــــــــــــان</w:t>
            </w:r>
          </w:p>
        </w:tc>
        <w:tc>
          <w:tcPr>
            <w:tcW w:w="1769" w:type="dxa"/>
            <w:tcBorders>
              <w:top w:val="thinThickSmallGap" w:sz="18" w:space="0" w:color="auto"/>
              <w:bottom w:val="single" w:sz="18" w:space="0" w:color="auto"/>
              <w:right w:val="single" w:sz="4" w:space="0" w:color="auto"/>
            </w:tcBorders>
            <w:shd w:val="clear" w:color="auto" w:fill="D9D9D9"/>
            <w:vAlign w:val="center"/>
          </w:tcPr>
          <w:p w:rsidR="0086212E" w:rsidRPr="0086212E" w:rsidRDefault="0086212E" w:rsidP="00D553CE">
            <w:pPr>
              <w:pStyle w:val="Caption"/>
              <w:spacing w:line="240" w:lineRule="auto"/>
              <w:ind w:left="0"/>
              <w:rPr>
                <w:rFonts w:cs="Simplified Arabic"/>
                <w:b w:val="0"/>
                <w:bCs w:val="0"/>
                <w:sz w:val="24"/>
                <w:szCs w:val="24"/>
                <w:lang w:bidi="ar-EG"/>
              </w:rPr>
            </w:pPr>
            <w:r w:rsidRPr="0086212E">
              <w:rPr>
                <w:rFonts w:cs="Simplified Arabic"/>
                <w:b w:val="0"/>
                <w:bCs w:val="0"/>
                <w:sz w:val="24"/>
                <w:szCs w:val="24"/>
                <w:rtl/>
                <w:lang w:bidi="ar-EG"/>
              </w:rPr>
              <w:t xml:space="preserve">معامل </w:t>
            </w:r>
            <w:proofErr w:type="spellStart"/>
            <w:r w:rsidRPr="0086212E">
              <w:rPr>
                <w:rFonts w:cs="Simplified Arabic"/>
                <w:b w:val="0"/>
                <w:bCs w:val="0"/>
                <w:sz w:val="24"/>
                <w:szCs w:val="24"/>
                <w:rtl/>
                <w:lang w:bidi="ar-EG"/>
              </w:rPr>
              <w:t>الإنحدار</w:t>
            </w:r>
            <w:proofErr w:type="spellEnd"/>
            <w:r w:rsidRPr="0086212E">
              <w:rPr>
                <w:rFonts w:cs="Simplified Arabic"/>
                <w:b w:val="0"/>
                <w:bCs w:val="0"/>
                <w:sz w:val="24"/>
                <w:szCs w:val="24"/>
                <w:rtl/>
                <w:lang w:bidi="ar-EG"/>
              </w:rPr>
              <w:t xml:space="preserve">  </w:t>
            </w:r>
            <w:r w:rsidRPr="0086212E">
              <w:rPr>
                <w:rFonts w:cs="Simplified Arabic"/>
                <w:b w:val="0"/>
                <w:bCs w:val="0"/>
                <w:sz w:val="24"/>
                <w:szCs w:val="24"/>
                <w:lang w:bidi="ar-EG"/>
              </w:rPr>
              <w:t>(B)</w:t>
            </w:r>
          </w:p>
        </w:tc>
        <w:tc>
          <w:tcPr>
            <w:tcW w:w="1564" w:type="dxa"/>
            <w:tcBorders>
              <w:top w:val="thinThickSmallGap" w:sz="18" w:space="0" w:color="auto"/>
              <w:bottom w:val="single" w:sz="18" w:space="0" w:color="auto"/>
              <w:right w:val="thinThickSmallGap" w:sz="18" w:space="0" w:color="auto"/>
            </w:tcBorders>
            <w:shd w:val="clear" w:color="auto" w:fill="D9D9D9"/>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b w:val="0"/>
                <w:bCs w:val="0"/>
                <w:sz w:val="24"/>
                <w:szCs w:val="24"/>
                <w:rtl/>
                <w:lang w:bidi="ar-EG"/>
              </w:rPr>
              <w:t>قيم اختبار (ت)</w:t>
            </w:r>
          </w:p>
        </w:tc>
      </w:tr>
      <w:tr w:rsidR="0086212E" w:rsidRPr="0086212E" w:rsidTr="0086212E">
        <w:trPr>
          <w:jc w:val="center"/>
        </w:trPr>
        <w:tc>
          <w:tcPr>
            <w:tcW w:w="4441" w:type="dxa"/>
            <w:gridSpan w:val="2"/>
            <w:tcBorders>
              <w:top w:val="single" w:sz="18" w:space="0" w:color="auto"/>
              <w:left w:val="thickThinSmallGap" w:sz="18" w:space="0" w:color="auto"/>
              <w:bottom w:val="single" w:sz="8" w:space="0" w:color="auto"/>
              <w:right w:val="single" w:sz="8" w:space="0" w:color="auto"/>
            </w:tcBorders>
          </w:tcPr>
          <w:p w:rsidR="0086212E" w:rsidRPr="0086212E" w:rsidRDefault="0086212E" w:rsidP="00D553CE">
            <w:pPr>
              <w:pStyle w:val="Caption"/>
              <w:spacing w:line="240" w:lineRule="auto"/>
              <w:ind w:left="0"/>
              <w:rPr>
                <w:rFonts w:cs="Simplified Arabic"/>
                <w:b w:val="0"/>
                <w:bCs w:val="0"/>
                <w:sz w:val="24"/>
                <w:szCs w:val="24"/>
                <w:rtl/>
                <w:lang w:bidi="ar-EG"/>
              </w:rPr>
            </w:pPr>
            <w:proofErr w:type="gramStart"/>
            <w:r w:rsidRPr="0086212E">
              <w:rPr>
                <w:rFonts w:cs="Simplified Arabic"/>
                <w:b w:val="0"/>
                <w:bCs w:val="0"/>
                <w:sz w:val="24"/>
                <w:szCs w:val="24"/>
                <w:rtl/>
                <w:lang w:bidi="ar-EG"/>
              </w:rPr>
              <w:t>المقدار</w:t>
            </w:r>
            <w:proofErr w:type="gramEnd"/>
            <w:r w:rsidRPr="0086212E">
              <w:rPr>
                <w:rFonts w:cs="Simplified Arabic"/>
                <w:b w:val="0"/>
                <w:bCs w:val="0"/>
                <w:sz w:val="24"/>
                <w:szCs w:val="24"/>
                <w:rtl/>
                <w:lang w:bidi="ar-EG"/>
              </w:rPr>
              <w:t xml:space="preserve"> الثابت (</w:t>
            </w:r>
            <w:r w:rsidRPr="0086212E">
              <w:rPr>
                <w:rFonts w:cs="Simplified Arabic"/>
                <w:b w:val="0"/>
                <w:bCs w:val="0"/>
                <w:sz w:val="24"/>
                <w:szCs w:val="24"/>
                <w:lang w:bidi="ar-EG"/>
              </w:rPr>
              <w:t>B</w:t>
            </w:r>
            <w:r w:rsidRPr="0086212E">
              <w:rPr>
                <w:rFonts w:cs="Simplified Arabic"/>
                <w:b w:val="0"/>
                <w:bCs w:val="0"/>
                <w:sz w:val="24"/>
                <w:szCs w:val="24"/>
                <w:vertAlign w:val="subscript"/>
                <w:lang w:bidi="ar-EG"/>
              </w:rPr>
              <w:t>O</w:t>
            </w:r>
            <w:r w:rsidRPr="0086212E">
              <w:rPr>
                <w:rFonts w:cs="Simplified Arabic"/>
                <w:b w:val="0"/>
                <w:bCs w:val="0"/>
                <w:sz w:val="24"/>
                <w:szCs w:val="24"/>
                <w:rtl/>
                <w:lang w:bidi="ar-EG"/>
              </w:rPr>
              <w:t>)</w:t>
            </w:r>
          </w:p>
        </w:tc>
        <w:tc>
          <w:tcPr>
            <w:tcW w:w="1769" w:type="dxa"/>
            <w:tcBorders>
              <w:top w:val="single" w:sz="18" w:space="0" w:color="auto"/>
              <w:left w:val="single" w:sz="8" w:space="0" w:color="auto"/>
              <w:bottom w:val="single" w:sz="8" w:space="0" w:color="auto"/>
              <w:right w:val="single" w:sz="8" w:space="0" w:color="auto"/>
            </w:tcBorders>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b w:val="0"/>
                <w:bCs w:val="0"/>
                <w:sz w:val="24"/>
                <w:szCs w:val="24"/>
                <w:rtl/>
                <w:lang w:bidi="ar-EG"/>
              </w:rPr>
              <w:t>0.175</w:t>
            </w:r>
          </w:p>
        </w:tc>
        <w:tc>
          <w:tcPr>
            <w:tcW w:w="1564" w:type="dxa"/>
            <w:tcBorders>
              <w:top w:val="single" w:sz="18" w:space="0" w:color="auto"/>
              <w:left w:val="single" w:sz="8" w:space="0" w:color="auto"/>
              <w:bottom w:val="single" w:sz="8" w:space="0" w:color="auto"/>
              <w:right w:val="thinThickSmallGap" w:sz="18" w:space="0" w:color="auto"/>
            </w:tcBorders>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b w:val="0"/>
                <w:bCs w:val="0"/>
                <w:sz w:val="24"/>
                <w:szCs w:val="24"/>
                <w:rtl/>
                <w:lang w:bidi="ar-EG"/>
              </w:rPr>
              <w:t>1.790</w:t>
            </w:r>
          </w:p>
        </w:tc>
      </w:tr>
      <w:tr w:rsidR="0086212E" w:rsidRPr="0086212E" w:rsidTr="0086212E">
        <w:trPr>
          <w:jc w:val="center"/>
        </w:trPr>
        <w:tc>
          <w:tcPr>
            <w:tcW w:w="1021" w:type="dxa"/>
            <w:tcBorders>
              <w:top w:val="single" w:sz="8" w:space="0" w:color="auto"/>
              <w:left w:val="thickThinSmallGap" w:sz="18" w:space="0" w:color="auto"/>
              <w:bottom w:val="thickThinSmallGap" w:sz="18" w:space="0" w:color="auto"/>
              <w:right w:val="single" w:sz="8" w:space="0" w:color="auto"/>
            </w:tcBorders>
            <w:vAlign w:val="center"/>
          </w:tcPr>
          <w:p w:rsidR="0086212E" w:rsidRPr="0086212E" w:rsidRDefault="0086212E" w:rsidP="00D553CE">
            <w:pPr>
              <w:pStyle w:val="Caption"/>
              <w:spacing w:line="240" w:lineRule="auto"/>
              <w:ind w:left="0"/>
              <w:rPr>
                <w:rFonts w:cs="Simplified Arabic"/>
                <w:b w:val="0"/>
                <w:bCs w:val="0"/>
                <w:sz w:val="24"/>
                <w:szCs w:val="24"/>
                <w:rtl/>
                <w:lang w:bidi="ar-EG"/>
              </w:rPr>
            </w:pPr>
            <w:proofErr w:type="gramStart"/>
            <w:r w:rsidRPr="0086212E">
              <w:rPr>
                <w:rFonts w:cs="Simplified Arabic"/>
                <w:b w:val="0"/>
                <w:bCs w:val="0"/>
                <w:sz w:val="24"/>
                <w:szCs w:val="24"/>
                <w:rtl/>
                <w:lang w:bidi="ar-EG"/>
              </w:rPr>
              <w:t>المتغير</w:t>
            </w:r>
            <w:proofErr w:type="gramEnd"/>
            <w:r w:rsidRPr="0086212E">
              <w:rPr>
                <w:rFonts w:cs="Simplified Arabic"/>
                <w:b w:val="0"/>
                <w:bCs w:val="0"/>
                <w:sz w:val="24"/>
                <w:szCs w:val="24"/>
                <w:rtl/>
                <w:lang w:bidi="ar-EG"/>
              </w:rPr>
              <w:t xml:space="preserve"> المستقل</w:t>
            </w:r>
          </w:p>
        </w:tc>
        <w:tc>
          <w:tcPr>
            <w:tcW w:w="3420" w:type="dxa"/>
            <w:tcBorders>
              <w:top w:val="single" w:sz="8" w:space="0" w:color="auto"/>
              <w:left w:val="single" w:sz="8" w:space="0" w:color="auto"/>
              <w:bottom w:val="thickThinSmallGap" w:sz="18" w:space="0" w:color="auto"/>
              <w:right w:val="single" w:sz="8" w:space="0" w:color="auto"/>
            </w:tcBorders>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b w:val="0"/>
                <w:bCs w:val="0"/>
                <w:sz w:val="24"/>
                <w:szCs w:val="24"/>
                <w:rtl/>
                <w:lang w:bidi="ar-EG"/>
              </w:rPr>
              <w:t>(</w:t>
            </w:r>
            <w:r w:rsidRPr="0086212E">
              <w:rPr>
                <w:rFonts w:cs="Simplified Arabic"/>
                <w:sz w:val="24"/>
                <w:szCs w:val="24"/>
                <w:lang w:bidi="ar-EG"/>
              </w:rPr>
              <w:t>X</w:t>
            </w:r>
            <w:r w:rsidRPr="0086212E">
              <w:rPr>
                <w:rFonts w:cs="Simplified Arabic"/>
                <w:b w:val="0"/>
                <w:bCs w:val="0"/>
                <w:sz w:val="24"/>
                <w:szCs w:val="24"/>
                <w:rtl/>
                <w:lang w:bidi="ar-EG"/>
              </w:rPr>
              <w:t xml:space="preserve">) </w:t>
            </w:r>
            <w:r w:rsidRPr="0086212E">
              <w:rPr>
                <w:rFonts w:cs="Simplified Arabic" w:hint="cs"/>
                <w:sz w:val="24"/>
                <w:szCs w:val="24"/>
                <w:rtl/>
                <w:lang w:bidi="ar-EG"/>
              </w:rPr>
              <w:t xml:space="preserve">التوفيق </w:t>
            </w:r>
            <w:proofErr w:type="spellStart"/>
            <w:r w:rsidRPr="0086212E">
              <w:rPr>
                <w:rFonts w:cs="Simplified Arabic" w:hint="cs"/>
                <w:sz w:val="24"/>
                <w:szCs w:val="24"/>
                <w:rtl/>
                <w:lang w:bidi="ar-EG"/>
              </w:rPr>
              <w:t>المحاسبى</w:t>
            </w:r>
            <w:proofErr w:type="spellEnd"/>
            <w:r w:rsidRPr="0086212E">
              <w:rPr>
                <w:rFonts w:cs="Simplified Arabic" w:hint="cs"/>
                <w:sz w:val="24"/>
                <w:szCs w:val="24"/>
                <w:rtl/>
                <w:lang w:bidi="ar-EG"/>
              </w:rPr>
              <w:t xml:space="preserve"> بين المعايير المحلية والمعايير الدولية</w:t>
            </w:r>
          </w:p>
        </w:tc>
        <w:tc>
          <w:tcPr>
            <w:tcW w:w="1769" w:type="dxa"/>
            <w:tcBorders>
              <w:top w:val="single" w:sz="8" w:space="0" w:color="auto"/>
              <w:left w:val="single" w:sz="8" w:space="0" w:color="auto"/>
              <w:bottom w:val="thickThinSmallGap" w:sz="18" w:space="0" w:color="auto"/>
              <w:right w:val="single" w:sz="8" w:space="0" w:color="auto"/>
            </w:tcBorders>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b w:val="0"/>
                <w:bCs w:val="0"/>
                <w:sz w:val="24"/>
                <w:szCs w:val="24"/>
                <w:rtl/>
                <w:lang w:bidi="ar-EG"/>
              </w:rPr>
              <w:t>0.921</w:t>
            </w:r>
          </w:p>
        </w:tc>
        <w:tc>
          <w:tcPr>
            <w:tcW w:w="1564" w:type="dxa"/>
            <w:tcBorders>
              <w:top w:val="single" w:sz="8" w:space="0" w:color="auto"/>
              <w:left w:val="single" w:sz="8" w:space="0" w:color="auto"/>
              <w:bottom w:val="thickThinSmallGap" w:sz="18" w:space="0" w:color="auto"/>
              <w:right w:val="thinThickSmallGap" w:sz="18" w:space="0" w:color="auto"/>
            </w:tcBorders>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b w:val="0"/>
                <w:bCs w:val="0"/>
                <w:sz w:val="24"/>
                <w:szCs w:val="24"/>
                <w:rtl/>
                <w:lang w:bidi="ar-EG"/>
              </w:rPr>
              <w:t>5.683</w:t>
            </w:r>
          </w:p>
        </w:tc>
      </w:tr>
    </w:tbl>
    <w:p w:rsidR="0086212E" w:rsidRPr="0086212E" w:rsidRDefault="0086212E" w:rsidP="00D553CE">
      <w:pPr>
        <w:pStyle w:val="ListParagraph"/>
        <w:bidi/>
        <w:spacing w:line="240" w:lineRule="auto"/>
        <w:ind w:left="477" w:hanging="450"/>
        <w:contextualSpacing w:val="0"/>
        <w:jc w:val="left"/>
        <w:rPr>
          <w:sz w:val="24"/>
          <w:szCs w:val="24"/>
          <w:rtl/>
          <w:lang w:bidi="ar-EG"/>
        </w:rPr>
      </w:pPr>
      <w:r w:rsidRPr="0086212E">
        <w:rPr>
          <w:b/>
          <w:bCs/>
          <w:sz w:val="24"/>
          <w:szCs w:val="24"/>
          <w:rtl/>
          <w:lang w:bidi="ar-EG"/>
        </w:rPr>
        <w:t xml:space="preserve">يمكن صياغة نموذج </w:t>
      </w:r>
      <w:proofErr w:type="spellStart"/>
      <w:r w:rsidRPr="0086212E">
        <w:rPr>
          <w:b/>
          <w:bCs/>
          <w:sz w:val="24"/>
          <w:szCs w:val="24"/>
          <w:rtl/>
          <w:lang w:bidi="ar-EG"/>
        </w:rPr>
        <w:t>كمى</w:t>
      </w:r>
      <w:proofErr w:type="spellEnd"/>
      <w:r w:rsidRPr="0086212E">
        <w:rPr>
          <w:b/>
          <w:bCs/>
          <w:sz w:val="24"/>
          <w:szCs w:val="24"/>
          <w:rtl/>
          <w:lang w:bidi="ar-EG"/>
        </w:rPr>
        <w:t xml:space="preserve"> </w:t>
      </w:r>
      <w:proofErr w:type="spellStart"/>
      <w:r w:rsidRPr="0086212E">
        <w:rPr>
          <w:b/>
          <w:bCs/>
          <w:sz w:val="24"/>
          <w:szCs w:val="24"/>
          <w:rtl/>
          <w:lang w:bidi="ar-EG"/>
        </w:rPr>
        <w:t>للإنحدار</w:t>
      </w:r>
      <w:proofErr w:type="spellEnd"/>
      <w:r w:rsidRPr="0086212E">
        <w:rPr>
          <w:b/>
          <w:bCs/>
          <w:sz w:val="24"/>
          <w:szCs w:val="24"/>
          <w:rtl/>
          <w:lang w:bidi="ar-EG"/>
        </w:rPr>
        <w:t xml:space="preserve"> البسيط </w:t>
      </w:r>
      <w:r w:rsidRPr="0086212E">
        <w:rPr>
          <w:sz w:val="24"/>
          <w:szCs w:val="24"/>
          <w:rtl/>
          <w:lang w:bidi="ar-EG"/>
        </w:rPr>
        <w:t>بين متغيرات الفرض الأول كما يلى :</w:t>
      </w:r>
    </w:p>
    <w:p w:rsidR="0086212E" w:rsidRPr="0086212E" w:rsidRDefault="0086212E" w:rsidP="00D553CE">
      <w:pPr>
        <w:pStyle w:val="ListParagraph"/>
        <w:bidi/>
        <w:spacing w:line="240" w:lineRule="auto"/>
        <w:ind w:left="737"/>
        <w:contextualSpacing w:val="0"/>
        <w:jc w:val="center"/>
        <w:rPr>
          <w:b/>
          <w:bCs/>
          <w:sz w:val="24"/>
          <w:szCs w:val="24"/>
          <w:rtl/>
          <w:lang w:bidi="ar-EG"/>
        </w:rPr>
      </w:pPr>
      <w:proofErr w:type="gramStart"/>
      <w:r w:rsidRPr="0086212E">
        <w:rPr>
          <w:b/>
          <w:bCs/>
          <w:sz w:val="24"/>
          <w:szCs w:val="24"/>
          <w:lang w:bidi="ar-EG"/>
        </w:rPr>
        <w:t>Y  =</w:t>
      </w:r>
      <w:proofErr w:type="gramEnd"/>
      <w:r w:rsidRPr="0086212E">
        <w:rPr>
          <w:b/>
          <w:bCs/>
          <w:sz w:val="24"/>
          <w:szCs w:val="24"/>
          <w:lang w:bidi="ar-EG"/>
        </w:rPr>
        <w:t xml:space="preserve">  B</w:t>
      </w:r>
      <w:r w:rsidRPr="0086212E">
        <w:rPr>
          <w:b/>
          <w:bCs/>
          <w:sz w:val="24"/>
          <w:szCs w:val="24"/>
          <w:vertAlign w:val="subscript"/>
          <w:lang w:bidi="ar-EG"/>
        </w:rPr>
        <w:t>o</w:t>
      </w:r>
      <w:r w:rsidRPr="0086212E">
        <w:rPr>
          <w:b/>
          <w:bCs/>
          <w:sz w:val="24"/>
          <w:szCs w:val="24"/>
          <w:lang w:bidi="ar-EG"/>
        </w:rPr>
        <w:t xml:space="preserve"> +  B X</w:t>
      </w:r>
    </w:p>
    <w:tbl>
      <w:tblPr>
        <w:bidiVisual/>
        <w:tblW w:w="8070" w:type="dxa"/>
        <w:jc w:val="center"/>
        <w:tblInd w:w="2004" w:type="dxa"/>
        <w:tblBorders>
          <w:top w:val="thinThickSmallGap" w:sz="18" w:space="0" w:color="auto"/>
          <w:left w:val="thickThinSmallGap" w:sz="18" w:space="0" w:color="auto"/>
          <w:bottom w:val="thickThinSmallGap" w:sz="18" w:space="0" w:color="auto"/>
          <w:right w:val="thinThickSmallGap" w:sz="18" w:space="0" w:color="auto"/>
        </w:tblBorders>
        <w:tblLayout w:type="fixed"/>
        <w:tblCellMar>
          <w:left w:w="68" w:type="dxa"/>
          <w:right w:w="68" w:type="dxa"/>
        </w:tblCellMar>
        <w:tblLook w:val="04A0" w:firstRow="1" w:lastRow="0" w:firstColumn="1" w:lastColumn="0" w:noHBand="0" w:noVBand="1"/>
      </w:tblPr>
      <w:tblGrid>
        <w:gridCol w:w="8070"/>
      </w:tblGrid>
      <w:tr w:rsidR="0086212E" w:rsidRPr="0086212E" w:rsidTr="0086212E">
        <w:trPr>
          <w:trHeight w:val="299"/>
          <w:tblHeader/>
          <w:jc w:val="center"/>
        </w:trPr>
        <w:tc>
          <w:tcPr>
            <w:tcW w:w="8070" w:type="dxa"/>
            <w:shd w:val="clear" w:color="auto" w:fill="D9D9D9"/>
            <w:vAlign w:val="center"/>
          </w:tcPr>
          <w:p w:rsidR="0086212E" w:rsidRPr="0086212E" w:rsidRDefault="0086212E" w:rsidP="00D553CE">
            <w:pPr>
              <w:spacing w:after="0" w:line="240" w:lineRule="auto"/>
              <w:rPr>
                <w:rFonts w:ascii="Times New Roman" w:hAnsi="Times New Roman" w:cs="Simplified Arabic"/>
                <w:b/>
                <w:sz w:val="24"/>
                <w:szCs w:val="24"/>
                <w:rtl/>
                <w:lang w:bidi="ar-EG"/>
              </w:rPr>
            </w:pPr>
            <w:r w:rsidRPr="0086212E">
              <w:rPr>
                <w:rFonts w:ascii="Times New Roman" w:eastAsiaTheme="minorHAnsi" w:hAnsi="Times New Roman" w:cs="Simplified Arabic" w:hint="cs"/>
                <w:sz w:val="24"/>
                <w:szCs w:val="24"/>
                <w:rtl/>
                <w:lang w:bidi="ar-EG"/>
              </w:rPr>
              <w:t xml:space="preserve">تعزيز الخصائص النوعية للمعلومات المحاسبية </w:t>
            </w:r>
            <w:r w:rsidRPr="0086212E">
              <w:rPr>
                <w:rFonts w:ascii="Times New Roman" w:hAnsi="Times New Roman" w:cs="Simplified Arabic"/>
                <w:sz w:val="24"/>
                <w:szCs w:val="24"/>
                <w:rtl/>
                <w:lang w:bidi="ar-EG"/>
              </w:rPr>
              <w:t>= 0</w:t>
            </w:r>
            <w:r w:rsidRPr="0086212E">
              <w:rPr>
                <w:rFonts w:ascii="Times New Roman" w:hAnsi="Times New Roman" w:cs="Simplified Arabic" w:hint="cs"/>
                <w:sz w:val="24"/>
                <w:szCs w:val="24"/>
                <w:rtl/>
                <w:lang w:bidi="ar-EG"/>
              </w:rPr>
              <w:t>.175</w:t>
            </w:r>
            <w:r w:rsidRPr="0086212E">
              <w:rPr>
                <w:rFonts w:ascii="Times New Roman" w:hAnsi="Times New Roman" w:cs="Simplified Arabic"/>
                <w:sz w:val="24"/>
                <w:szCs w:val="24"/>
                <w:rtl/>
                <w:lang w:bidi="ar-EG"/>
              </w:rPr>
              <w:t>+</w:t>
            </w:r>
            <w:r w:rsidRPr="0086212E">
              <w:rPr>
                <w:rFonts w:ascii="Times New Roman" w:hAnsi="Times New Roman" w:cs="Simplified Arabic" w:hint="cs"/>
                <w:sz w:val="24"/>
                <w:szCs w:val="24"/>
                <w:rtl/>
                <w:lang w:bidi="ar-EG"/>
              </w:rPr>
              <w:t>0.921</w:t>
            </w:r>
            <w:r w:rsidRPr="0086212E">
              <w:rPr>
                <w:rFonts w:ascii="Times New Roman" w:hAnsi="Times New Roman" w:cs="Simplified Arabic" w:hint="cs"/>
                <w:b/>
                <w:sz w:val="24"/>
                <w:szCs w:val="24"/>
                <w:rtl/>
                <w:lang w:bidi="ar-EG"/>
              </w:rPr>
              <w:t xml:space="preserve"> </w:t>
            </w:r>
            <w:r w:rsidRPr="0086212E">
              <w:rPr>
                <w:rFonts w:ascii="Times New Roman" w:hAnsi="Times New Roman" w:cs="Simplified Arabic" w:hint="cs"/>
                <w:sz w:val="24"/>
                <w:szCs w:val="24"/>
                <w:rtl/>
                <w:lang w:bidi="ar-EG"/>
              </w:rPr>
              <w:t xml:space="preserve">التوفيق بين المعايير المحلية </w:t>
            </w:r>
            <w:proofErr w:type="gramStart"/>
            <w:r w:rsidRPr="0086212E">
              <w:rPr>
                <w:rFonts w:ascii="Times New Roman" w:hAnsi="Times New Roman" w:cs="Simplified Arabic" w:hint="cs"/>
                <w:sz w:val="24"/>
                <w:szCs w:val="24"/>
                <w:rtl/>
                <w:lang w:bidi="ar-EG"/>
              </w:rPr>
              <w:t>والدولية</w:t>
            </w:r>
            <w:proofErr w:type="gramEnd"/>
            <w:r w:rsidRPr="0086212E">
              <w:rPr>
                <w:rFonts w:ascii="Times New Roman" w:hAnsi="Times New Roman" w:cs="Simplified Arabic"/>
                <w:b/>
                <w:sz w:val="24"/>
                <w:szCs w:val="24"/>
                <w:rtl/>
                <w:lang w:bidi="ar-EG"/>
              </w:rPr>
              <w:t xml:space="preserve"> </w:t>
            </w:r>
          </w:p>
        </w:tc>
      </w:tr>
    </w:tbl>
    <w:p w:rsidR="0086212E" w:rsidRPr="0086212E" w:rsidRDefault="0086212E" w:rsidP="00F3225E">
      <w:pPr>
        <w:spacing w:after="0" w:line="240" w:lineRule="auto"/>
        <w:jc w:val="lowKashida"/>
        <w:rPr>
          <w:rFonts w:ascii="Times New Roman" w:hAnsi="Times New Roman" w:cs="Simplified Arabic"/>
          <w:b/>
          <w:bCs/>
          <w:sz w:val="24"/>
          <w:szCs w:val="24"/>
          <w:rtl/>
          <w:lang w:bidi="ar-EG"/>
        </w:rPr>
      </w:pPr>
      <w:r w:rsidRPr="0086212E">
        <w:rPr>
          <w:rFonts w:ascii="Times New Roman" w:hAnsi="Times New Roman" w:cs="Simplified Arabic"/>
          <w:b/>
          <w:bCs/>
          <w:sz w:val="24"/>
          <w:szCs w:val="24"/>
          <w:rtl/>
          <w:lang w:bidi="ar-EG"/>
        </w:rPr>
        <w:lastRenderedPageBreak/>
        <w:t xml:space="preserve">         ويخلص الباحث من نتائج تحليل </w:t>
      </w:r>
      <w:proofErr w:type="spellStart"/>
      <w:r w:rsidRPr="0086212E">
        <w:rPr>
          <w:rFonts w:ascii="Times New Roman" w:hAnsi="Times New Roman" w:cs="Simplified Arabic"/>
          <w:b/>
          <w:bCs/>
          <w:sz w:val="24"/>
          <w:szCs w:val="24"/>
          <w:rtl/>
          <w:lang w:bidi="ar-EG"/>
        </w:rPr>
        <w:t>الإنحدار</w:t>
      </w:r>
      <w:proofErr w:type="spellEnd"/>
      <w:r w:rsidRPr="0086212E">
        <w:rPr>
          <w:rFonts w:ascii="Times New Roman" w:hAnsi="Times New Roman" w:cs="Simplified Arabic"/>
          <w:b/>
          <w:bCs/>
          <w:sz w:val="24"/>
          <w:szCs w:val="24"/>
          <w:rtl/>
          <w:lang w:bidi="ar-EG"/>
        </w:rPr>
        <w:t xml:space="preserve"> للفرض الأول إلى وجود علاقة تأثير قوية بين </w:t>
      </w:r>
      <w:r w:rsidRPr="0086212E">
        <w:rPr>
          <w:rFonts w:ascii="Times New Roman" w:hAnsi="Times New Roman" w:cs="Simplified Arabic" w:hint="cs"/>
          <w:sz w:val="24"/>
          <w:szCs w:val="24"/>
          <w:rtl/>
          <w:lang w:bidi="ar-EG"/>
        </w:rPr>
        <w:t>التوفيق للمعايير المحلية والدولية</w:t>
      </w:r>
      <w:r w:rsidRPr="0086212E">
        <w:rPr>
          <w:rFonts w:ascii="Times New Roman" w:hAnsi="Times New Roman" w:cs="Simplified Arabic"/>
          <w:sz w:val="24"/>
          <w:szCs w:val="24"/>
          <w:rtl/>
          <w:lang w:bidi="ar-EG"/>
        </w:rPr>
        <w:t xml:space="preserve">  و</w:t>
      </w:r>
      <w:r w:rsidRPr="0086212E">
        <w:rPr>
          <w:rFonts w:ascii="Times New Roman" w:eastAsiaTheme="minorHAnsi" w:hAnsi="Times New Roman" w:cs="Simplified Arabic" w:hint="cs"/>
          <w:sz w:val="24"/>
          <w:szCs w:val="24"/>
          <w:rtl/>
          <w:lang w:bidi="ar-EG"/>
        </w:rPr>
        <w:t>تعزيز الخصائص النوعية للمعلومات المحاسبية بالقوائم المالية</w:t>
      </w:r>
      <w:r w:rsidRPr="0086212E">
        <w:rPr>
          <w:rFonts w:ascii="Times New Roman" w:hAnsi="Times New Roman" w:cs="Simplified Arabic"/>
          <w:b/>
          <w:bCs/>
          <w:sz w:val="24"/>
          <w:szCs w:val="24"/>
          <w:rtl/>
          <w:lang w:bidi="ar-EG"/>
        </w:rPr>
        <w:t xml:space="preserve">، وهو </w:t>
      </w:r>
      <w:proofErr w:type="spellStart"/>
      <w:r w:rsidRPr="0086212E">
        <w:rPr>
          <w:rFonts w:ascii="Times New Roman" w:hAnsi="Times New Roman" w:cs="Simplified Arabic"/>
          <w:b/>
          <w:bCs/>
          <w:sz w:val="24"/>
          <w:szCs w:val="24"/>
          <w:rtl/>
          <w:lang w:bidi="ar-EG"/>
        </w:rPr>
        <w:t>مايدعم</w:t>
      </w:r>
      <w:proofErr w:type="spellEnd"/>
      <w:r w:rsidRPr="0086212E">
        <w:rPr>
          <w:rFonts w:ascii="Times New Roman" w:hAnsi="Times New Roman" w:cs="Simplified Arabic"/>
          <w:b/>
          <w:bCs/>
          <w:sz w:val="24"/>
          <w:szCs w:val="24"/>
          <w:rtl/>
          <w:lang w:bidi="ar-EG"/>
        </w:rPr>
        <w:t xml:space="preserve"> صحة الفرض الأول للدراسة.</w:t>
      </w:r>
    </w:p>
    <w:p w:rsidR="0086212E" w:rsidRPr="002D313E" w:rsidRDefault="0086212E" w:rsidP="00D553CE">
      <w:pPr>
        <w:pStyle w:val="Heading2"/>
        <w:bidi/>
        <w:spacing w:before="0" w:line="240" w:lineRule="auto"/>
        <w:rPr>
          <w:rFonts w:ascii="Times New Roman" w:hAnsi="Times New Roman" w:cs="Simplified Arabic"/>
          <w:color w:val="auto"/>
          <w:sz w:val="24"/>
          <w:szCs w:val="24"/>
          <w:rtl/>
          <w:lang w:bidi="ar-EG"/>
        </w:rPr>
      </w:pPr>
      <w:r w:rsidRPr="002D313E">
        <w:rPr>
          <w:rFonts w:ascii="Times New Roman" w:hAnsi="Times New Roman" w:cs="Simplified Arabic" w:hint="cs"/>
          <w:color w:val="auto"/>
          <w:sz w:val="24"/>
          <w:szCs w:val="24"/>
          <w:rtl/>
        </w:rPr>
        <w:t xml:space="preserve">التحليل </w:t>
      </w:r>
      <w:proofErr w:type="spellStart"/>
      <w:r w:rsidRPr="002D313E">
        <w:rPr>
          <w:rFonts w:ascii="Times New Roman" w:hAnsi="Times New Roman" w:cs="Simplified Arabic" w:hint="cs"/>
          <w:color w:val="auto"/>
          <w:sz w:val="24"/>
          <w:szCs w:val="24"/>
          <w:rtl/>
        </w:rPr>
        <w:t>الإحصائى</w:t>
      </w:r>
      <w:proofErr w:type="spellEnd"/>
      <w:r w:rsidRPr="002D313E">
        <w:rPr>
          <w:rFonts w:ascii="Times New Roman" w:hAnsi="Times New Roman" w:cs="Simplified Arabic" w:hint="cs"/>
          <w:color w:val="auto"/>
          <w:sz w:val="24"/>
          <w:szCs w:val="24"/>
          <w:rtl/>
        </w:rPr>
        <w:t xml:space="preserve"> للبيانات المرتبطة بالفرض </w:t>
      </w:r>
      <w:proofErr w:type="spellStart"/>
      <w:r w:rsidRPr="002D313E">
        <w:rPr>
          <w:rFonts w:ascii="Times New Roman" w:hAnsi="Times New Roman" w:cs="Simplified Arabic" w:hint="cs"/>
          <w:color w:val="auto"/>
          <w:sz w:val="24"/>
          <w:szCs w:val="24"/>
          <w:rtl/>
        </w:rPr>
        <w:t>الثانى</w:t>
      </w:r>
      <w:proofErr w:type="spellEnd"/>
      <w:r w:rsidRPr="002D313E">
        <w:rPr>
          <w:rFonts w:ascii="Times New Roman" w:hAnsi="Times New Roman" w:cs="Simplified Arabic" w:hint="cs"/>
          <w:color w:val="auto"/>
          <w:sz w:val="24"/>
          <w:szCs w:val="24"/>
          <w:rtl/>
        </w:rPr>
        <w:t xml:space="preserve"> واختباره</w:t>
      </w:r>
    </w:p>
    <w:p w:rsidR="002D313E" w:rsidRPr="002D313E" w:rsidRDefault="002D313E" w:rsidP="00D553CE">
      <w:pPr>
        <w:spacing w:after="0" w:line="240" w:lineRule="auto"/>
        <w:jc w:val="center"/>
        <w:rPr>
          <w:rFonts w:cs="Simplified Arabic" w:hint="cs"/>
          <w:b/>
          <w:bCs/>
          <w:sz w:val="24"/>
          <w:szCs w:val="24"/>
          <w:rtl/>
          <w:lang w:bidi="ar-EG"/>
        </w:rPr>
      </w:pPr>
      <w:r w:rsidRPr="002D313E">
        <w:rPr>
          <w:rFonts w:cs="Simplified Arabic"/>
          <w:b/>
          <w:bCs/>
          <w:sz w:val="24"/>
          <w:szCs w:val="24"/>
          <w:rtl/>
          <w:lang w:bidi="ar-EG"/>
        </w:rPr>
        <w:t>جدول (</w:t>
      </w:r>
      <w:r w:rsidRPr="002D313E">
        <w:rPr>
          <w:rFonts w:cs="Simplified Arabic" w:hint="cs"/>
          <w:b/>
          <w:bCs/>
          <w:sz w:val="24"/>
          <w:szCs w:val="24"/>
          <w:rtl/>
          <w:lang w:bidi="ar-EG"/>
        </w:rPr>
        <w:t>10</w:t>
      </w:r>
      <w:r w:rsidRPr="002D313E">
        <w:rPr>
          <w:rFonts w:cs="Simplified Arabic"/>
          <w:b/>
          <w:bCs/>
          <w:sz w:val="24"/>
          <w:szCs w:val="24"/>
          <w:rtl/>
          <w:lang w:bidi="ar-EG"/>
        </w:rPr>
        <w:t>)</w:t>
      </w:r>
    </w:p>
    <w:p w:rsidR="0086212E" w:rsidRPr="002D313E" w:rsidRDefault="0086212E" w:rsidP="00D553CE">
      <w:pPr>
        <w:spacing w:after="0" w:line="240" w:lineRule="auto"/>
        <w:jc w:val="center"/>
        <w:rPr>
          <w:rFonts w:ascii="Times New Roman" w:hAnsi="Times New Roman" w:cs="Simplified Arabic"/>
          <w:b/>
          <w:bCs/>
          <w:sz w:val="24"/>
          <w:szCs w:val="24"/>
          <w:lang w:bidi="ar-EG"/>
        </w:rPr>
      </w:pPr>
      <w:r w:rsidRPr="002D313E">
        <w:rPr>
          <w:rFonts w:ascii="Times New Roman" w:hAnsi="Times New Roman" w:cs="Simplified Arabic" w:hint="cs"/>
          <w:b/>
          <w:bCs/>
          <w:sz w:val="24"/>
          <w:szCs w:val="24"/>
          <w:rtl/>
          <w:lang w:bidi="ar-EG"/>
        </w:rPr>
        <w:t xml:space="preserve">التحليل </w:t>
      </w:r>
      <w:proofErr w:type="spellStart"/>
      <w:r w:rsidRPr="002D313E">
        <w:rPr>
          <w:rFonts w:ascii="Times New Roman" w:hAnsi="Times New Roman" w:cs="Simplified Arabic" w:hint="cs"/>
          <w:b/>
          <w:bCs/>
          <w:sz w:val="24"/>
          <w:szCs w:val="24"/>
          <w:rtl/>
          <w:lang w:bidi="ar-EG"/>
        </w:rPr>
        <w:t>الوصفى</w:t>
      </w:r>
      <w:proofErr w:type="spellEnd"/>
      <w:r w:rsidRPr="002D313E">
        <w:rPr>
          <w:rFonts w:ascii="Times New Roman" w:hAnsi="Times New Roman" w:cs="Simplified Arabic" w:hint="cs"/>
          <w:b/>
          <w:bCs/>
          <w:sz w:val="24"/>
          <w:szCs w:val="24"/>
          <w:rtl/>
          <w:lang w:bidi="ar-EG"/>
        </w:rPr>
        <w:t xml:space="preserve"> و</w:t>
      </w:r>
      <w:r w:rsidRPr="002D313E">
        <w:rPr>
          <w:rFonts w:ascii="Times New Roman" w:hAnsi="Times New Roman" w:cs="Simplified Arabic"/>
          <w:b/>
          <w:bCs/>
          <w:sz w:val="24"/>
          <w:szCs w:val="24"/>
          <w:rtl/>
          <w:lang w:bidi="ar-EG"/>
        </w:rPr>
        <w:t xml:space="preserve">نتائج صلاحية واعتمادية العناصر </w:t>
      </w:r>
      <w:proofErr w:type="spellStart"/>
      <w:r w:rsidRPr="002D313E">
        <w:rPr>
          <w:rFonts w:ascii="Times New Roman" w:hAnsi="Times New Roman" w:cs="Simplified Arabic"/>
          <w:b/>
          <w:bCs/>
          <w:sz w:val="24"/>
          <w:szCs w:val="24"/>
          <w:rtl/>
          <w:lang w:bidi="ar-EG"/>
        </w:rPr>
        <w:t>التى</w:t>
      </w:r>
      <w:proofErr w:type="spellEnd"/>
      <w:r w:rsidRPr="002D313E">
        <w:rPr>
          <w:rFonts w:ascii="Times New Roman" w:hAnsi="Times New Roman" w:cs="Simplified Arabic"/>
          <w:b/>
          <w:bCs/>
          <w:sz w:val="24"/>
          <w:szCs w:val="24"/>
          <w:rtl/>
          <w:lang w:bidi="ar-EG"/>
        </w:rPr>
        <w:t xml:space="preserve"> تحدد</w:t>
      </w:r>
      <w:r w:rsidRPr="002D313E">
        <w:rPr>
          <w:rFonts w:ascii="Times New Roman" w:hAnsi="Times New Roman" w:cs="Simplified Arabic" w:hint="cs"/>
          <w:b/>
          <w:bCs/>
          <w:sz w:val="24"/>
          <w:szCs w:val="24"/>
          <w:rtl/>
          <w:lang w:bidi="ar-EG"/>
        </w:rPr>
        <w:t xml:space="preserve"> أثر</w:t>
      </w:r>
      <w:r w:rsidRPr="002D313E">
        <w:rPr>
          <w:rFonts w:ascii="Times New Roman" w:hAnsi="Times New Roman" w:cs="Simplified Arabic"/>
          <w:b/>
          <w:bCs/>
          <w:sz w:val="24"/>
          <w:szCs w:val="24"/>
          <w:rtl/>
          <w:lang w:bidi="ar-EG"/>
        </w:rPr>
        <w:t xml:space="preserve"> توفيق</w:t>
      </w:r>
      <w:r w:rsidRPr="002D313E">
        <w:rPr>
          <w:rFonts w:ascii="Times New Roman" w:hAnsi="Times New Roman" w:cs="Simplified Arabic" w:hint="cs"/>
          <w:b/>
          <w:bCs/>
          <w:sz w:val="24"/>
          <w:szCs w:val="24"/>
          <w:rtl/>
          <w:lang w:bidi="ar-EG"/>
        </w:rPr>
        <w:t xml:space="preserve"> المعايير المحلية</w:t>
      </w:r>
      <w:r w:rsidRPr="002D313E">
        <w:rPr>
          <w:rFonts w:ascii="Times New Roman" w:hAnsi="Times New Roman" w:cs="Simplified Arabic"/>
          <w:b/>
          <w:bCs/>
          <w:sz w:val="24"/>
          <w:szCs w:val="24"/>
          <w:rtl/>
          <w:lang w:bidi="ar-EG"/>
        </w:rPr>
        <w:t xml:space="preserve"> مع </w:t>
      </w:r>
      <w:r w:rsidRPr="002D313E">
        <w:rPr>
          <w:rFonts w:ascii="Times New Roman" w:hAnsi="Times New Roman" w:cs="Simplified Arabic" w:hint="cs"/>
          <w:b/>
          <w:bCs/>
          <w:sz w:val="24"/>
          <w:szCs w:val="24"/>
          <w:rtl/>
          <w:lang w:bidi="ar-EG"/>
        </w:rPr>
        <w:t>المعايير الدولية على جذب الاستثمارات الأجنبية</w:t>
      </w:r>
    </w:p>
    <w:tbl>
      <w:tblPr>
        <w:bidiVisual/>
        <w:tblW w:w="8370"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ayout w:type="fixed"/>
        <w:tblCellMar>
          <w:left w:w="68" w:type="dxa"/>
          <w:right w:w="68" w:type="dxa"/>
        </w:tblCellMar>
        <w:tblLook w:val="04A0" w:firstRow="1" w:lastRow="0" w:firstColumn="1" w:lastColumn="0" w:noHBand="0" w:noVBand="1"/>
      </w:tblPr>
      <w:tblGrid>
        <w:gridCol w:w="3420"/>
        <w:gridCol w:w="720"/>
        <w:gridCol w:w="720"/>
        <w:gridCol w:w="810"/>
        <w:gridCol w:w="810"/>
        <w:gridCol w:w="630"/>
        <w:gridCol w:w="630"/>
        <w:gridCol w:w="630"/>
      </w:tblGrid>
      <w:tr w:rsidR="0086212E" w:rsidRPr="00F3225E" w:rsidTr="00F3225E">
        <w:trPr>
          <w:trHeight w:val="289"/>
          <w:tblHeader/>
          <w:jc w:val="center"/>
        </w:trPr>
        <w:tc>
          <w:tcPr>
            <w:tcW w:w="3420" w:type="dxa"/>
            <w:tcBorders>
              <w:top w:val="thinThickSmallGap" w:sz="18" w:space="0" w:color="auto"/>
              <w:left w:val="thickThinSmallGap" w:sz="18" w:space="0" w:color="auto"/>
              <w:bottom w:val="single" w:sz="4" w:space="0" w:color="000000"/>
            </w:tcBorders>
            <w:shd w:val="clear" w:color="auto" w:fill="D9D9D9"/>
            <w:vAlign w:val="center"/>
          </w:tcPr>
          <w:p w:rsidR="0086212E" w:rsidRPr="00F3225E" w:rsidRDefault="0086212E" w:rsidP="00F3225E">
            <w:pPr>
              <w:spacing w:after="0" w:line="240" w:lineRule="auto"/>
              <w:jc w:val="center"/>
              <w:rPr>
                <w:rFonts w:ascii="Times New Roman" w:hAnsi="Times New Roman" w:cs="Simplified Arabic"/>
                <w:b/>
                <w:bCs/>
                <w:rtl/>
                <w:lang w:bidi="ar-EG"/>
              </w:rPr>
            </w:pPr>
            <w:r w:rsidRPr="00F3225E">
              <w:rPr>
                <w:rFonts w:ascii="Times New Roman" w:hAnsi="Times New Roman" w:cs="Simplified Arabic"/>
                <w:rtl/>
                <w:lang w:bidi="ar-EG"/>
              </w:rPr>
              <w:t xml:space="preserve">العناصر </w:t>
            </w:r>
            <w:proofErr w:type="spellStart"/>
            <w:r w:rsidRPr="00F3225E">
              <w:rPr>
                <w:rFonts w:ascii="Times New Roman" w:hAnsi="Times New Roman" w:cs="Simplified Arabic"/>
                <w:rtl/>
                <w:lang w:bidi="ar-EG"/>
              </w:rPr>
              <w:t>التى</w:t>
            </w:r>
            <w:proofErr w:type="spellEnd"/>
            <w:r w:rsidRPr="00F3225E">
              <w:rPr>
                <w:rFonts w:ascii="Times New Roman" w:hAnsi="Times New Roman" w:cs="Simplified Arabic"/>
                <w:rtl/>
                <w:lang w:bidi="ar-EG"/>
              </w:rPr>
              <w:t xml:space="preserve"> تحدد</w:t>
            </w:r>
            <w:r w:rsidRPr="00F3225E">
              <w:rPr>
                <w:rFonts w:ascii="Times New Roman" w:hAnsi="Times New Roman" w:cs="Simplified Arabic" w:hint="cs"/>
                <w:rtl/>
                <w:lang w:bidi="ar-EG"/>
              </w:rPr>
              <w:t xml:space="preserve"> أثر التوفيق على جذب الاستثمارات الأجنبية</w:t>
            </w:r>
          </w:p>
        </w:tc>
        <w:tc>
          <w:tcPr>
            <w:tcW w:w="720" w:type="dxa"/>
            <w:tcBorders>
              <w:top w:val="thinThickSmallGap" w:sz="18" w:space="0" w:color="auto"/>
            </w:tcBorders>
            <w:shd w:val="clear" w:color="auto" w:fill="D9D9D9"/>
            <w:vAlign w:val="center"/>
          </w:tcPr>
          <w:p w:rsidR="0086212E" w:rsidRPr="00F3225E" w:rsidRDefault="0086212E" w:rsidP="00F3225E">
            <w:pPr>
              <w:pStyle w:val="Caption"/>
              <w:spacing w:line="240" w:lineRule="auto"/>
              <w:ind w:left="0"/>
              <w:jc w:val="left"/>
              <w:rPr>
                <w:rFonts w:cs="Simplified Arabic"/>
                <w:b w:val="0"/>
                <w:bCs w:val="0"/>
                <w:sz w:val="22"/>
                <w:szCs w:val="22"/>
                <w:rtl/>
                <w:lang w:bidi="ar-EG"/>
              </w:rPr>
            </w:pPr>
            <w:proofErr w:type="gramStart"/>
            <w:r w:rsidRPr="00F3225E">
              <w:rPr>
                <w:rFonts w:cs="Simplified Arabic"/>
                <w:b w:val="0"/>
                <w:bCs w:val="0"/>
                <w:sz w:val="22"/>
                <w:szCs w:val="22"/>
                <w:rtl/>
                <w:lang w:bidi="ar-EG"/>
              </w:rPr>
              <w:t>معامل</w:t>
            </w:r>
            <w:proofErr w:type="gramEnd"/>
            <w:r w:rsidRPr="00F3225E">
              <w:rPr>
                <w:rFonts w:cs="Simplified Arabic"/>
                <w:b w:val="0"/>
                <w:bCs w:val="0"/>
                <w:sz w:val="22"/>
                <w:szCs w:val="22"/>
                <w:rtl/>
                <w:lang w:bidi="ar-EG"/>
              </w:rPr>
              <w:t xml:space="preserve"> الاتساق الداخلي</w:t>
            </w:r>
          </w:p>
        </w:tc>
        <w:tc>
          <w:tcPr>
            <w:tcW w:w="720" w:type="dxa"/>
            <w:tcBorders>
              <w:top w:val="thinThickSmallGap" w:sz="18" w:space="0" w:color="auto"/>
              <w:right w:val="single" w:sz="4" w:space="0" w:color="auto"/>
            </w:tcBorders>
            <w:shd w:val="clear" w:color="auto" w:fill="D9D9D9"/>
            <w:vAlign w:val="center"/>
          </w:tcPr>
          <w:p w:rsidR="0086212E" w:rsidRPr="00F3225E" w:rsidRDefault="0086212E" w:rsidP="00F3225E">
            <w:pPr>
              <w:pStyle w:val="Caption"/>
              <w:spacing w:line="240" w:lineRule="auto"/>
              <w:ind w:left="0"/>
              <w:jc w:val="left"/>
              <w:rPr>
                <w:rFonts w:cs="Simplified Arabic"/>
                <w:b w:val="0"/>
                <w:bCs w:val="0"/>
                <w:sz w:val="22"/>
                <w:szCs w:val="22"/>
                <w:rtl/>
                <w:lang w:bidi="ar-EG"/>
              </w:rPr>
            </w:pPr>
            <w:proofErr w:type="gramStart"/>
            <w:r w:rsidRPr="00F3225E">
              <w:rPr>
                <w:rFonts w:cs="Simplified Arabic"/>
                <w:b w:val="0"/>
                <w:bCs w:val="0"/>
                <w:sz w:val="22"/>
                <w:szCs w:val="22"/>
                <w:rtl/>
                <w:lang w:bidi="ar-EG"/>
              </w:rPr>
              <w:t>معنوية</w:t>
            </w:r>
            <w:proofErr w:type="gramEnd"/>
            <w:r w:rsidRPr="00F3225E">
              <w:rPr>
                <w:rFonts w:cs="Simplified Arabic"/>
                <w:b w:val="0"/>
                <w:bCs w:val="0"/>
                <w:sz w:val="22"/>
                <w:szCs w:val="22"/>
                <w:rtl/>
                <w:lang w:bidi="ar-EG"/>
              </w:rPr>
              <w:t xml:space="preserve"> معامل الارتباط</w:t>
            </w:r>
          </w:p>
        </w:tc>
        <w:tc>
          <w:tcPr>
            <w:tcW w:w="810" w:type="dxa"/>
            <w:tcBorders>
              <w:top w:val="thinThickSmallGap" w:sz="18" w:space="0" w:color="auto"/>
              <w:left w:val="single" w:sz="4" w:space="0" w:color="auto"/>
              <w:right w:val="single" w:sz="4" w:space="0" w:color="auto"/>
            </w:tcBorders>
            <w:shd w:val="clear" w:color="auto" w:fill="D9D9D9"/>
            <w:vAlign w:val="center"/>
          </w:tcPr>
          <w:p w:rsidR="0086212E" w:rsidRPr="00F3225E" w:rsidRDefault="0086212E" w:rsidP="00F3225E">
            <w:pPr>
              <w:spacing w:after="0" w:line="240" w:lineRule="auto"/>
              <w:rPr>
                <w:rFonts w:ascii="Times New Roman" w:hAnsi="Times New Roman" w:cs="Simplified Arabic"/>
                <w:b/>
                <w:rtl/>
              </w:rPr>
            </w:pPr>
            <w:r w:rsidRPr="00F3225E">
              <w:rPr>
                <w:rFonts w:ascii="Times New Roman" w:hAnsi="Times New Roman" w:cs="Simplified Arabic"/>
                <w:b/>
                <w:rtl/>
              </w:rPr>
              <w:t xml:space="preserve">الوسط </w:t>
            </w:r>
            <w:proofErr w:type="spellStart"/>
            <w:r w:rsidRPr="00F3225E">
              <w:rPr>
                <w:rFonts w:ascii="Times New Roman" w:hAnsi="Times New Roman" w:cs="Simplified Arabic"/>
                <w:b/>
                <w:rtl/>
              </w:rPr>
              <w:t>الحسابى</w:t>
            </w:r>
            <w:proofErr w:type="spellEnd"/>
          </w:p>
        </w:tc>
        <w:tc>
          <w:tcPr>
            <w:tcW w:w="810" w:type="dxa"/>
            <w:tcBorders>
              <w:top w:val="thinThickSmallGap" w:sz="18" w:space="0" w:color="auto"/>
              <w:left w:val="single" w:sz="4" w:space="0" w:color="auto"/>
              <w:right w:val="single" w:sz="4" w:space="0" w:color="auto"/>
            </w:tcBorders>
            <w:shd w:val="clear" w:color="auto" w:fill="D9D9D9"/>
            <w:vAlign w:val="center"/>
          </w:tcPr>
          <w:p w:rsidR="0086212E" w:rsidRPr="00F3225E" w:rsidRDefault="0086212E" w:rsidP="00F3225E">
            <w:pPr>
              <w:spacing w:after="0" w:line="240" w:lineRule="auto"/>
              <w:rPr>
                <w:rFonts w:ascii="Times New Roman" w:hAnsi="Times New Roman" w:cs="Simplified Arabic"/>
                <w:b/>
                <w:rtl/>
              </w:rPr>
            </w:pPr>
            <w:r w:rsidRPr="00F3225E">
              <w:rPr>
                <w:rFonts w:ascii="Times New Roman" w:hAnsi="Times New Roman" w:cs="Simplified Arabic"/>
                <w:b/>
                <w:rtl/>
              </w:rPr>
              <w:t xml:space="preserve">الانحراف </w:t>
            </w:r>
            <w:proofErr w:type="spellStart"/>
            <w:r w:rsidRPr="00F3225E">
              <w:rPr>
                <w:rFonts w:ascii="Times New Roman" w:hAnsi="Times New Roman" w:cs="Simplified Arabic"/>
                <w:b/>
                <w:rtl/>
              </w:rPr>
              <w:t>المعيارى</w:t>
            </w:r>
            <w:proofErr w:type="spellEnd"/>
          </w:p>
        </w:tc>
        <w:tc>
          <w:tcPr>
            <w:tcW w:w="630" w:type="dxa"/>
            <w:tcBorders>
              <w:top w:val="thinThickSmallGap" w:sz="18" w:space="0" w:color="auto"/>
              <w:left w:val="single" w:sz="4" w:space="0" w:color="auto"/>
              <w:right w:val="single" w:sz="4" w:space="0" w:color="auto"/>
            </w:tcBorders>
            <w:shd w:val="clear" w:color="auto" w:fill="D9D9D9"/>
            <w:vAlign w:val="center"/>
          </w:tcPr>
          <w:p w:rsidR="0086212E" w:rsidRPr="00F3225E" w:rsidRDefault="0086212E" w:rsidP="00F3225E">
            <w:pPr>
              <w:spacing w:after="0" w:line="240" w:lineRule="auto"/>
              <w:rPr>
                <w:rFonts w:ascii="Times New Roman" w:hAnsi="Times New Roman" w:cs="Simplified Arabic"/>
                <w:rtl/>
                <w:lang w:bidi="ar-EG"/>
              </w:rPr>
            </w:pPr>
            <w:proofErr w:type="gramStart"/>
            <w:r w:rsidRPr="00F3225E">
              <w:rPr>
                <w:rFonts w:ascii="Times New Roman" w:hAnsi="Times New Roman" w:cs="Simplified Arabic"/>
                <w:rtl/>
                <w:lang w:bidi="ar-EG"/>
              </w:rPr>
              <w:t>معنوية</w:t>
            </w:r>
            <w:proofErr w:type="gramEnd"/>
            <w:r w:rsidRPr="00F3225E">
              <w:rPr>
                <w:rFonts w:ascii="Times New Roman" w:hAnsi="Times New Roman" w:cs="Simplified Arabic"/>
                <w:rtl/>
                <w:lang w:bidi="ar-EG"/>
              </w:rPr>
              <w:t xml:space="preserve"> اختبار "ت"</w:t>
            </w:r>
          </w:p>
        </w:tc>
        <w:tc>
          <w:tcPr>
            <w:tcW w:w="630" w:type="dxa"/>
            <w:tcBorders>
              <w:top w:val="thinThickSmallGap" w:sz="18" w:space="0" w:color="auto"/>
              <w:left w:val="single" w:sz="4" w:space="0" w:color="auto"/>
              <w:right w:val="single" w:sz="4" w:space="0" w:color="auto"/>
            </w:tcBorders>
            <w:shd w:val="clear" w:color="auto" w:fill="D9D9D9"/>
            <w:vAlign w:val="center"/>
          </w:tcPr>
          <w:p w:rsidR="0086212E" w:rsidRPr="00F3225E" w:rsidRDefault="0086212E" w:rsidP="00F3225E">
            <w:pPr>
              <w:spacing w:after="0" w:line="240" w:lineRule="auto"/>
              <w:rPr>
                <w:rFonts w:ascii="Times New Roman" w:hAnsi="Times New Roman" w:cs="Simplified Arabic"/>
                <w:b/>
                <w:rtl/>
              </w:rPr>
            </w:pPr>
            <w:r w:rsidRPr="00F3225E">
              <w:rPr>
                <w:rFonts w:ascii="Times New Roman" w:hAnsi="Times New Roman" w:cs="Simplified Arabic"/>
                <w:b/>
                <w:rtl/>
              </w:rPr>
              <w:t xml:space="preserve">الوزن </w:t>
            </w:r>
            <w:proofErr w:type="spellStart"/>
            <w:r w:rsidRPr="00F3225E">
              <w:rPr>
                <w:rFonts w:ascii="Times New Roman" w:hAnsi="Times New Roman" w:cs="Simplified Arabic"/>
                <w:b/>
                <w:rtl/>
              </w:rPr>
              <w:t>النسبى</w:t>
            </w:r>
            <w:proofErr w:type="spellEnd"/>
          </w:p>
        </w:tc>
        <w:tc>
          <w:tcPr>
            <w:tcW w:w="630" w:type="dxa"/>
            <w:tcBorders>
              <w:top w:val="thinThickSmallGap" w:sz="18" w:space="0" w:color="auto"/>
              <w:left w:val="single" w:sz="4" w:space="0" w:color="auto"/>
              <w:right w:val="thinThickSmallGap" w:sz="18" w:space="0" w:color="auto"/>
            </w:tcBorders>
            <w:shd w:val="clear" w:color="auto" w:fill="D9D9D9"/>
            <w:vAlign w:val="center"/>
          </w:tcPr>
          <w:p w:rsidR="0086212E" w:rsidRPr="00F3225E" w:rsidRDefault="0086212E" w:rsidP="00F3225E">
            <w:pPr>
              <w:spacing w:after="0" w:line="240" w:lineRule="auto"/>
              <w:rPr>
                <w:rFonts w:ascii="Times New Roman" w:hAnsi="Times New Roman" w:cs="Simplified Arabic"/>
                <w:b/>
                <w:rtl/>
              </w:rPr>
            </w:pPr>
            <w:r w:rsidRPr="00F3225E">
              <w:rPr>
                <w:rFonts w:ascii="Times New Roman" w:hAnsi="Times New Roman" w:cs="Simplified Arabic"/>
                <w:b/>
                <w:rtl/>
              </w:rPr>
              <w:t>الأهمية النسبية</w:t>
            </w:r>
          </w:p>
        </w:tc>
      </w:tr>
      <w:tr w:rsidR="0086212E" w:rsidRPr="00F3225E" w:rsidTr="00F3225E">
        <w:trPr>
          <w:jc w:val="center"/>
        </w:trPr>
        <w:tc>
          <w:tcPr>
            <w:tcW w:w="3420" w:type="dxa"/>
            <w:tcBorders>
              <w:left w:val="thickThinSmallGap" w:sz="18" w:space="0" w:color="auto"/>
            </w:tcBorders>
          </w:tcPr>
          <w:p w:rsidR="0086212E" w:rsidRPr="00F3225E" w:rsidRDefault="0086212E" w:rsidP="00F3225E">
            <w:pPr>
              <w:spacing w:after="0" w:line="240" w:lineRule="auto"/>
              <w:rPr>
                <w:rFonts w:ascii="Times New Roman" w:hAnsi="Times New Roman" w:cs="Simplified Arabic"/>
                <w:lang w:bidi="ar-EG"/>
              </w:rPr>
            </w:pPr>
            <w:r w:rsidRPr="00F3225E">
              <w:rPr>
                <w:rFonts w:ascii="Times New Roman" w:hAnsi="Times New Roman" w:cs="Simplified Arabic"/>
                <w:rtl/>
                <w:lang w:bidi="ar-EG"/>
              </w:rPr>
              <w:t xml:space="preserve">يساهم التوفيق </w:t>
            </w:r>
            <w:proofErr w:type="spellStart"/>
            <w:r w:rsidRPr="00F3225E">
              <w:rPr>
                <w:rFonts w:ascii="Times New Roman" w:hAnsi="Times New Roman" w:cs="Simplified Arabic"/>
                <w:rtl/>
                <w:lang w:bidi="ar-EG"/>
              </w:rPr>
              <w:t>فى</w:t>
            </w:r>
            <w:proofErr w:type="spellEnd"/>
            <w:r w:rsidRPr="00F3225E">
              <w:rPr>
                <w:rFonts w:ascii="Times New Roman" w:hAnsi="Times New Roman" w:cs="Simplified Arabic"/>
                <w:rtl/>
                <w:lang w:bidi="ar-EG"/>
              </w:rPr>
              <w:t xml:space="preserve"> توفير المعلومات الملائمة لاتخاذ القرارات الاستثمارية.</w:t>
            </w:r>
          </w:p>
        </w:tc>
        <w:tc>
          <w:tcPr>
            <w:tcW w:w="720" w:type="dxa"/>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0820</w:t>
            </w:r>
          </w:p>
        </w:tc>
        <w:tc>
          <w:tcPr>
            <w:tcW w:w="720" w:type="dxa"/>
            <w:tcBorders>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sz w:val="18"/>
                <w:szCs w:val="18"/>
                <w:rtl/>
                <w:lang w:bidi="ar-EG"/>
              </w:rPr>
            </w:pPr>
            <w:r w:rsidRPr="00F3225E">
              <w:rPr>
                <w:rFonts w:ascii="Times New Roman" w:hAnsi="Times New Roman" w:cs="Simplified Arabic"/>
                <w:sz w:val="18"/>
                <w:szCs w:val="18"/>
                <w:rtl/>
                <w:lang w:bidi="ar-EG"/>
              </w:rPr>
              <w:t>0.000</w:t>
            </w:r>
            <w:r w:rsidRPr="00F3225E">
              <w:rPr>
                <w:rFonts w:ascii="Times New Roman" w:hAnsi="Times New Roman" w:cs="Simplified Arabic"/>
                <w:sz w:val="18"/>
                <w:szCs w:val="18"/>
                <w:vertAlign w:val="superscript"/>
                <w:rtl/>
                <w:lang w:bidi="ar-EG"/>
              </w:rPr>
              <w:t>**</w:t>
            </w:r>
          </w:p>
        </w:tc>
        <w:tc>
          <w:tcPr>
            <w:tcW w:w="810" w:type="dxa"/>
            <w:tcBorders>
              <w:left w:val="single" w:sz="4" w:space="0" w:color="auto"/>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3.70</w:t>
            </w:r>
          </w:p>
        </w:tc>
        <w:tc>
          <w:tcPr>
            <w:tcW w:w="810" w:type="dxa"/>
            <w:tcBorders>
              <w:left w:val="single" w:sz="4" w:space="0" w:color="auto"/>
              <w:right w:val="single" w:sz="4" w:space="0" w:color="auto"/>
            </w:tcBorders>
            <w:vAlign w:val="center"/>
          </w:tcPr>
          <w:p w:rsidR="0086212E" w:rsidRPr="00F3225E" w:rsidRDefault="0086212E" w:rsidP="00F3225E">
            <w:pPr>
              <w:spacing w:after="0" w:line="240" w:lineRule="auto"/>
              <w:ind w:left="60"/>
              <w:jc w:val="center"/>
              <w:rPr>
                <w:rFonts w:ascii="Times New Roman" w:hAnsi="Times New Roman" w:cs="Simplified Arabic"/>
                <w:rtl/>
                <w:lang w:bidi="ar-EG"/>
              </w:rPr>
            </w:pPr>
            <w:r w:rsidRPr="00F3225E">
              <w:rPr>
                <w:rFonts w:ascii="Times New Roman" w:hAnsi="Times New Roman" w:cs="Simplified Arabic" w:hint="cs"/>
                <w:rtl/>
                <w:lang w:bidi="ar-EG"/>
              </w:rPr>
              <w:t>1.173</w:t>
            </w:r>
          </w:p>
        </w:tc>
        <w:tc>
          <w:tcPr>
            <w:tcW w:w="630" w:type="dxa"/>
            <w:tcBorders>
              <w:left w:val="single" w:sz="4" w:space="0" w:color="auto"/>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sz w:val="16"/>
                <w:szCs w:val="16"/>
                <w:rtl/>
                <w:lang w:bidi="ar-EG"/>
              </w:rPr>
            </w:pPr>
            <w:r w:rsidRPr="00F3225E">
              <w:rPr>
                <w:rFonts w:ascii="Times New Roman" w:hAnsi="Times New Roman" w:cs="Simplified Arabic"/>
                <w:sz w:val="16"/>
                <w:szCs w:val="16"/>
                <w:rtl/>
                <w:lang w:bidi="ar-EG"/>
              </w:rPr>
              <w:t>0.000</w:t>
            </w:r>
            <w:r w:rsidRPr="00F3225E">
              <w:rPr>
                <w:rFonts w:ascii="Times New Roman" w:hAnsi="Times New Roman" w:cs="Simplified Arabic"/>
                <w:sz w:val="16"/>
                <w:szCs w:val="16"/>
                <w:vertAlign w:val="superscript"/>
                <w:rtl/>
                <w:lang w:bidi="ar-EG"/>
              </w:rPr>
              <w:t>**</w:t>
            </w:r>
          </w:p>
        </w:tc>
        <w:tc>
          <w:tcPr>
            <w:tcW w:w="630" w:type="dxa"/>
            <w:tcBorders>
              <w:left w:val="single" w:sz="4" w:space="0" w:color="auto"/>
              <w:right w:val="single" w:sz="4" w:space="0" w:color="auto"/>
            </w:tcBorders>
            <w:vAlign w:val="center"/>
          </w:tcPr>
          <w:p w:rsidR="0086212E" w:rsidRPr="00F3225E" w:rsidRDefault="0086212E" w:rsidP="00F3225E">
            <w:pPr>
              <w:spacing w:after="0" w:line="240" w:lineRule="auto"/>
              <w:ind w:left="60"/>
              <w:jc w:val="center"/>
              <w:rPr>
                <w:rFonts w:ascii="Times New Roman" w:hAnsi="Times New Roman" w:cs="Simplified Arabic"/>
                <w:lang w:bidi="ar-EG"/>
              </w:rPr>
            </w:pPr>
            <w:r w:rsidRPr="00F3225E">
              <w:rPr>
                <w:rFonts w:ascii="Times New Roman" w:hAnsi="Times New Roman" w:cs="Simplified Arabic" w:hint="cs"/>
                <w:rtl/>
                <w:lang w:bidi="ar-EG"/>
              </w:rPr>
              <w:t>74%</w:t>
            </w:r>
          </w:p>
        </w:tc>
        <w:tc>
          <w:tcPr>
            <w:tcW w:w="630" w:type="dxa"/>
            <w:tcBorders>
              <w:left w:val="single" w:sz="4" w:space="0" w:color="auto"/>
              <w:right w:val="thinThickSmallGap" w:sz="18" w:space="0" w:color="auto"/>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3</w:t>
            </w:r>
          </w:p>
        </w:tc>
      </w:tr>
      <w:tr w:rsidR="0086212E" w:rsidRPr="00F3225E" w:rsidTr="00F3225E">
        <w:trPr>
          <w:trHeight w:val="557"/>
          <w:jc w:val="center"/>
        </w:trPr>
        <w:tc>
          <w:tcPr>
            <w:tcW w:w="3420" w:type="dxa"/>
            <w:tcBorders>
              <w:left w:val="thickThinSmallGap" w:sz="18" w:space="0" w:color="auto"/>
            </w:tcBorders>
          </w:tcPr>
          <w:p w:rsidR="0086212E" w:rsidRPr="00F3225E" w:rsidRDefault="0086212E" w:rsidP="00F3225E">
            <w:pPr>
              <w:spacing w:after="0" w:line="240" w:lineRule="auto"/>
              <w:rPr>
                <w:rFonts w:ascii="Times New Roman" w:hAnsi="Times New Roman" w:cs="Simplified Arabic"/>
                <w:lang w:bidi="ar-EG"/>
              </w:rPr>
            </w:pPr>
            <w:r w:rsidRPr="00F3225E">
              <w:rPr>
                <w:rFonts w:ascii="Times New Roman" w:hAnsi="Times New Roman" w:cs="Simplified Arabic" w:hint="cs"/>
                <w:rtl/>
                <w:lang w:bidi="ar-EG"/>
              </w:rPr>
              <w:t xml:space="preserve">يساهم التوفيق </w:t>
            </w:r>
            <w:proofErr w:type="spellStart"/>
            <w:r w:rsidRPr="00F3225E">
              <w:rPr>
                <w:rFonts w:ascii="Times New Roman" w:hAnsi="Times New Roman" w:cs="Simplified Arabic" w:hint="cs"/>
                <w:rtl/>
                <w:lang w:bidi="ar-EG"/>
              </w:rPr>
              <w:t>فى</w:t>
            </w:r>
            <w:proofErr w:type="spellEnd"/>
            <w:r w:rsidRPr="00F3225E">
              <w:rPr>
                <w:rFonts w:ascii="Times New Roman" w:hAnsi="Times New Roman" w:cs="Simplified Arabic" w:hint="cs"/>
                <w:rtl/>
                <w:lang w:bidi="ar-EG"/>
              </w:rPr>
              <w:t xml:space="preserve"> تخفيض احتمالات التلاعب بالبيانات وتضليل المستثمرين.</w:t>
            </w:r>
          </w:p>
        </w:tc>
        <w:tc>
          <w:tcPr>
            <w:tcW w:w="720" w:type="dxa"/>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0.835</w:t>
            </w:r>
          </w:p>
        </w:tc>
        <w:tc>
          <w:tcPr>
            <w:tcW w:w="720" w:type="dxa"/>
            <w:tcBorders>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sz w:val="18"/>
                <w:szCs w:val="18"/>
                <w:rtl/>
                <w:lang w:bidi="ar-EG"/>
              </w:rPr>
            </w:pPr>
            <w:r w:rsidRPr="00F3225E">
              <w:rPr>
                <w:rFonts w:ascii="Times New Roman" w:hAnsi="Times New Roman" w:cs="Simplified Arabic"/>
                <w:sz w:val="18"/>
                <w:szCs w:val="18"/>
                <w:rtl/>
                <w:lang w:bidi="ar-EG"/>
              </w:rPr>
              <w:t>0.000</w:t>
            </w:r>
            <w:r w:rsidRPr="00F3225E">
              <w:rPr>
                <w:rFonts w:ascii="Times New Roman" w:hAnsi="Times New Roman" w:cs="Simplified Arabic"/>
                <w:sz w:val="18"/>
                <w:szCs w:val="18"/>
                <w:vertAlign w:val="superscript"/>
                <w:rtl/>
                <w:lang w:bidi="ar-EG"/>
              </w:rPr>
              <w:t>**</w:t>
            </w:r>
          </w:p>
        </w:tc>
        <w:tc>
          <w:tcPr>
            <w:tcW w:w="810" w:type="dxa"/>
            <w:tcBorders>
              <w:left w:val="single" w:sz="4" w:space="0" w:color="auto"/>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3.62</w:t>
            </w:r>
          </w:p>
        </w:tc>
        <w:tc>
          <w:tcPr>
            <w:tcW w:w="810" w:type="dxa"/>
            <w:tcBorders>
              <w:left w:val="single" w:sz="4" w:space="0" w:color="auto"/>
              <w:right w:val="single" w:sz="4" w:space="0" w:color="auto"/>
            </w:tcBorders>
            <w:vAlign w:val="center"/>
          </w:tcPr>
          <w:p w:rsidR="0086212E" w:rsidRPr="00F3225E" w:rsidRDefault="0086212E" w:rsidP="00F3225E">
            <w:pPr>
              <w:spacing w:after="0" w:line="240" w:lineRule="auto"/>
              <w:ind w:left="60"/>
              <w:jc w:val="center"/>
              <w:rPr>
                <w:rFonts w:ascii="Times New Roman" w:hAnsi="Times New Roman" w:cs="Simplified Arabic"/>
                <w:rtl/>
                <w:lang w:bidi="ar-EG"/>
              </w:rPr>
            </w:pPr>
            <w:r w:rsidRPr="00F3225E">
              <w:rPr>
                <w:rFonts w:ascii="Times New Roman" w:hAnsi="Times New Roman" w:cs="Simplified Arabic" w:hint="cs"/>
                <w:rtl/>
                <w:lang w:bidi="ar-EG"/>
              </w:rPr>
              <w:t>1.237</w:t>
            </w:r>
          </w:p>
        </w:tc>
        <w:tc>
          <w:tcPr>
            <w:tcW w:w="630" w:type="dxa"/>
            <w:tcBorders>
              <w:left w:val="single" w:sz="4" w:space="0" w:color="auto"/>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sz w:val="16"/>
                <w:szCs w:val="16"/>
                <w:rtl/>
                <w:lang w:bidi="ar-EG"/>
              </w:rPr>
            </w:pPr>
            <w:r w:rsidRPr="00F3225E">
              <w:rPr>
                <w:rFonts w:ascii="Times New Roman" w:hAnsi="Times New Roman" w:cs="Simplified Arabic"/>
                <w:sz w:val="16"/>
                <w:szCs w:val="16"/>
                <w:rtl/>
                <w:lang w:bidi="ar-EG"/>
              </w:rPr>
              <w:t>0.000</w:t>
            </w:r>
            <w:r w:rsidRPr="00F3225E">
              <w:rPr>
                <w:rFonts w:ascii="Times New Roman" w:hAnsi="Times New Roman" w:cs="Simplified Arabic"/>
                <w:sz w:val="16"/>
                <w:szCs w:val="16"/>
                <w:vertAlign w:val="superscript"/>
                <w:rtl/>
                <w:lang w:bidi="ar-EG"/>
              </w:rPr>
              <w:t>**</w:t>
            </w:r>
          </w:p>
        </w:tc>
        <w:tc>
          <w:tcPr>
            <w:tcW w:w="630" w:type="dxa"/>
            <w:tcBorders>
              <w:left w:val="single" w:sz="4" w:space="0" w:color="auto"/>
              <w:right w:val="single" w:sz="4" w:space="0" w:color="auto"/>
            </w:tcBorders>
            <w:vAlign w:val="center"/>
          </w:tcPr>
          <w:p w:rsidR="0086212E" w:rsidRPr="00F3225E" w:rsidRDefault="0086212E" w:rsidP="00F3225E">
            <w:pPr>
              <w:spacing w:after="0" w:line="240" w:lineRule="auto"/>
              <w:ind w:left="60"/>
              <w:jc w:val="center"/>
              <w:rPr>
                <w:rFonts w:ascii="Times New Roman" w:hAnsi="Times New Roman" w:cs="Simplified Arabic"/>
                <w:lang w:bidi="ar-EG"/>
              </w:rPr>
            </w:pPr>
            <w:r w:rsidRPr="00F3225E">
              <w:rPr>
                <w:rFonts w:ascii="Times New Roman" w:hAnsi="Times New Roman" w:cs="Simplified Arabic" w:hint="cs"/>
                <w:rtl/>
                <w:lang w:bidi="ar-EG"/>
              </w:rPr>
              <w:t>72%</w:t>
            </w:r>
          </w:p>
        </w:tc>
        <w:tc>
          <w:tcPr>
            <w:tcW w:w="630" w:type="dxa"/>
            <w:tcBorders>
              <w:left w:val="single" w:sz="4" w:space="0" w:color="auto"/>
              <w:right w:val="thinThickSmallGap" w:sz="18" w:space="0" w:color="auto"/>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5</w:t>
            </w:r>
          </w:p>
        </w:tc>
      </w:tr>
      <w:tr w:rsidR="0086212E" w:rsidRPr="00F3225E" w:rsidTr="00F3225E">
        <w:trPr>
          <w:jc w:val="center"/>
        </w:trPr>
        <w:tc>
          <w:tcPr>
            <w:tcW w:w="3420" w:type="dxa"/>
            <w:tcBorders>
              <w:left w:val="thickThinSmallGap" w:sz="18" w:space="0" w:color="auto"/>
              <w:bottom w:val="single" w:sz="4" w:space="0" w:color="000000"/>
            </w:tcBorders>
          </w:tcPr>
          <w:p w:rsidR="0086212E" w:rsidRPr="00F3225E" w:rsidRDefault="0086212E" w:rsidP="00F3225E">
            <w:pPr>
              <w:spacing w:after="0" w:line="240" w:lineRule="auto"/>
              <w:rPr>
                <w:rFonts w:ascii="Times New Roman" w:hAnsi="Times New Roman" w:cs="Simplified Arabic"/>
                <w:lang w:bidi="ar-EG"/>
              </w:rPr>
            </w:pPr>
            <w:r w:rsidRPr="00F3225E">
              <w:rPr>
                <w:rFonts w:ascii="Times New Roman" w:hAnsi="Times New Roman" w:cs="Simplified Arabic" w:hint="cs"/>
                <w:rtl/>
                <w:lang w:bidi="ar-EG"/>
              </w:rPr>
              <w:t xml:space="preserve">يساهم التوفيق </w:t>
            </w:r>
            <w:proofErr w:type="spellStart"/>
            <w:r w:rsidRPr="00F3225E">
              <w:rPr>
                <w:rFonts w:ascii="Times New Roman" w:hAnsi="Times New Roman" w:cs="Simplified Arabic" w:hint="cs"/>
                <w:rtl/>
                <w:lang w:bidi="ar-EG"/>
              </w:rPr>
              <w:t>فى</w:t>
            </w:r>
            <w:proofErr w:type="spellEnd"/>
            <w:r w:rsidRPr="00F3225E">
              <w:rPr>
                <w:rFonts w:ascii="Times New Roman" w:hAnsi="Times New Roman" w:cs="Simplified Arabic" w:hint="cs"/>
                <w:rtl/>
                <w:lang w:bidi="ar-EG"/>
              </w:rPr>
              <w:t xml:space="preserve"> تخفيض احتمالات عدم تماثل المعلومات لدى المستثمرين.</w:t>
            </w:r>
          </w:p>
        </w:tc>
        <w:tc>
          <w:tcPr>
            <w:tcW w:w="720" w:type="dxa"/>
            <w:tcBorders>
              <w:bottom w:val="single" w:sz="4" w:space="0" w:color="000000"/>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0.851</w:t>
            </w:r>
          </w:p>
        </w:tc>
        <w:tc>
          <w:tcPr>
            <w:tcW w:w="720" w:type="dxa"/>
            <w:tcBorders>
              <w:bottom w:val="single" w:sz="4" w:space="0" w:color="000000"/>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sz w:val="18"/>
                <w:szCs w:val="18"/>
                <w:rtl/>
                <w:lang w:bidi="ar-EG"/>
              </w:rPr>
            </w:pPr>
            <w:r w:rsidRPr="00F3225E">
              <w:rPr>
                <w:rFonts w:ascii="Times New Roman" w:hAnsi="Times New Roman" w:cs="Simplified Arabic"/>
                <w:sz w:val="18"/>
                <w:szCs w:val="18"/>
                <w:rtl/>
                <w:lang w:bidi="ar-EG"/>
              </w:rPr>
              <w:t>0.000</w:t>
            </w:r>
            <w:r w:rsidRPr="00F3225E">
              <w:rPr>
                <w:rFonts w:ascii="Times New Roman" w:hAnsi="Times New Roman" w:cs="Simplified Arabic"/>
                <w:sz w:val="18"/>
                <w:szCs w:val="18"/>
                <w:vertAlign w:val="superscript"/>
                <w:rtl/>
                <w:lang w:bidi="ar-EG"/>
              </w:rPr>
              <w:t>**</w:t>
            </w:r>
          </w:p>
        </w:tc>
        <w:tc>
          <w:tcPr>
            <w:tcW w:w="81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3.70</w:t>
            </w:r>
          </w:p>
        </w:tc>
        <w:tc>
          <w:tcPr>
            <w:tcW w:w="81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ind w:left="60"/>
              <w:jc w:val="center"/>
              <w:rPr>
                <w:rFonts w:ascii="Times New Roman" w:hAnsi="Times New Roman" w:cs="Simplified Arabic"/>
                <w:rtl/>
                <w:lang w:bidi="ar-EG"/>
              </w:rPr>
            </w:pPr>
            <w:r w:rsidRPr="00F3225E">
              <w:rPr>
                <w:rFonts w:ascii="Times New Roman" w:hAnsi="Times New Roman" w:cs="Simplified Arabic" w:hint="cs"/>
                <w:rtl/>
                <w:lang w:bidi="ar-EG"/>
              </w:rPr>
              <w:t>1.057</w:t>
            </w:r>
          </w:p>
        </w:tc>
        <w:tc>
          <w:tcPr>
            <w:tcW w:w="63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sz w:val="16"/>
                <w:szCs w:val="16"/>
                <w:rtl/>
                <w:lang w:bidi="ar-EG"/>
              </w:rPr>
            </w:pPr>
            <w:r w:rsidRPr="00F3225E">
              <w:rPr>
                <w:rFonts w:ascii="Times New Roman" w:hAnsi="Times New Roman" w:cs="Simplified Arabic"/>
                <w:sz w:val="16"/>
                <w:szCs w:val="16"/>
                <w:rtl/>
                <w:lang w:bidi="ar-EG"/>
              </w:rPr>
              <w:t>0.000</w:t>
            </w:r>
            <w:r w:rsidRPr="00F3225E">
              <w:rPr>
                <w:rFonts w:ascii="Times New Roman" w:hAnsi="Times New Roman" w:cs="Simplified Arabic"/>
                <w:sz w:val="16"/>
                <w:szCs w:val="16"/>
                <w:vertAlign w:val="superscript"/>
                <w:rtl/>
                <w:lang w:bidi="ar-EG"/>
              </w:rPr>
              <w:t>**</w:t>
            </w:r>
          </w:p>
        </w:tc>
        <w:tc>
          <w:tcPr>
            <w:tcW w:w="63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ind w:left="60"/>
              <w:jc w:val="center"/>
              <w:rPr>
                <w:rFonts w:ascii="Times New Roman" w:hAnsi="Times New Roman" w:cs="Simplified Arabic"/>
                <w:lang w:bidi="ar-EG"/>
              </w:rPr>
            </w:pPr>
            <w:r w:rsidRPr="00F3225E">
              <w:rPr>
                <w:rFonts w:ascii="Times New Roman" w:hAnsi="Times New Roman" w:cs="Simplified Arabic" w:hint="cs"/>
                <w:rtl/>
                <w:lang w:bidi="ar-EG"/>
              </w:rPr>
              <w:t>74%</w:t>
            </w:r>
          </w:p>
        </w:tc>
        <w:tc>
          <w:tcPr>
            <w:tcW w:w="630" w:type="dxa"/>
            <w:tcBorders>
              <w:left w:val="single" w:sz="4" w:space="0" w:color="auto"/>
              <w:bottom w:val="single" w:sz="4" w:space="0" w:color="000000"/>
              <w:right w:val="thinThickSmallGap" w:sz="18" w:space="0" w:color="auto"/>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4</w:t>
            </w:r>
          </w:p>
        </w:tc>
      </w:tr>
      <w:tr w:rsidR="0086212E" w:rsidRPr="00F3225E" w:rsidTr="00F3225E">
        <w:trPr>
          <w:jc w:val="center"/>
        </w:trPr>
        <w:tc>
          <w:tcPr>
            <w:tcW w:w="3420" w:type="dxa"/>
            <w:tcBorders>
              <w:left w:val="thickThinSmallGap" w:sz="18" w:space="0" w:color="auto"/>
              <w:bottom w:val="single" w:sz="4" w:space="0" w:color="000000"/>
            </w:tcBorders>
          </w:tcPr>
          <w:p w:rsidR="0086212E" w:rsidRPr="00F3225E" w:rsidRDefault="0086212E" w:rsidP="00F3225E">
            <w:pPr>
              <w:spacing w:after="0" w:line="240" w:lineRule="auto"/>
              <w:rPr>
                <w:rFonts w:ascii="Times New Roman" w:hAnsi="Times New Roman" w:cs="Simplified Arabic"/>
                <w:b/>
                <w:bCs/>
                <w:lang w:bidi="ar-EG"/>
              </w:rPr>
            </w:pPr>
            <w:r w:rsidRPr="00F3225E">
              <w:rPr>
                <w:rFonts w:ascii="Times New Roman" w:hAnsi="Times New Roman" w:cs="Simplified Arabic" w:hint="cs"/>
                <w:rtl/>
                <w:lang w:bidi="ar-EG"/>
              </w:rPr>
              <w:t xml:space="preserve">يساعد التوفيق الشركات المحلية على الاندماج وتكوين تكتلات مع شركات أجنبية </w:t>
            </w:r>
            <w:r w:rsidRPr="00F3225E">
              <w:rPr>
                <w:rFonts w:ascii="Times New Roman" w:hAnsi="Times New Roman" w:cs="Simplified Arabic" w:hint="cs"/>
                <w:b/>
                <w:bCs/>
                <w:rtl/>
                <w:lang w:bidi="ar-EG"/>
              </w:rPr>
              <w:t xml:space="preserve"> </w:t>
            </w:r>
          </w:p>
        </w:tc>
        <w:tc>
          <w:tcPr>
            <w:tcW w:w="720" w:type="dxa"/>
            <w:tcBorders>
              <w:bottom w:val="single" w:sz="4" w:space="0" w:color="000000"/>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0.863</w:t>
            </w:r>
          </w:p>
        </w:tc>
        <w:tc>
          <w:tcPr>
            <w:tcW w:w="720" w:type="dxa"/>
            <w:tcBorders>
              <w:bottom w:val="single" w:sz="4" w:space="0" w:color="000000"/>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sz w:val="18"/>
                <w:szCs w:val="18"/>
                <w:rtl/>
                <w:lang w:bidi="ar-EG"/>
              </w:rPr>
            </w:pPr>
            <w:r w:rsidRPr="00F3225E">
              <w:rPr>
                <w:rFonts w:ascii="Times New Roman" w:hAnsi="Times New Roman" w:cs="Simplified Arabic"/>
                <w:sz w:val="18"/>
                <w:szCs w:val="18"/>
                <w:rtl/>
                <w:lang w:bidi="ar-EG"/>
              </w:rPr>
              <w:t>0.000</w:t>
            </w:r>
            <w:r w:rsidRPr="00F3225E">
              <w:rPr>
                <w:rFonts w:ascii="Times New Roman" w:hAnsi="Times New Roman" w:cs="Simplified Arabic"/>
                <w:sz w:val="18"/>
                <w:szCs w:val="18"/>
                <w:vertAlign w:val="superscript"/>
                <w:rtl/>
                <w:lang w:bidi="ar-EG"/>
              </w:rPr>
              <w:t>**</w:t>
            </w:r>
          </w:p>
        </w:tc>
        <w:tc>
          <w:tcPr>
            <w:tcW w:w="81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b/>
                <w:rtl/>
              </w:rPr>
            </w:pPr>
            <w:r w:rsidRPr="00F3225E">
              <w:rPr>
                <w:rFonts w:ascii="Times New Roman" w:hAnsi="Times New Roman" w:cs="Simplified Arabic" w:hint="cs"/>
                <w:b/>
                <w:rtl/>
              </w:rPr>
              <w:t>3.84</w:t>
            </w:r>
          </w:p>
        </w:tc>
        <w:tc>
          <w:tcPr>
            <w:tcW w:w="81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b/>
                <w:rtl/>
              </w:rPr>
            </w:pPr>
            <w:r w:rsidRPr="00F3225E">
              <w:rPr>
                <w:rFonts w:ascii="Times New Roman" w:hAnsi="Times New Roman" w:cs="Simplified Arabic" w:hint="cs"/>
                <w:b/>
                <w:rtl/>
              </w:rPr>
              <w:t>1.294</w:t>
            </w:r>
          </w:p>
        </w:tc>
        <w:tc>
          <w:tcPr>
            <w:tcW w:w="63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sz w:val="16"/>
                <w:szCs w:val="16"/>
                <w:rtl/>
                <w:lang w:bidi="ar-EG"/>
              </w:rPr>
            </w:pPr>
            <w:r w:rsidRPr="00F3225E">
              <w:rPr>
                <w:rFonts w:ascii="Times New Roman" w:hAnsi="Times New Roman" w:cs="Simplified Arabic"/>
                <w:sz w:val="16"/>
                <w:szCs w:val="16"/>
                <w:rtl/>
                <w:lang w:bidi="ar-EG"/>
              </w:rPr>
              <w:t>0.000</w:t>
            </w:r>
            <w:r w:rsidRPr="00F3225E">
              <w:rPr>
                <w:rFonts w:ascii="Times New Roman" w:hAnsi="Times New Roman" w:cs="Simplified Arabic"/>
                <w:sz w:val="16"/>
                <w:szCs w:val="16"/>
                <w:vertAlign w:val="superscript"/>
                <w:rtl/>
                <w:lang w:bidi="ar-EG"/>
              </w:rPr>
              <w:t>**</w:t>
            </w:r>
          </w:p>
        </w:tc>
        <w:tc>
          <w:tcPr>
            <w:tcW w:w="63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b/>
                <w:rtl/>
              </w:rPr>
            </w:pPr>
            <w:r w:rsidRPr="00F3225E">
              <w:rPr>
                <w:rFonts w:ascii="Times New Roman" w:hAnsi="Times New Roman" w:cs="Simplified Arabic" w:hint="cs"/>
                <w:b/>
                <w:rtl/>
              </w:rPr>
              <w:t>77%</w:t>
            </w:r>
          </w:p>
        </w:tc>
        <w:tc>
          <w:tcPr>
            <w:tcW w:w="630" w:type="dxa"/>
            <w:tcBorders>
              <w:left w:val="single" w:sz="4" w:space="0" w:color="auto"/>
              <w:bottom w:val="single" w:sz="4" w:space="0" w:color="000000"/>
              <w:right w:val="thinThickSmallGap" w:sz="18" w:space="0" w:color="auto"/>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1</w:t>
            </w:r>
          </w:p>
        </w:tc>
      </w:tr>
      <w:tr w:rsidR="0086212E" w:rsidRPr="00F3225E" w:rsidTr="00F3225E">
        <w:trPr>
          <w:jc w:val="center"/>
        </w:trPr>
        <w:tc>
          <w:tcPr>
            <w:tcW w:w="3420" w:type="dxa"/>
            <w:tcBorders>
              <w:left w:val="thickThinSmallGap" w:sz="18" w:space="0" w:color="auto"/>
              <w:bottom w:val="single" w:sz="4" w:space="0" w:color="000000"/>
            </w:tcBorders>
          </w:tcPr>
          <w:p w:rsidR="0086212E" w:rsidRPr="00F3225E" w:rsidRDefault="0086212E" w:rsidP="00F3225E">
            <w:pPr>
              <w:spacing w:after="0" w:line="240" w:lineRule="auto"/>
              <w:rPr>
                <w:rFonts w:ascii="Times New Roman" w:hAnsi="Times New Roman" w:cs="Simplified Arabic"/>
                <w:lang w:bidi="ar-EG"/>
              </w:rPr>
            </w:pPr>
            <w:r w:rsidRPr="00F3225E">
              <w:rPr>
                <w:rFonts w:ascii="Times New Roman" w:hAnsi="Times New Roman" w:cs="Simplified Arabic" w:hint="cs"/>
                <w:rtl/>
                <w:lang w:bidi="ar-EG"/>
              </w:rPr>
              <w:t xml:space="preserve">يساهم التوفيق </w:t>
            </w:r>
            <w:proofErr w:type="spellStart"/>
            <w:r w:rsidRPr="00F3225E">
              <w:rPr>
                <w:rFonts w:ascii="Times New Roman" w:hAnsi="Times New Roman" w:cs="Simplified Arabic" w:hint="cs"/>
                <w:rtl/>
                <w:lang w:bidi="ar-EG"/>
              </w:rPr>
              <w:t>فى</w:t>
            </w:r>
            <w:proofErr w:type="spellEnd"/>
            <w:r w:rsidRPr="00F3225E">
              <w:rPr>
                <w:rFonts w:ascii="Times New Roman" w:hAnsi="Times New Roman" w:cs="Simplified Arabic" w:hint="cs"/>
                <w:rtl/>
                <w:lang w:bidi="ar-EG"/>
              </w:rPr>
              <w:t xml:space="preserve"> جذب الاستثمارات الأجنبية نتيجة مصداقية القوائم المالية.</w:t>
            </w:r>
          </w:p>
        </w:tc>
        <w:tc>
          <w:tcPr>
            <w:tcW w:w="720" w:type="dxa"/>
            <w:tcBorders>
              <w:bottom w:val="single" w:sz="4" w:space="0" w:color="000000"/>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0.856</w:t>
            </w:r>
          </w:p>
        </w:tc>
        <w:tc>
          <w:tcPr>
            <w:tcW w:w="720" w:type="dxa"/>
            <w:tcBorders>
              <w:bottom w:val="single" w:sz="4" w:space="0" w:color="000000"/>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sz w:val="18"/>
                <w:szCs w:val="18"/>
                <w:rtl/>
                <w:lang w:bidi="ar-EG"/>
              </w:rPr>
            </w:pPr>
            <w:r w:rsidRPr="00F3225E">
              <w:rPr>
                <w:rFonts w:ascii="Times New Roman" w:hAnsi="Times New Roman" w:cs="Simplified Arabic"/>
                <w:sz w:val="18"/>
                <w:szCs w:val="18"/>
                <w:rtl/>
                <w:lang w:bidi="ar-EG"/>
              </w:rPr>
              <w:t>0.000</w:t>
            </w:r>
            <w:r w:rsidRPr="00F3225E">
              <w:rPr>
                <w:rFonts w:ascii="Times New Roman" w:hAnsi="Times New Roman" w:cs="Simplified Arabic"/>
                <w:sz w:val="18"/>
                <w:szCs w:val="18"/>
                <w:vertAlign w:val="superscript"/>
                <w:rtl/>
                <w:lang w:bidi="ar-EG"/>
              </w:rPr>
              <w:t>**</w:t>
            </w:r>
          </w:p>
        </w:tc>
        <w:tc>
          <w:tcPr>
            <w:tcW w:w="81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3.73</w:t>
            </w:r>
          </w:p>
        </w:tc>
        <w:tc>
          <w:tcPr>
            <w:tcW w:w="81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ind w:left="60"/>
              <w:jc w:val="center"/>
              <w:rPr>
                <w:rFonts w:ascii="Times New Roman" w:hAnsi="Times New Roman" w:cs="Simplified Arabic"/>
                <w:rtl/>
                <w:lang w:bidi="ar-EG"/>
              </w:rPr>
            </w:pPr>
            <w:r w:rsidRPr="00F3225E">
              <w:rPr>
                <w:rFonts w:ascii="Times New Roman" w:hAnsi="Times New Roman" w:cs="Simplified Arabic" w:hint="cs"/>
                <w:rtl/>
                <w:lang w:bidi="ar-EG"/>
              </w:rPr>
              <w:t>1.089</w:t>
            </w:r>
          </w:p>
        </w:tc>
        <w:tc>
          <w:tcPr>
            <w:tcW w:w="63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sz w:val="16"/>
                <w:szCs w:val="16"/>
                <w:rtl/>
                <w:lang w:bidi="ar-EG"/>
              </w:rPr>
            </w:pPr>
            <w:r w:rsidRPr="00F3225E">
              <w:rPr>
                <w:rFonts w:ascii="Times New Roman" w:hAnsi="Times New Roman" w:cs="Simplified Arabic"/>
                <w:sz w:val="16"/>
                <w:szCs w:val="16"/>
                <w:rtl/>
                <w:lang w:bidi="ar-EG"/>
              </w:rPr>
              <w:t>0.000</w:t>
            </w:r>
            <w:r w:rsidRPr="00F3225E">
              <w:rPr>
                <w:rFonts w:ascii="Times New Roman" w:hAnsi="Times New Roman" w:cs="Simplified Arabic"/>
                <w:sz w:val="16"/>
                <w:szCs w:val="16"/>
                <w:vertAlign w:val="superscript"/>
                <w:rtl/>
                <w:lang w:bidi="ar-EG"/>
              </w:rPr>
              <w:t>**</w:t>
            </w:r>
          </w:p>
        </w:tc>
        <w:tc>
          <w:tcPr>
            <w:tcW w:w="63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ind w:left="60"/>
              <w:jc w:val="center"/>
              <w:rPr>
                <w:rFonts w:ascii="Times New Roman" w:hAnsi="Times New Roman" w:cs="Simplified Arabic"/>
                <w:lang w:bidi="ar-EG"/>
              </w:rPr>
            </w:pPr>
            <w:r w:rsidRPr="00F3225E">
              <w:rPr>
                <w:rFonts w:ascii="Times New Roman" w:hAnsi="Times New Roman" w:cs="Simplified Arabic" w:hint="cs"/>
                <w:rtl/>
                <w:lang w:bidi="ar-EG"/>
              </w:rPr>
              <w:t>75%</w:t>
            </w:r>
          </w:p>
        </w:tc>
        <w:tc>
          <w:tcPr>
            <w:tcW w:w="630" w:type="dxa"/>
            <w:tcBorders>
              <w:left w:val="single" w:sz="4" w:space="0" w:color="auto"/>
              <w:bottom w:val="single" w:sz="4" w:space="0" w:color="000000"/>
              <w:right w:val="thinThickSmallGap" w:sz="18" w:space="0" w:color="auto"/>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2</w:t>
            </w:r>
          </w:p>
        </w:tc>
      </w:tr>
      <w:tr w:rsidR="0086212E" w:rsidRPr="00F3225E" w:rsidTr="00F3225E">
        <w:trPr>
          <w:trHeight w:val="348"/>
          <w:jc w:val="center"/>
        </w:trPr>
        <w:tc>
          <w:tcPr>
            <w:tcW w:w="8370" w:type="dxa"/>
            <w:gridSpan w:val="8"/>
            <w:tcBorders>
              <w:top w:val="single" w:sz="12" w:space="0" w:color="000000"/>
              <w:left w:val="thickThinSmallGap" w:sz="18" w:space="0" w:color="auto"/>
              <w:bottom w:val="thickThinSmallGap" w:sz="18" w:space="0" w:color="auto"/>
              <w:right w:val="thinThickSmallGap" w:sz="18" w:space="0" w:color="auto"/>
            </w:tcBorders>
            <w:shd w:val="clear" w:color="auto" w:fill="D9D9D9"/>
            <w:vAlign w:val="center"/>
          </w:tcPr>
          <w:p w:rsidR="0086212E" w:rsidRPr="00F3225E" w:rsidRDefault="0086212E" w:rsidP="00F3225E">
            <w:pPr>
              <w:spacing w:after="0" w:line="240" w:lineRule="auto"/>
              <w:rPr>
                <w:rFonts w:ascii="Times New Roman" w:hAnsi="Times New Roman" w:cs="Simplified Arabic"/>
                <w:b/>
                <w:bCs/>
                <w:rtl/>
                <w:lang w:bidi="ar-EG"/>
              </w:rPr>
            </w:pPr>
            <w:r w:rsidRPr="00F3225E">
              <w:rPr>
                <w:rFonts w:ascii="Times New Roman" w:hAnsi="Times New Roman" w:cs="Simplified Arabic"/>
                <w:b/>
                <w:bCs/>
                <w:rtl/>
                <w:lang w:bidi="ar-EG"/>
              </w:rPr>
              <w:t xml:space="preserve">معامل ألفا </w:t>
            </w:r>
            <w:proofErr w:type="spellStart"/>
            <w:r w:rsidRPr="00F3225E">
              <w:rPr>
                <w:rFonts w:ascii="Times New Roman" w:hAnsi="Times New Roman" w:cs="Simplified Arabic"/>
                <w:b/>
                <w:bCs/>
                <w:rtl/>
                <w:lang w:bidi="ar-EG"/>
              </w:rPr>
              <w:t>كرونباخ</w:t>
            </w:r>
            <w:proofErr w:type="spellEnd"/>
            <w:r w:rsidRPr="00F3225E">
              <w:rPr>
                <w:rFonts w:ascii="Times New Roman" w:hAnsi="Times New Roman" w:cs="Simplified Arabic"/>
                <w:b/>
                <w:bCs/>
                <w:rtl/>
                <w:lang w:bidi="ar-EG"/>
              </w:rPr>
              <w:t xml:space="preserve"> </w:t>
            </w:r>
            <w:r w:rsidRPr="00F3225E">
              <w:rPr>
                <w:rFonts w:ascii="Times New Roman" w:hAnsi="Times New Roman" w:cs="Simplified Arabic" w:hint="cs"/>
                <w:b/>
                <w:bCs/>
                <w:rtl/>
                <w:lang w:bidi="ar-EG"/>
              </w:rPr>
              <w:t>ل</w:t>
            </w:r>
            <w:r w:rsidRPr="00F3225E">
              <w:rPr>
                <w:rFonts w:ascii="Times New Roman" w:hAnsi="Times New Roman" w:cs="Simplified Arabic"/>
                <w:b/>
                <w:bCs/>
                <w:rtl/>
                <w:lang w:bidi="ar-EG"/>
              </w:rPr>
              <w:t xml:space="preserve">لعناصر </w:t>
            </w:r>
            <w:proofErr w:type="spellStart"/>
            <w:r w:rsidRPr="00F3225E">
              <w:rPr>
                <w:rFonts w:ascii="Times New Roman" w:hAnsi="Times New Roman" w:cs="Simplified Arabic"/>
                <w:b/>
                <w:bCs/>
                <w:rtl/>
                <w:lang w:bidi="ar-EG"/>
              </w:rPr>
              <w:t>التى</w:t>
            </w:r>
            <w:proofErr w:type="spellEnd"/>
            <w:r w:rsidRPr="00F3225E">
              <w:rPr>
                <w:rFonts w:ascii="Times New Roman" w:hAnsi="Times New Roman" w:cs="Simplified Arabic"/>
                <w:b/>
                <w:bCs/>
                <w:rtl/>
                <w:lang w:bidi="ar-EG"/>
              </w:rPr>
              <w:t xml:space="preserve"> تحدد </w:t>
            </w:r>
            <w:r w:rsidRPr="00F3225E">
              <w:rPr>
                <w:rFonts w:ascii="Times New Roman" w:hAnsi="Times New Roman" w:cs="Simplified Arabic" w:hint="cs"/>
                <w:b/>
                <w:bCs/>
                <w:rtl/>
                <w:lang w:bidi="ar-EG"/>
              </w:rPr>
              <w:t>أثر التوفيق على تعزيز الخصائص النوعية للمعلومات المحاسبية</w:t>
            </w:r>
            <w:r w:rsidRPr="00F3225E">
              <w:rPr>
                <w:rFonts w:ascii="Times New Roman" w:hAnsi="Times New Roman" w:cs="Simplified Arabic"/>
                <w:b/>
                <w:bCs/>
                <w:rtl/>
                <w:lang w:bidi="ar-EG"/>
              </w:rPr>
              <w:t xml:space="preserve"> هو</w:t>
            </w:r>
            <w:r w:rsidRPr="00F3225E">
              <w:rPr>
                <w:rFonts w:ascii="Times New Roman" w:hAnsi="Times New Roman" w:cs="Simplified Arabic" w:hint="cs"/>
                <w:b/>
                <w:bCs/>
                <w:rtl/>
                <w:lang w:bidi="ar-EG"/>
              </w:rPr>
              <w:t>0.812</w:t>
            </w:r>
          </w:p>
        </w:tc>
      </w:tr>
    </w:tbl>
    <w:p w:rsidR="0086212E" w:rsidRPr="00F3225E" w:rsidRDefault="0086212E" w:rsidP="00F3225E">
      <w:pPr>
        <w:pStyle w:val="Heading1"/>
        <w:rPr>
          <w:rFonts w:ascii="Times New Roman" w:hAnsi="Times New Roman" w:cs="Simplified Arabic"/>
          <w:b/>
          <w:bCs/>
          <w:i/>
          <w:iCs w:val="0"/>
          <w:sz w:val="24"/>
          <w:szCs w:val="24"/>
          <w:rtl/>
          <w:lang w:bidi="ar-EG"/>
        </w:rPr>
      </w:pPr>
      <w:proofErr w:type="spellStart"/>
      <w:r w:rsidRPr="00F3225E">
        <w:rPr>
          <w:rFonts w:ascii="Times New Roman" w:hAnsi="Times New Roman" w:cs="Simplified Arabic"/>
          <w:b/>
          <w:bCs/>
          <w:i/>
          <w:iCs w:val="0"/>
          <w:sz w:val="24"/>
          <w:szCs w:val="24"/>
          <w:rtl/>
          <w:lang w:bidi="ar-EG"/>
        </w:rPr>
        <w:t>إختبـار</w:t>
      </w:r>
      <w:proofErr w:type="spellEnd"/>
      <w:r w:rsidRPr="00F3225E">
        <w:rPr>
          <w:rFonts w:ascii="Times New Roman" w:hAnsi="Times New Roman" w:cs="Simplified Arabic"/>
          <w:b/>
          <w:bCs/>
          <w:i/>
          <w:iCs w:val="0"/>
          <w:sz w:val="24"/>
          <w:szCs w:val="24"/>
          <w:rtl/>
          <w:lang w:bidi="ar-EG"/>
        </w:rPr>
        <w:t xml:space="preserve"> ال</w:t>
      </w:r>
      <w:r w:rsidRPr="00F3225E">
        <w:rPr>
          <w:rFonts w:ascii="Times New Roman" w:hAnsi="Times New Roman" w:cs="Simplified Arabic" w:hint="cs"/>
          <w:b/>
          <w:bCs/>
          <w:i/>
          <w:iCs w:val="0"/>
          <w:sz w:val="24"/>
          <w:szCs w:val="24"/>
          <w:rtl/>
          <w:lang w:bidi="ar-EG"/>
        </w:rPr>
        <w:t>ف</w:t>
      </w:r>
      <w:r w:rsidRPr="00F3225E">
        <w:rPr>
          <w:rFonts w:ascii="Times New Roman" w:hAnsi="Times New Roman" w:cs="Simplified Arabic"/>
          <w:b/>
          <w:bCs/>
          <w:i/>
          <w:iCs w:val="0"/>
          <w:sz w:val="24"/>
          <w:szCs w:val="24"/>
          <w:rtl/>
          <w:lang w:bidi="ar-EG"/>
        </w:rPr>
        <w:t xml:space="preserve">رض </w:t>
      </w:r>
      <w:proofErr w:type="spellStart"/>
      <w:r w:rsidRPr="00F3225E">
        <w:rPr>
          <w:rFonts w:ascii="Times New Roman" w:hAnsi="Times New Roman" w:cs="Simplified Arabic"/>
          <w:b/>
          <w:bCs/>
          <w:i/>
          <w:iCs w:val="0"/>
          <w:sz w:val="24"/>
          <w:szCs w:val="24"/>
          <w:rtl/>
          <w:lang w:bidi="ar-EG"/>
        </w:rPr>
        <w:t>ال</w:t>
      </w:r>
      <w:r w:rsidRPr="00F3225E">
        <w:rPr>
          <w:rFonts w:ascii="Times New Roman" w:hAnsi="Times New Roman" w:cs="Simplified Arabic" w:hint="cs"/>
          <w:b/>
          <w:bCs/>
          <w:i/>
          <w:iCs w:val="0"/>
          <w:sz w:val="24"/>
          <w:szCs w:val="24"/>
          <w:rtl/>
          <w:lang w:bidi="ar-EG"/>
        </w:rPr>
        <w:t>ثانى</w:t>
      </w:r>
      <w:proofErr w:type="spellEnd"/>
    </w:p>
    <w:p w:rsidR="0086212E" w:rsidRPr="0086212E" w:rsidRDefault="0086212E" w:rsidP="002D313E">
      <w:pPr>
        <w:spacing w:after="0" w:line="240" w:lineRule="auto"/>
        <w:ind w:firstLine="720"/>
        <w:jc w:val="lowKashida"/>
        <w:rPr>
          <w:rFonts w:ascii="Times New Roman" w:hAnsi="Times New Roman" w:cs="Simplified Arabic"/>
          <w:sz w:val="24"/>
          <w:szCs w:val="24"/>
          <w:rtl/>
          <w:lang w:bidi="ar-EG"/>
        </w:rPr>
      </w:pPr>
      <w:r w:rsidRPr="0086212E">
        <w:rPr>
          <w:rFonts w:ascii="Times New Roman" w:hAnsi="Times New Roman" w:cs="Simplified Arabic"/>
          <w:sz w:val="24"/>
          <w:szCs w:val="24"/>
          <w:rtl/>
          <w:lang w:bidi="ar-EG"/>
        </w:rPr>
        <w:t xml:space="preserve">يستعرض الباحث هنا نتائج </w:t>
      </w:r>
      <w:r w:rsidR="002D313E">
        <w:rPr>
          <w:rFonts w:ascii="Times New Roman" w:hAnsi="Times New Roman" w:cs="Simplified Arabic" w:hint="cs"/>
          <w:sz w:val="24"/>
          <w:szCs w:val="24"/>
          <w:rtl/>
          <w:lang w:bidi="ar-EG"/>
        </w:rPr>
        <w:t>ا</w:t>
      </w:r>
      <w:r w:rsidRPr="0086212E">
        <w:rPr>
          <w:rFonts w:ascii="Times New Roman" w:hAnsi="Times New Roman" w:cs="Simplified Arabic"/>
          <w:sz w:val="24"/>
          <w:szCs w:val="24"/>
          <w:rtl/>
          <w:lang w:bidi="ar-EG"/>
        </w:rPr>
        <w:t xml:space="preserve">ختبار الفرض </w:t>
      </w:r>
      <w:proofErr w:type="spellStart"/>
      <w:r w:rsidRPr="0086212E">
        <w:rPr>
          <w:rFonts w:ascii="Times New Roman" w:hAnsi="Times New Roman" w:cs="Simplified Arabic"/>
          <w:sz w:val="24"/>
          <w:szCs w:val="24"/>
          <w:rtl/>
          <w:lang w:bidi="ar-EG"/>
        </w:rPr>
        <w:t>ال</w:t>
      </w:r>
      <w:r w:rsidRPr="0086212E">
        <w:rPr>
          <w:rFonts w:ascii="Times New Roman" w:hAnsi="Times New Roman" w:cs="Simplified Arabic" w:hint="cs"/>
          <w:sz w:val="24"/>
          <w:szCs w:val="24"/>
          <w:rtl/>
          <w:lang w:bidi="ar-EG"/>
        </w:rPr>
        <w:t>ثانى</w:t>
      </w:r>
      <w:proofErr w:type="spellEnd"/>
      <w:r w:rsidRPr="0086212E">
        <w:rPr>
          <w:rFonts w:ascii="Times New Roman" w:hAnsi="Times New Roman" w:cs="Simplified Arabic"/>
          <w:sz w:val="24"/>
          <w:szCs w:val="24"/>
          <w:rtl/>
          <w:lang w:bidi="ar-EG"/>
        </w:rPr>
        <w:t xml:space="preserve"> وتتمثل متغيرات هذا الفرض </w:t>
      </w:r>
      <w:proofErr w:type="spellStart"/>
      <w:r w:rsidRPr="0086212E">
        <w:rPr>
          <w:rFonts w:ascii="Times New Roman" w:hAnsi="Times New Roman" w:cs="Simplified Arabic"/>
          <w:sz w:val="24"/>
          <w:szCs w:val="24"/>
          <w:rtl/>
          <w:lang w:bidi="ar-EG"/>
        </w:rPr>
        <w:t>فى</w:t>
      </w:r>
      <w:proofErr w:type="spellEnd"/>
      <w:r w:rsidRPr="0086212E">
        <w:rPr>
          <w:rFonts w:ascii="Times New Roman" w:hAnsi="Times New Roman" w:cs="Simplified Arabic"/>
          <w:sz w:val="24"/>
          <w:szCs w:val="24"/>
          <w:rtl/>
          <w:lang w:bidi="ar-EG"/>
        </w:rPr>
        <w:t xml:space="preserve"> ال</w:t>
      </w:r>
      <w:r w:rsidR="002D313E">
        <w:rPr>
          <w:rFonts w:ascii="Times New Roman" w:hAnsi="Times New Roman" w:cs="Simplified Arabic" w:hint="cs"/>
          <w:sz w:val="24"/>
          <w:szCs w:val="24"/>
          <w:rtl/>
          <w:lang w:bidi="ar-EG"/>
        </w:rPr>
        <w:t>آ</w:t>
      </w:r>
      <w:r w:rsidRPr="0086212E">
        <w:rPr>
          <w:rFonts w:ascii="Times New Roman" w:hAnsi="Times New Roman" w:cs="Simplified Arabic"/>
          <w:sz w:val="24"/>
          <w:szCs w:val="24"/>
          <w:rtl/>
          <w:lang w:bidi="ar-EG"/>
        </w:rPr>
        <w:t>ت</w:t>
      </w:r>
      <w:r w:rsidR="002D313E">
        <w:rPr>
          <w:rFonts w:ascii="Times New Roman" w:hAnsi="Times New Roman" w:cs="Simplified Arabic" w:hint="cs"/>
          <w:sz w:val="24"/>
          <w:szCs w:val="24"/>
          <w:rtl/>
          <w:lang w:bidi="ar-EG"/>
        </w:rPr>
        <w:t>ي</w:t>
      </w:r>
      <w:r w:rsidRPr="0086212E">
        <w:rPr>
          <w:rFonts w:ascii="Times New Roman" w:hAnsi="Times New Roman" w:cs="Simplified Arabic"/>
          <w:sz w:val="24"/>
          <w:szCs w:val="24"/>
          <w:rtl/>
          <w:lang w:bidi="ar-EG"/>
        </w:rPr>
        <w:t>:</w:t>
      </w:r>
    </w:p>
    <w:p w:rsidR="0086212E" w:rsidRPr="0086212E" w:rsidRDefault="0086212E" w:rsidP="00F3225E">
      <w:pPr>
        <w:spacing w:after="0" w:line="216" w:lineRule="auto"/>
        <w:rPr>
          <w:rFonts w:ascii="Times New Roman" w:hAnsi="Times New Roman" w:cs="Simplified Arabic"/>
          <w:sz w:val="24"/>
          <w:szCs w:val="24"/>
          <w:lang w:bidi="ar-EG"/>
        </w:rPr>
      </w:pPr>
      <w:r w:rsidRPr="0086212E">
        <w:rPr>
          <w:rFonts w:ascii="Times New Roman" w:hAnsi="Times New Roman" w:cs="Simplified Arabic"/>
          <w:b/>
          <w:bCs/>
          <w:sz w:val="24"/>
          <w:szCs w:val="24"/>
          <w:rtl/>
          <w:lang w:bidi="ar-EG"/>
        </w:rPr>
        <w:t>المتغير المستقل (</w:t>
      </w:r>
      <w:r w:rsidRPr="0086212E">
        <w:rPr>
          <w:rFonts w:ascii="Times New Roman" w:hAnsi="Times New Roman" w:cs="Simplified Arabic"/>
          <w:b/>
          <w:bCs/>
          <w:sz w:val="24"/>
          <w:szCs w:val="24"/>
          <w:lang w:bidi="ar-EG"/>
        </w:rPr>
        <w:t>X</w:t>
      </w:r>
      <w:r w:rsidRPr="0086212E">
        <w:rPr>
          <w:rFonts w:ascii="Times New Roman" w:hAnsi="Times New Roman" w:cs="Simplified Arabic"/>
          <w:b/>
          <w:bCs/>
          <w:sz w:val="24"/>
          <w:szCs w:val="24"/>
          <w:rtl/>
          <w:lang w:bidi="ar-EG"/>
        </w:rPr>
        <w:t>)</w:t>
      </w:r>
      <w:r w:rsidRPr="0086212E">
        <w:rPr>
          <w:rFonts w:ascii="Times New Roman" w:hAnsi="Times New Roman" w:cs="Simplified Arabic"/>
          <w:sz w:val="24"/>
          <w:szCs w:val="24"/>
          <w:rtl/>
          <w:lang w:bidi="ar-EG"/>
        </w:rPr>
        <w:t>:</w:t>
      </w:r>
      <w:r w:rsidR="00F3225E">
        <w:rPr>
          <w:rFonts w:ascii="Times New Roman" w:hAnsi="Times New Roman" w:cs="Simplified Arabic" w:hint="cs"/>
          <w:sz w:val="24"/>
          <w:szCs w:val="24"/>
          <w:rtl/>
          <w:lang w:bidi="ar-EG"/>
        </w:rPr>
        <w:t xml:space="preserve"> </w:t>
      </w:r>
      <w:r w:rsidRPr="0086212E">
        <w:rPr>
          <w:rFonts w:ascii="Times New Roman" w:hAnsi="Times New Roman" w:cs="Simplified Arabic"/>
          <w:sz w:val="24"/>
          <w:szCs w:val="24"/>
          <w:rtl/>
          <w:lang w:bidi="ar-EG"/>
        </w:rPr>
        <w:t xml:space="preserve">التوفيق </w:t>
      </w:r>
      <w:proofErr w:type="spellStart"/>
      <w:r w:rsidRPr="0086212E">
        <w:rPr>
          <w:rFonts w:ascii="Times New Roman" w:hAnsi="Times New Roman" w:cs="Simplified Arabic"/>
          <w:sz w:val="24"/>
          <w:szCs w:val="24"/>
          <w:rtl/>
          <w:lang w:bidi="ar-EG"/>
        </w:rPr>
        <w:t>المحاسبى</w:t>
      </w:r>
      <w:proofErr w:type="spellEnd"/>
      <w:r w:rsidRPr="0086212E">
        <w:rPr>
          <w:rFonts w:ascii="Times New Roman" w:hAnsi="Times New Roman" w:cs="Simplified Arabic"/>
          <w:sz w:val="24"/>
          <w:szCs w:val="24"/>
          <w:rtl/>
          <w:lang w:bidi="ar-EG"/>
        </w:rPr>
        <w:t xml:space="preserve"> بين المعايير المحلية والمعايير الدولية.</w:t>
      </w:r>
    </w:p>
    <w:p w:rsidR="0086212E" w:rsidRPr="0086212E" w:rsidRDefault="0086212E" w:rsidP="00F3225E">
      <w:pPr>
        <w:pStyle w:val="Heading4"/>
        <w:keepNext w:val="0"/>
        <w:keepLines w:val="0"/>
        <w:bidi/>
        <w:spacing w:before="0" w:line="216" w:lineRule="auto"/>
        <w:rPr>
          <w:rFonts w:ascii="Times New Roman" w:eastAsia="Calibri" w:hAnsi="Times New Roman" w:cs="Simplified Arabic"/>
          <w:i w:val="0"/>
          <w:iCs w:val="0"/>
          <w:color w:val="auto"/>
          <w:sz w:val="24"/>
          <w:szCs w:val="24"/>
          <w:lang w:bidi="ar-EG"/>
        </w:rPr>
      </w:pPr>
      <w:r w:rsidRPr="0086212E">
        <w:rPr>
          <w:rFonts w:ascii="Times New Roman" w:eastAsia="Calibri" w:hAnsi="Times New Roman" w:cs="Simplified Arabic"/>
          <w:i w:val="0"/>
          <w:iCs w:val="0"/>
          <w:color w:val="auto"/>
          <w:sz w:val="24"/>
          <w:szCs w:val="24"/>
          <w:rtl/>
          <w:lang w:bidi="ar-EG"/>
        </w:rPr>
        <w:t xml:space="preserve">المتغير </w:t>
      </w:r>
      <w:proofErr w:type="gramStart"/>
      <w:r w:rsidRPr="0086212E">
        <w:rPr>
          <w:rFonts w:ascii="Times New Roman" w:eastAsia="Calibri" w:hAnsi="Times New Roman" w:cs="Simplified Arabic"/>
          <w:i w:val="0"/>
          <w:iCs w:val="0"/>
          <w:color w:val="auto"/>
          <w:sz w:val="24"/>
          <w:szCs w:val="24"/>
          <w:rtl/>
          <w:lang w:bidi="ar-EG"/>
        </w:rPr>
        <w:t>التابع  (</w:t>
      </w:r>
      <w:r w:rsidRPr="0086212E">
        <w:rPr>
          <w:rFonts w:ascii="Times New Roman" w:eastAsia="Calibri" w:hAnsi="Times New Roman" w:cs="Simplified Arabic"/>
          <w:i w:val="0"/>
          <w:iCs w:val="0"/>
          <w:color w:val="auto"/>
          <w:sz w:val="24"/>
          <w:szCs w:val="24"/>
          <w:lang w:bidi="ar-EG"/>
        </w:rPr>
        <w:t>Y</w:t>
      </w:r>
      <w:r w:rsidRPr="0086212E">
        <w:rPr>
          <w:rFonts w:ascii="Times New Roman" w:eastAsia="Calibri" w:hAnsi="Times New Roman" w:cs="Simplified Arabic"/>
          <w:i w:val="0"/>
          <w:iCs w:val="0"/>
          <w:color w:val="auto"/>
          <w:sz w:val="24"/>
          <w:szCs w:val="24"/>
          <w:rtl/>
          <w:lang w:bidi="ar-EG"/>
        </w:rPr>
        <w:t>)</w:t>
      </w:r>
      <w:proofErr w:type="gramEnd"/>
      <w:r w:rsidRPr="0086212E">
        <w:rPr>
          <w:rFonts w:ascii="Times New Roman" w:eastAsia="Calibri" w:hAnsi="Times New Roman" w:cs="Simplified Arabic"/>
          <w:i w:val="0"/>
          <w:iCs w:val="0"/>
          <w:color w:val="auto"/>
          <w:sz w:val="24"/>
          <w:szCs w:val="24"/>
          <w:rtl/>
          <w:lang w:bidi="ar-EG"/>
        </w:rPr>
        <w:t xml:space="preserve"> : </w:t>
      </w:r>
      <w:r w:rsidRPr="0086212E">
        <w:rPr>
          <w:rFonts w:ascii="Times New Roman" w:eastAsia="Calibri" w:hAnsi="Times New Roman" w:cs="Simplified Arabic"/>
          <w:b w:val="0"/>
          <w:bCs w:val="0"/>
          <w:i w:val="0"/>
          <w:iCs w:val="0"/>
          <w:color w:val="auto"/>
          <w:sz w:val="24"/>
          <w:szCs w:val="24"/>
          <w:rtl/>
          <w:lang w:bidi="ar-EG"/>
        </w:rPr>
        <w:t>جذب الاستثمارات الأجنبية.</w:t>
      </w:r>
    </w:p>
    <w:p w:rsidR="0086212E" w:rsidRPr="00F3225E" w:rsidRDefault="0086212E" w:rsidP="00D553CE">
      <w:pPr>
        <w:pStyle w:val="Heading5"/>
        <w:bidi/>
        <w:spacing w:before="0" w:line="240" w:lineRule="auto"/>
        <w:ind w:left="347" w:hanging="347"/>
        <w:rPr>
          <w:rFonts w:ascii="Times New Roman" w:hAnsi="Times New Roman" w:cs="Simplified Arabic"/>
          <w:b/>
          <w:bCs/>
          <w:color w:val="auto"/>
          <w:sz w:val="24"/>
          <w:szCs w:val="24"/>
          <w:rtl/>
          <w:lang w:bidi="ar-EG"/>
        </w:rPr>
      </w:pPr>
      <w:r w:rsidRPr="00F3225E">
        <w:rPr>
          <w:rFonts w:ascii="Times New Roman" w:hAnsi="Times New Roman" w:cs="Simplified Arabic"/>
          <w:b/>
          <w:bCs/>
          <w:color w:val="auto"/>
          <w:sz w:val="24"/>
          <w:szCs w:val="24"/>
          <w:rtl/>
        </w:rPr>
        <w:lastRenderedPageBreak/>
        <w:t xml:space="preserve"> </w:t>
      </w:r>
      <w:r w:rsidRPr="00F3225E">
        <w:rPr>
          <w:rFonts w:ascii="Times New Roman" w:hAnsi="Times New Roman" w:cs="Simplified Arabic" w:hint="cs"/>
          <w:b/>
          <w:bCs/>
          <w:color w:val="auto"/>
          <w:sz w:val="24"/>
          <w:szCs w:val="24"/>
          <w:rtl/>
        </w:rPr>
        <w:t>أ-</w:t>
      </w:r>
      <w:r w:rsidRPr="00F3225E">
        <w:rPr>
          <w:rFonts w:ascii="Times New Roman" w:hAnsi="Times New Roman" w:cs="Simplified Arabic"/>
          <w:b/>
          <w:bCs/>
          <w:color w:val="auto"/>
          <w:sz w:val="24"/>
          <w:szCs w:val="24"/>
          <w:rtl/>
        </w:rPr>
        <w:t xml:space="preserve">تحليل </w:t>
      </w:r>
      <w:proofErr w:type="spellStart"/>
      <w:r w:rsidRPr="00F3225E">
        <w:rPr>
          <w:rFonts w:ascii="Times New Roman" w:hAnsi="Times New Roman" w:cs="Simplified Arabic"/>
          <w:b/>
          <w:bCs/>
          <w:color w:val="auto"/>
          <w:sz w:val="24"/>
          <w:szCs w:val="24"/>
          <w:rtl/>
        </w:rPr>
        <w:t>الإر</w:t>
      </w:r>
      <w:r w:rsidRPr="00F3225E">
        <w:rPr>
          <w:rFonts w:ascii="Times New Roman" w:hAnsi="Times New Roman" w:cs="Simplified Arabic" w:hint="cs"/>
          <w:b/>
          <w:bCs/>
          <w:color w:val="auto"/>
          <w:sz w:val="24"/>
          <w:szCs w:val="24"/>
          <w:rtl/>
        </w:rPr>
        <w:t>تباط</w:t>
      </w:r>
      <w:proofErr w:type="spellEnd"/>
    </w:p>
    <w:p w:rsidR="002D313E" w:rsidRDefault="002D313E" w:rsidP="00D553CE">
      <w:pPr>
        <w:pStyle w:val="Caption"/>
        <w:spacing w:line="240" w:lineRule="auto"/>
        <w:ind w:left="0"/>
        <w:rPr>
          <w:rFonts w:cs="Simplified Arabic" w:hint="cs"/>
          <w:sz w:val="24"/>
          <w:szCs w:val="24"/>
          <w:rtl/>
          <w:lang w:bidi="ar-EG"/>
        </w:rPr>
      </w:pPr>
      <w:r w:rsidRPr="00F3225E">
        <w:rPr>
          <w:rFonts w:cs="Simplified Arabic"/>
          <w:sz w:val="24"/>
          <w:szCs w:val="24"/>
          <w:rtl/>
          <w:lang w:bidi="ar-EG"/>
        </w:rPr>
        <w:t>جدول (</w:t>
      </w:r>
      <w:r w:rsidRPr="00F3225E">
        <w:rPr>
          <w:rFonts w:cs="Simplified Arabic" w:hint="cs"/>
          <w:sz w:val="24"/>
          <w:szCs w:val="24"/>
          <w:rtl/>
          <w:lang w:bidi="ar-EG"/>
        </w:rPr>
        <w:t>11</w:t>
      </w:r>
      <w:r w:rsidRPr="00F3225E">
        <w:rPr>
          <w:rFonts w:cs="Simplified Arabic"/>
          <w:sz w:val="24"/>
          <w:szCs w:val="24"/>
          <w:rtl/>
          <w:lang w:bidi="ar-EG"/>
        </w:rPr>
        <w:t>)</w:t>
      </w:r>
    </w:p>
    <w:p w:rsidR="0086212E" w:rsidRPr="00F3225E" w:rsidRDefault="0086212E" w:rsidP="00D553CE">
      <w:pPr>
        <w:pStyle w:val="Caption"/>
        <w:spacing w:line="240" w:lineRule="auto"/>
        <w:ind w:left="0"/>
        <w:rPr>
          <w:rFonts w:cs="Simplified Arabic"/>
          <w:sz w:val="24"/>
          <w:szCs w:val="24"/>
          <w:rtl/>
          <w:lang w:bidi="ar-EG"/>
        </w:rPr>
      </w:pPr>
      <w:r w:rsidRPr="00F3225E">
        <w:rPr>
          <w:rFonts w:cs="Simplified Arabic"/>
          <w:sz w:val="24"/>
          <w:szCs w:val="24"/>
          <w:rtl/>
          <w:lang w:bidi="ar-EG"/>
        </w:rPr>
        <w:t xml:space="preserve">نتائج علاقة </w:t>
      </w:r>
      <w:proofErr w:type="spellStart"/>
      <w:r w:rsidRPr="00F3225E">
        <w:rPr>
          <w:rFonts w:cs="Simplified Arabic"/>
          <w:sz w:val="24"/>
          <w:szCs w:val="24"/>
          <w:rtl/>
          <w:lang w:bidi="ar-EG"/>
        </w:rPr>
        <w:t>الإرتباط</w:t>
      </w:r>
      <w:proofErr w:type="spellEnd"/>
      <w:r w:rsidRPr="00F3225E">
        <w:rPr>
          <w:rFonts w:cs="Simplified Arabic"/>
          <w:sz w:val="24"/>
          <w:szCs w:val="24"/>
          <w:rtl/>
          <w:lang w:bidi="ar-EG"/>
        </w:rPr>
        <w:t xml:space="preserve">  بين متغيرات الفرض </w:t>
      </w:r>
      <w:proofErr w:type="spellStart"/>
      <w:r w:rsidRPr="00F3225E">
        <w:rPr>
          <w:rFonts w:cs="Simplified Arabic"/>
          <w:sz w:val="24"/>
          <w:szCs w:val="24"/>
          <w:rtl/>
          <w:lang w:bidi="ar-EG"/>
        </w:rPr>
        <w:t>ال</w:t>
      </w:r>
      <w:r w:rsidRPr="00F3225E">
        <w:rPr>
          <w:rFonts w:cs="Simplified Arabic" w:hint="cs"/>
          <w:sz w:val="24"/>
          <w:szCs w:val="24"/>
          <w:rtl/>
          <w:lang w:bidi="ar-EG"/>
        </w:rPr>
        <w:t>ثانى</w:t>
      </w:r>
      <w:proofErr w:type="spellEnd"/>
    </w:p>
    <w:tbl>
      <w:tblPr>
        <w:bidiVisual/>
        <w:tblW w:w="7781" w:type="dxa"/>
        <w:jc w:val="center"/>
        <w:tblInd w:w="2750" w:type="dxa"/>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ayout w:type="fixed"/>
        <w:tblCellMar>
          <w:left w:w="68" w:type="dxa"/>
          <w:right w:w="68" w:type="dxa"/>
        </w:tblCellMar>
        <w:tblLook w:val="04A0" w:firstRow="1" w:lastRow="0" w:firstColumn="1" w:lastColumn="0" w:noHBand="0" w:noVBand="1"/>
      </w:tblPr>
      <w:tblGrid>
        <w:gridCol w:w="4456"/>
        <w:gridCol w:w="1195"/>
        <w:gridCol w:w="1260"/>
        <w:gridCol w:w="870"/>
      </w:tblGrid>
      <w:tr w:rsidR="0086212E" w:rsidRPr="0086212E" w:rsidTr="00F3225E">
        <w:trPr>
          <w:trHeight w:val="299"/>
          <w:tblHeader/>
          <w:jc w:val="center"/>
        </w:trPr>
        <w:tc>
          <w:tcPr>
            <w:tcW w:w="4456" w:type="dxa"/>
            <w:tcBorders>
              <w:top w:val="thinThickSmallGap" w:sz="18" w:space="0" w:color="auto"/>
              <w:left w:val="thickThinSmallGap" w:sz="18" w:space="0" w:color="auto"/>
              <w:bottom w:val="single" w:sz="18" w:space="0" w:color="auto"/>
              <w:right w:val="single" w:sz="4" w:space="0" w:color="auto"/>
            </w:tcBorders>
            <w:shd w:val="clear" w:color="auto" w:fill="D9D9D9"/>
            <w:vAlign w:val="center"/>
          </w:tcPr>
          <w:p w:rsidR="0086212E" w:rsidRPr="0086212E" w:rsidRDefault="0086212E" w:rsidP="00D553CE">
            <w:pPr>
              <w:pStyle w:val="Caption"/>
              <w:spacing w:line="240" w:lineRule="auto"/>
              <w:ind w:left="0"/>
              <w:rPr>
                <w:rFonts w:cs="Simplified Arabic"/>
                <w:sz w:val="24"/>
                <w:szCs w:val="24"/>
                <w:rtl/>
                <w:lang w:bidi="ar-EG"/>
              </w:rPr>
            </w:pPr>
            <w:proofErr w:type="gramStart"/>
            <w:r w:rsidRPr="0086212E">
              <w:rPr>
                <w:rFonts w:cs="Simplified Arabic"/>
                <w:sz w:val="24"/>
                <w:szCs w:val="24"/>
                <w:rtl/>
                <w:lang w:bidi="ar-EG"/>
              </w:rPr>
              <w:t>المتغير</w:t>
            </w:r>
            <w:proofErr w:type="gramEnd"/>
            <w:r w:rsidRPr="0086212E">
              <w:rPr>
                <w:rFonts w:cs="Simplified Arabic"/>
                <w:sz w:val="24"/>
                <w:szCs w:val="24"/>
                <w:rtl/>
                <w:lang w:bidi="ar-EG"/>
              </w:rPr>
              <w:t xml:space="preserve"> المستق</w:t>
            </w:r>
            <w:r w:rsidRPr="0086212E">
              <w:rPr>
                <w:rFonts w:cs="Simplified Arabic" w:hint="cs"/>
                <w:sz w:val="24"/>
                <w:szCs w:val="24"/>
                <w:rtl/>
                <w:lang w:bidi="ar-EG"/>
              </w:rPr>
              <w:t>ل</w:t>
            </w:r>
          </w:p>
        </w:tc>
        <w:tc>
          <w:tcPr>
            <w:tcW w:w="1195" w:type="dxa"/>
            <w:tcBorders>
              <w:top w:val="thinThickSmallGap" w:sz="18" w:space="0" w:color="auto"/>
              <w:bottom w:val="single" w:sz="18" w:space="0" w:color="auto"/>
              <w:right w:val="single" w:sz="4" w:space="0" w:color="auto"/>
            </w:tcBorders>
            <w:shd w:val="clear" w:color="auto" w:fill="D9D9D9"/>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b w:val="0"/>
                <w:bCs w:val="0"/>
                <w:sz w:val="24"/>
                <w:szCs w:val="24"/>
                <w:rtl/>
                <w:lang w:bidi="ar-EG"/>
              </w:rPr>
              <w:t xml:space="preserve">معامل </w:t>
            </w:r>
            <w:proofErr w:type="spellStart"/>
            <w:r w:rsidRPr="0086212E">
              <w:rPr>
                <w:rFonts w:cs="Simplified Arabic"/>
                <w:b w:val="0"/>
                <w:bCs w:val="0"/>
                <w:sz w:val="24"/>
                <w:szCs w:val="24"/>
                <w:rtl/>
                <w:lang w:bidi="ar-EG"/>
              </w:rPr>
              <w:t>الإرتباط</w:t>
            </w:r>
            <w:proofErr w:type="spellEnd"/>
            <w:r w:rsidRPr="0086212E">
              <w:rPr>
                <w:rFonts w:cs="Simplified Arabic"/>
                <w:b w:val="0"/>
                <w:bCs w:val="0"/>
                <w:sz w:val="24"/>
                <w:szCs w:val="24"/>
                <w:rtl/>
                <w:lang w:bidi="ar-EG"/>
              </w:rPr>
              <w:t xml:space="preserve"> (</w:t>
            </w:r>
            <w:r w:rsidRPr="0086212E">
              <w:rPr>
                <w:rFonts w:cs="Simplified Arabic"/>
                <w:b w:val="0"/>
                <w:bCs w:val="0"/>
                <w:sz w:val="24"/>
                <w:szCs w:val="24"/>
                <w:lang w:bidi="ar-EG"/>
              </w:rPr>
              <w:t>R</w:t>
            </w:r>
            <w:r w:rsidRPr="0086212E">
              <w:rPr>
                <w:rFonts w:cs="Simplified Arabic"/>
                <w:b w:val="0"/>
                <w:bCs w:val="0"/>
                <w:sz w:val="24"/>
                <w:szCs w:val="24"/>
                <w:rtl/>
                <w:lang w:bidi="ar-EG"/>
              </w:rPr>
              <w:t>)</w:t>
            </w:r>
          </w:p>
        </w:tc>
        <w:tc>
          <w:tcPr>
            <w:tcW w:w="1260" w:type="dxa"/>
            <w:tcBorders>
              <w:top w:val="thinThickSmallGap" w:sz="18" w:space="0" w:color="auto"/>
              <w:bottom w:val="single" w:sz="18" w:space="0" w:color="auto"/>
              <w:right w:val="single" w:sz="4" w:space="0" w:color="auto"/>
            </w:tcBorders>
            <w:shd w:val="clear" w:color="auto" w:fill="D9D9D9"/>
          </w:tcPr>
          <w:p w:rsidR="0086212E" w:rsidRPr="0086212E" w:rsidRDefault="0086212E" w:rsidP="00D553CE">
            <w:pPr>
              <w:pStyle w:val="Caption"/>
              <w:spacing w:line="240" w:lineRule="auto"/>
              <w:ind w:left="0"/>
              <w:rPr>
                <w:rFonts w:cs="Simplified Arabic"/>
                <w:b w:val="0"/>
                <w:bCs w:val="0"/>
                <w:sz w:val="24"/>
                <w:szCs w:val="24"/>
                <w:lang w:bidi="ar-EG"/>
              </w:rPr>
            </w:pPr>
            <w:proofErr w:type="gramStart"/>
            <w:r w:rsidRPr="0086212E">
              <w:rPr>
                <w:rFonts w:cs="Simplified Arabic"/>
                <w:b w:val="0"/>
                <w:bCs w:val="0"/>
                <w:sz w:val="24"/>
                <w:szCs w:val="24"/>
                <w:rtl/>
                <w:lang w:bidi="ar-EG"/>
              </w:rPr>
              <w:t>معامل</w:t>
            </w:r>
            <w:proofErr w:type="gramEnd"/>
            <w:r w:rsidRPr="0086212E">
              <w:rPr>
                <w:rFonts w:cs="Simplified Arabic"/>
                <w:b w:val="0"/>
                <w:bCs w:val="0"/>
                <w:sz w:val="24"/>
                <w:szCs w:val="24"/>
                <w:rtl/>
                <w:lang w:bidi="ar-EG"/>
              </w:rPr>
              <w:t xml:space="preserve"> التحديد (</w:t>
            </w:r>
            <w:r w:rsidRPr="0086212E">
              <w:rPr>
                <w:rFonts w:cs="Simplified Arabic"/>
                <w:b w:val="0"/>
                <w:bCs w:val="0"/>
                <w:sz w:val="24"/>
                <w:szCs w:val="24"/>
                <w:lang w:bidi="ar-EG"/>
              </w:rPr>
              <w:t>(R</w:t>
            </w:r>
            <w:r w:rsidRPr="0086212E">
              <w:rPr>
                <w:rFonts w:cs="Simplified Arabic"/>
                <w:b w:val="0"/>
                <w:bCs w:val="0"/>
                <w:sz w:val="24"/>
                <w:szCs w:val="24"/>
                <w:vertAlign w:val="superscript"/>
                <w:lang w:bidi="ar-EG"/>
              </w:rPr>
              <w:t>2</w:t>
            </w:r>
          </w:p>
        </w:tc>
        <w:tc>
          <w:tcPr>
            <w:tcW w:w="870" w:type="dxa"/>
            <w:tcBorders>
              <w:top w:val="thinThickSmallGap" w:sz="18" w:space="0" w:color="auto"/>
              <w:left w:val="single" w:sz="4" w:space="0" w:color="auto"/>
              <w:bottom w:val="single" w:sz="18" w:space="0" w:color="auto"/>
              <w:right w:val="thinThickSmallGap" w:sz="18" w:space="0" w:color="auto"/>
            </w:tcBorders>
            <w:shd w:val="clear" w:color="auto" w:fill="D9D9D9"/>
            <w:vAlign w:val="center"/>
          </w:tcPr>
          <w:p w:rsidR="0086212E" w:rsidRPr="0086212E" w:rsidRDefault="0086212E" w:rsidP="00D553CE">
            <w:pPr>
              <w:pStyle w:val="Caption"/>
              <w:spacing w:line="240" w:lineRule="auto"/>
              <w:ind w:left="0"/>
              <w:rPr>
                <w:rFonts w:cs="Simplified Arabic"/>
                <w:b w:val="0"/>
                <w:bCs w:val="0"/>
                <w:sz w:val="24"/>
                <w:szCs w:val="24"/>
                <w:rtl/>
                <w:lang w:bidi="ar-EG"/>
              </w:rPr>
            </w:pPr>
            <w:proofErr w:type="gramStart"/>
            <w:r w:rsidRPr="0086212E">
              <w:rPr>
                <w:rFonts w:cs="Simplified Arabic"/>
                <w:b w:val="0"/>
                <w:bCs w:val="0"/>
                <w:sz w:val="24"/>
                <w:szCs w:val="24"/>
                <w:rtl/>
                <w:lang w:bidi="ar-EG"/>
              </w:rPr>
              <w:t>مستوى</w:t>
            </w:r>
            <w:proofErr w:type="gramEnd"/>
            <w:r w:rsidRPr="0086212E">
              <w:rPr>
                <w:rFonts w:cs="Simplified Arabic"/>
                <w:b w:val="0"/>
                <w:bCs w:val="0"/>
                <w:sz w:val="24"/>
                <w:szCs w:val="24"/>
                <w:rtl/>
                <w:lang w:bidi="ar-EG"/>
              </w:rPr>
              <w:t xml:space="preserve"> المعنوية</w:t>
            </w:r>
          </w:p>
        </w:tc>
      </w:tr>
      <w:tr w:rsidR="0086212E" w:rsidRPr="0086212E" w:rsidTr="00F3225E">
        <w:trPr>
          <w:trHeight w:val="333"/>
          <w:jc w:val="center"/>
        </w:trPr>
        <w:tc>
          <w:tcPr>
            <w:tcW w:w="4456" w:type="dxa"/>
            <w:tcBorders>
              <w:top w:val="single" w:sz="18" w:space="0" w:color="auto"/>
              <w:left w:val="thickThinSmallGap" w:sz="18" w:space="0" w:color="auto"/>
              <w:bottom w:val="thinThickSmallGap" w:sz="18" w:space="0" w:color="auto"/>
              <w:right w:val="single" w:sz="8" w:space="0" w:color="auto"/>
            </w:tcBorders>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sz w:val="24"/>
                <w:szCs w:val="24"/>
                <w:rtl/>
                <w:lang w:bidi="ar-EG"/>
              </w:rPr>
              <w:t xml:space="preserve">التوفيق </w:t>
            </w:r>
            <w:proofErr w:type="spellStart"/>
            <w:r w:rsidRPr="0086212E">
              <w:rPr>
                <w:rFonts w:cs="Simplified Arabic" w:hint="cs"/>
                <w:sz w:val="24"/>
                <w:szCs w:val="24"/>
                <w:rtl/>
                <w:lang w:bidi="ar-EG"/>
              </w:rPr>
              <w:t>المحاسبى</w:t>
            </w:r>
            <w:proofErr w:type="spellEnd"/>
            <w:r w:rsidRPr="0086212E">
              <w:rPr>
                <w:rFonts w:cs="Simplified Arabic" w:hint="cs"/>
                <w:sz w:val="24"/>
                <w:szCs w:val="24"/>
                <w:rtl/>
                <w:lang w:bidi="ar-EG"/>
              </w:rPr>
              <w:t xml:space="preserve"> بين المعايير المحلية والمعايير الدولية</w:t>
            </w:r>
          </w:p>
        </w:tc>
        <w:tc>
          <w:tcPr>
            <w:tcW w:w="1195" w:type="dxa"/>
            <w:tcBorders>
              <w:top w:val="single" w:sz="18" w:space="0" w:color="auto"/>
              <w:left w:val="single" w:sz="8" w:space="0" w:color="auto"/>
              <w:bottom w:val="thinThickSmallGap" w:sz="18" w:space="0" w:color="auto"/>
              <w:right w:val="single" w:sz="8" w:space="0" w:color="auto"/>
            </w:tcBorders>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b w:val="0"/>
                <w:bCs w:val="0"/>
                <w:sz w:val="24"/>
                <w:szCs w:val="24"/>
                <w:rtl/>
                <w:lang w:bidi="ar-EG"/>
              </w:rPr>
              <w:t>0.795</w:t>
            </w:r>
          </w:p>
        </w:tc>
        <w:tc>
          <w:tcPr>
            <w:tcW w:w="1260" w:type="dxa"/>
            <w:tcBorders>
              <w:top w:val="single" w:sz="18" w:space="0" w:color="auto"/>
              <w:left w:val="single" w:sz="8" w:space="0" w:color="auto"/>
              <w:bottom w:val="thinThickSmallGap" w:sz="18" w:space="0" w:color="auto"/>
              <w:right w:val="single" w:sz="8" w:space="0" w:color="auto"/>
            </w:tcBorders>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b w:val="0"/>
                <w:bCs w:val="0"/>
                <w:sz w:val="24"/>
                <w:szCs w:val="24"/>
                <w:rtl/>
                <w:lang w:bidi="ar-EG"/>
              </w:rPr>
              <w:t>0.632</w:t>
            </w:r>
          </w:p>
        </w:tc>
        <w:tc>
          <w:tcPr>
            <w:tcW w:w="870" w:type="dxa"/>
            <w:tcBorders>
              <w:top w:val="single" w:sz="18" w:space="0" w:color="auto"/>
              <w:left w:val="single" w:sz="8" w:space="0" w:color="auto"/>
              <w:bottom w:val="thinThickSmallGap" w:sz="18" w:space="0" w:color="auto"/>
              <w:right w:val="thinThickSmallGap" w:sz="18" w:space="0" w:color="auto"/>
            </w:tcBorders>
            <w:vAlign w:val="center"/>
          </w:tcPr>
          <w:p w:rsidR="0086212E" w:rsidRPr="0086212E" w:rsidRDefault="0086212E" w:rsidP="00D553CE">
            <w:pPr>
              <w:spacing w:after="0" w:line="240" w:lineRule="auto"/>
              <w:jc w:val="center"/>
              <w:rPr>
                <w:rFonts w:ascii="Times New Roman" w:hAnsi="Times New Roman" w:cs="Simplified Arabic"/>
                <w:sz w:val="24"/>
                <w:szCs w:val="24"/>
                <w:rtl/>
                <w:lang w:bidi="ar-EG"/>
              </w:rPr>
            </w:pPr>
            <w:r w:rsidRPr="0086212E">
              <w:rPr>
                <w:rFonts w:ascii="Times New Roman" w:hAnsi="Times New Roman" w:cs="Simplified Arabic"/>
                <w:sz w:val="24"/>
                <w:szCs w:val="24"/>
                <w:rtl/>
                <w:lang w:bidi="ar-EG"/>
              </w:rPr>
              <w:t>0.000</w:t>
            </w:r>
            <w:r w:rsidRPr="0086212E">
              <w:rPr>
                <w:rFonts w:ascii="Times New Roman" w:hAnsi="Times New Roman" w:cs="Simplified Arabic"/>
                <w:sz w:val="24"/>
                <w:szCs w:val="24"/>
                <w:vertAlign w:val="superscript"/>
                <w:rtl/>
                <w:lang w:bidi="ar-EG"/>
              </w:rPr>
              <w:t>**</w:t>
            </w:r>
          </w:p>
        </w:tc>
      </w:tr>
    </w:tbl>
    <w:p w:rsidR="0086212E" w:rsidRPr="0086212E" w:rsidRDefault="0086212E" w:rsidP="00F3225E">
      <w:pPr>
        <w:pStyle w:val="ListParagraph"/>
        <w:numPr>
          <w:ilvl w:val="0"/>
          <w:numId w:val="19"/>
        </w:numPr>
        <w:bidi/>
        <w:spacing w:line="240" w:lineRule="auto"/>
        <w:ind w:left="297" w:hanging="270"/>
        <w:contextualSpacing w:val="0"/>
        <w:rPr>
          <w:sz w:val="24"/>
          <w:szCs w:val="24"/>
          <w:rtl/>
          <w:lang w:bidi="ar-EG"/>
        </w:rPr>
      </w:pPr>
      <w:r w:rsidRPr="0086212E">
        <w:rPr>
          <w:b/>
          <w:bCs/>
          <w:sz w:val="24"/>
          <w:szCs w:val="24"/>
          <w:rtl/>
          <w:lang w:bidi="ar-EG"/>
        </w:rPr>
        <w:t xml:space="preserve">تشير قيمة معامل </w:t>
      </w:r>
      <w:proofErr w:type="spellStart"/>
      <w:r w:rsidRPr="0086212E">
        <w:rPr>
          <w:b/>
          <w:bCs/>
          <w:sz w:val="24"/>
          <w:szCs w:val="24"/>
          <w:rtl/>
          <w:lang w:bidi="ar-EG"/>
        </w:rPr>
        <w:t>الإرتباط</w:t>
      </w:r>
      <w:proofErr w:type="spellEnd"/>
      <w:r w:rsidRPr="0086212E">
        <w:rPr>
          <w:b/>
          <w:bCs/>
          <w:sz w:val="24"/>
          <w:szCs w:val="24"/>
          <w:rtl/>
          <w:lang w:bidi="ar-EG"/>
        </w:rPr>
        <w:t xml:space="preserve"> الكلى (</w:t>
      </w:r>
      <w:r w:rsidRPr="0086212E">
        <w:rPr>
          <w:rFonts w:hint="cs"/>
          <w:sz w:val="24"/>
          <w:szCs w:val="24"/>
          <w:rtl/>
          <w:lang w:bidi="ar-EG"/>
        </w:rPr>
        <w:t>0.795</w:t>
      </w:r>
      <w:r w:rsidRPr="0086212E">
        <w:rPr>
          <w:b/>
          <w:bCs/>
          <w:sz w:val="24"/>
          <w:szCs w:val="24"/>
          <w:rtl/>
          <w:lang w:bidi="ar-EG"/>
        </w:rPr>
        <w:t>)</w:t>
      </w:r>
      <w:r w:rsidRPr="0086212E">
        <w:rPr>
          <w:sz w:val="24"/>
          <w:szCs w:val="24"/>
          <w:rtl/>
          <w:lang w:bidi="ar-EG"/>
        </w:rPr>
        <w:t xml:space="preserve"> إلى قوة علاقة </w:t>
      </w:r>
      <w:proofErr w:type="spellStart"/>
      <w:r w:rsidRPr="0086212E">
        <w:rPr>
          <w:sz w:val="24"/>
          <w:szCs w:val="24"/>
          <w:rtl/>
          <w:lang w:bidi="ar-EG"/>
        </w:rPr>
        <w:t>الإرتباط</w:t>
      </w:r>
      <w:proofErr w:type="spellEnd"/>
      <w:r w:rsidRPr="0086212E">
        <w:rPr>
          <w:sz w:val="24"/>
          <w:szCs w:val="24"/>
          <w:rtl/>
          <w:lang w:bidi="ar-EG"/>
        </w:rPr>
        <w:t xml:space="preserve"> الطردية</w:t>
      </w:r>
      <w:r w:rsidRPr="0086212E">
        <w:rPr>
          <w:rFonts w:hint="cs"/>
          <w:sz w:val="24"/>
          <w:szCs w:val="24"/>
          <w:rtl/>
          <w:lang w:bidi="ar-EG"/>
        </w:rPr>
        <w:t xml:space="preserve"> </w:t>
      </w:r>
      <w:r w:rsidRPr="0086212E">
        <w:rPr>
          <w:sz w:val="24"/>
          <w:szCs w:val="24"/>
          <w:rtl/>
          <w:lang w:bidi="ar-EG"/>
        </w:rPr>
        <w:t>بين</w:t>
      </w:r>
      <w:r w:rsidRPr="0086212E">
        <w:rPr>
          <w:rFonts w:hint="cs"/>
          <w:sz w:val="24"/>
          <w:szCs w:val="24"/>
          <w:rtl/>
          <w:lang w:bidi="ar-EG"/>
        </w:rPr>
        <w:t xml:space="preserve"> التوفيق </w:t>
      </w:r>
      <w:proofErr w:type="spellStart"/>
      <w:r w:rsidRPr="0086212E">
        <w:rPr>
          <w:rFonts w:hint="cs"/>
          <w:sz w:val="24"/>
          <w:szCs w:val="24"/>
          <w:rtl/>
          <w:lang w:bidi="ar-EG"/>
        </w:rPr>
        <w:t>المحاسبى</w:t>
      </w:r>
      <w:proofErr w:type="spellEnd"/>
      <w:r w:rsidRPr="0086212E">
        <w:rPr>
          <w:rFonts w:hint="cs"/>
          <w:sz w:val="24"/>
          <w:szCs w:val="24"/>
          <w:rtl/>
          <w:lang w:bidi="ar-EG"/>
        </w:rPr>
        <w:t xml:space="preserve"> للمعايير المحلية والدولية</w:t>
      </w:r>
      <w:r w:rsidRPr="0086212E">
        <w:rPr>
          <w:sz w:val="24"/>
          <w:szCs w:val="24"/>
          <w:rtl/>
          <w:lang w:bidi="ar-EG"/>
        </w:rPr>
        <w:t xml:space="preserve"> (كمتغير مستقل) و</w:t>
      </w:r>
      <w:r w:rsidRPr="0086212E">
        <w:rPr>
          <w:rFonts w:hint="cs"/>
          <w:sz w:val="24"/>
          <w:szCs w:val="24"/>
          <w:rtl/>
          <w:lang w:bidi="ar-EG"/>
        </w:rPr>
        <w:t>جذب الاستثمارات الأجنبية</w:t>
      </w:r>
      <w:r w:rsidRPr="0086212E">
        <w:rPr>
          <w:sz w:val="24"/>
          <w:szCs w:val="24"/>
          <w:rtl/>
          <w:lang w:bidi="ar-EG"/>
        </w:rPr>
        <w:t xml:space="preserve"> (كمتغير تابع).</w:t>
      </w:r>
    </w:p>
    <w:p w:rsidR="0086212E" w:rsidRPr="0086212E" w:rsidRDefault="0086212E" w:rsidP="00F3225E">
      <w:pPr>
        <w:spacing w:after="0" w:line="240" w:lineRule="auto"/>
        <w:jc w:val="lowKashida"/>
        <w:rPr>
          <w:rFonts w:ascii="Times New Roman" w:hAnsi="Times New Roman" w:cs="Simplified Arabic"/>
          <w:b/>
          <w:bCs/>
          <w:sz w:val="24"/>
          <w:szCs w:val="24"/>
          <w:lang w:bidi="ar-EG"/>
        </w:rPr>
      </w:pPr>
      <w:r w:rsidRPr="0086212E">
        <w:rPr>
          <w:rFonts w:ascii="Times New Roman" w:hAnsi="Times New Roman" w:cs="Simplified Arabic"/>
          <w:b/>
          <w:bCs/>
          <w:sz w:val="24"/>
          <w:szCs w:val="24"/>
          <w:rtl/>
          <w:lang w:bidi="ar-EG"/>
        </w:rPr>
        <w:t xml:space="preserve">         ويخلص الباحث إلى وجود علاقة </w:t>
      </w:r>
      <w:proofErr w:type="spellStart"/>
      <w:r w:rsidRPr="0086212E">
        <w:rPr>
          <w:rFonts w:ascii="Times New Roman" w:hAnsi="Times New Roman" w:cs="Simplified Arabic"/>
          <w:b/>
          <w:bCs/>
          <w:sz w:val="24"/>
          <w:szCs w:val="24"/>
          <w:rtl/>
          <w:lang w:bidi="ar-EG"/>
        </w:rPr>
        <w:t>إرتباط</w:t>
      </w:r>
      <w:proofErr w:type="spellEnd"/>
      <w:r w:rsidRPr="0086212E">
        <w:rPr>
          <w:rFonts w:ascii="Times New Roman" w:hAnsi="Times New Roman" w:cs="Simplified Arabic"/>
          <w:b/>
          <w:bCs/>
          <w:sz w:val="24"/>
          <w:szCs w:val="24"/>
          <w:rtl/>
          <w:lang w:bidi="ar-EG"/>
        </w:rPr>
        <w:t xml:space="preserve"> طردية قوية بين</w:t>
      </w:r>
      <w:r w:rsidRPr="0086212E">
        <w:rPr>
          <w:rFonts w:ascii="Times New Roman" w:hAnsi="Times New Roman" w:cs="Simplified Arabic" w:hint="cs"/>
          <w:sz w:val="24"/>
          <w:szCs w:val="24"/>
          <w:rtl/>
          <w:lang w:bidi="ar-EG"/>
        </w:rPr>
        <w:t xml:space="preserve"> التوفيق </w:t>
      </w:r>
      <w:proofErr w:type="spellStart"/>
      <w:r w:rsidRPr="0086212E">
        <w:rPr>
          <w:rFonts w:ascii="Times New Roman" w:hAnsi="Times New Roman" w:cs="Simplified Arabic" w:hint="cs"/>
          <w:sz w:val="24"/>
          <w:szCs w:val="24"/>
          <w:rtl/>
          <w:lang w:bidi="ar-EG"/>
        </w:rPr>
        <w:t>المحاسبى</w:t>
      </w:r>
      <w:proofErr w:type="spellEnd"/>
      <w:r w:rsidRPr="0086212E">
        <w:rPr>
          <w:rFonts w:ascii="Times New Roman" w:hAnsi="Times New Roman" w:cs="Simplified Arabic" w:hint="cs"/>
          <w:sz w:val="24"/>
          <w:szCs w:val="24"/>
          <w:rtl/>
          <w:lang w:bidi="ar-EG"/>
        </w:rPr>
        <w:t xml:space="preserve"> للمعايير المحلية والدولية</w:t>
      </w:r>
      <w:r w:rsidRPr="0086212E">
        <w:rPr>
          <w:rFonts w:ascii="Times New Roman" w:hAnsi="Times New Roman" w:cs="Simplified Arabic" w:hint="cs"/>
          <w:b/>
          <w:bCs/>
          <w:sz w:val="24"/>
          <w:szCs w:val="24"/>
          <w:rtl/>
          <w:lang w:bidi="ar-EG"/>
        </w:rPr>
        <w:t xml:space="preserve"> و</w:t>
      </w:r>
      <w:r w:rsidRPr="0086212E">
        <w:rPr>
          <w:rFonts w:ascii="Times New Roman" w:eastAsiaTheme="minorHAnsi" w:hAnsi="Times New Roman" w:cs="Simplified Arabic" w:hint="cs"/>
          <w:sz w:val="24"/>
          <w:szCs w:val="24"/>
          <w:rtl/>
          <w:lang w:bidi="ar-EG"/>
        </w:rPr>
        <w:t>جذب الاستثمارات الأجنبية</w:t>
      </w:r>
      <w:r w:rsidRPr="0086212E">
        <w:rPr>
          <w:rFonts w:ascii="Times New Roman" w:hAnsi="Times New Roman" w:cs="Simplified Arabic"/>
          <w:sz w:val="24"/>
          <w:szCs w:val="24"/>
          <w:rtl/>
          <w:lang w:bidi="ar-EG"/>
        </w:rPr>
        <w:t xml:space="preserve">، </w:t>
      </w:r>
      <w:r w:rsidRPr="0086212E">
        <w:rPr>
          <w:rFonts w:ascii="Times New Roman" w:hAnsi="Times New Roman" w:cs="Simplified Arabic"/>
          <w:b/>
          <w:bCs/>
          <w:sz w:val="24"/>
          <w:szCs w:val="24"/>
          <w:rtl/>
          <w:lang w:bidi="ar-EG"/>
        </w:rPr>
        <w:t xml:space="preserve">وهو </w:t>
      </w:r>
      <w:proofErr w:type="spellStart"/>
      <w:r w:rsidRPr="0086212E">
        <w:rPr>
          <w:rFonts w:ascii="Times New Roman" w:hAnsi="Times New Roman" w:cs="Simplified Arabic"/>
          <w:b/>
          <w:bCs/>
          <w:sz w:val="24"/>
          <w:szCs w:val="24"/>
          <w:rtl/>
          <w:lang w:bidi="ar-EG"/>
        </w:rPr>
        <w:t>مايدعم</w:t>
      </w:r>
      <w:proofErr w:type="spellEnd"/>
      <w:r w:rsidRPr="0086212E">
        <w:rPr>
          <w:rFonts w:ascii="Times New Roman" w:hAnsi="Times New Roman" w:cs="Simplified Arabic"/>
          <w:b/>
          <w:bCs/>
          <w:sz w:val="24"/>
          <w:szCs w:val="24"/>
          <w:rtl/>
          <w:lang w:bidi="ar-EG"/>
        </w:rPr>
        <w:t xml:space="preserve"> صحة الفرض </w:t>
      </w:r>
      <w:proofErr w:type="spellStart"/>
      <w:r w:rsidRPr="0086212E">
        <w:rPr>
          <w:rFonts w:ascii="Times New Roman" w:hAnsi="Times New Roman" w:cs="Simplified Arabic"/>
          <w:b/>
          <w:bCs/>
          <w:sz w:val="24"/>
          <w:szCs w:val="24"/>
          <w:rtl/>
          <w:lang w:bidi="ar-EG"/>
        </w:rPr>
        <w:t>ال</w:t>
      </w:r>
      <w:r w:rsidRPr="0086212E">
        <w:rPr>
          <w:rFonts w:ascii="Times New Roman" w:hAnsi="Times New Roman" w:cs="Simplified Arabic" w:hint="cs"/>
          <w:b/>
          <w:bCs/>
          <w:sz w:val="24"/>
          <w:szCs w:val="24"/>
          <w:rtl/>
          <w:lang w:bidi="ar-EG"/>
        </w:rPr>
        <w:t>ثانى</w:t>
      </w:r>
      <w:proofErr w:type="spellEnd"/>
      <w:r w:rsidRPr="0086212E">
        <w:rPr>
          <w:rFonts w:ascii="Times New Roman" w:hAnsi="Times New Roman" w:cs="Simplified Arabic"/>
          <w:b/>
          <w:bCs/>
          <w:sz w:val="24"/>
          <w:szCs w:val="24"/>
          <w:rtl/>
          <w:lang w:bidi="ar-EG"/>
        </w:rPr>
        <w:t xml:space="preserve"> للدراسة</w:t>
      </w:r>
      <w:r w:rsidRPr="0086212E">
        <w:rPr>
          <w:rFonts w:ascii="Times New Roman" w:hAnsi="Times New Roman" w:cs="Simplified Arabic" w:hint="cs"/>
          <w:sz w:val="24"/>
          <w:szCs w:val="24"/>
          <w:rtl/>
          <w:lang w:bidi="ar-EG"/>
        </w:rPr>
        <w:t>.</w:t>
      </w:r>
      <w:r w:rsidRPr="0086212E">
        <w:rPr>
          <w:rFonts w:ascii="Times New Roman" w:hAnsi="Times New Roman" w:cs="Simplified Arabic"/>
          <w:sz w:val="24"/>
          <w:szCs w:val="24"/>
          <w:rtl/>
          <w:lang w:bidi="ar-EG"/>
        </w:rPr>
        <w:t xml:space="preserve"> </w:t>
      </w:r>
    </w:p>
    <w:p w:rsidR="0086212E" w:rsidRPr="0086212E" w:rsidRDefault="0086212E" w:rsidP="00F3225E">
      <w:pPr>
        <w:pStyle w:val="Heading5"/>
        <w:bidi/>
        <w:spacing w:before="0" w:line="240" w:lineRule="auto"/>
        <w:ind w:left="347" w:hanging="347"/>
        <w:jc w:val="lowKashida"/>
        <w:rPr>
          <w:rFonts w:ascii="Times New Roman" w:hAnsi="Times New Roman" w:cs="Simplified Arabic"/>
          <w:color w:val="auto"/>
          <w:sz w:val="24"/>
          <w:szCs w:val="24"/>
        </w:rPr>
      </w:pPr>
      <w:r w:rsidRPr="0086212E">
        <w:rPr>
          <w:rFonts w:ascii="Times New Roman" w:hAnsi="Times New Roman" w:cs="Simplified Arabic"/>
          <w:color w:val="auto"/>
          <w:sz w:val="24"/>
          <w:szCs w:val="24"/>
          <w:rtl/>
        </w:rPr>
        <w:t>ب</w:t>
      </w:r>
      <w:r w:rsidRPr="0086212E">
        <w:rPr>
          <w:rFonts w:ascii="Times New Roman" w:hAnsi="Times New Roman" w:cs="Simplified Arabic" w:hint="cs"/>
          <w:color w:val="auto"/>
          <w:sz w:val="24"/>
          <w:szCs w:val="24"/>
          <w:rtl/>
        </w:rPr>
        <w:t>-</w:t>
      </w:r>
      <w:r w:rsidRPr="0086212E">
        <w:rPr>
          <w:rFonts w:ascii="Times New Roman" w:hAnsi="Times New Roman" w:cs="Simplified Arabic"/>
          <w:color w:val="auto"/>
          <w:sz w:val="24"/>
          <w:szCs w:val="24"/>
          <w:rtl/>
        </w:rPr>
        <w:t xml:space="preserve"> تحليل </w:t>
      </w:r>
      <w:proofErr w:type="spellStart"/>
      <w:r w:rsidRPr="0086212E">
        <w:rPr>
          <w:rFonts w:ascii="Times New Roman" w:hAnsi="Times New Roman" w:cs="Simplified Arabic"/>
          <w:color w:val="auto"/>
          <w:sz w:val="24"/>
          <w:szCs w:val="24"/>
          <w:rtl/>
        </w:rPr>
        <w:t>الإنحــــدار</w:t>
      </w:r>
      <w:proofErr w:type="spellEnd"/>
      <w:r w:rsidRPr="0086212E">
        <w:rPr>
          <w:rFonts w:ascii="Times New Roman" w:hAnsi="Times New Roman" w:cs="Simplified Arabic"/>
          <w:color w:val="auto"/>
          <w:sz w:val="24"/>
          <w:szCs w:val="24"/>
          <w:rtl/>
        </w:rPr>
        <w:t xml:space="preserve"> </w:t>
      </w:r>
    </w:p>
    <w:p w:rsidR="002D313E" w:rsidRDefault="002D313E" w:rsidP="00D553CE">
      <w:pPr>
        <w:spacing w:after="0" w:line="240" w:lineRule="auto"/>
        <w:jc w:val="center"/>
        <w:rPr>
          <w:rFonts w:ascii="Times New Roman" w:hAnsi="Times New Roman" w:cs="Simplified Arabic" w:hint="cs"/>
          <w:b/>
          <w:bCs/>
          <w:sz w:val="24"/>
          <w:szCs w:val="24"/>
          <w:rtl/>
          <w:lang w:bidi="ar-EG"/>
        </w:rPr>
      </w:pPr>
      <w:r w:rsidRPr="00F3225E">
        <w:rPr>
          <w:rFonts w:ascii="Times New Roman" w:hAnsi="Times New Roman" w:cs="Simplified Arabic"/>
          <w:b/>
          <w:bCs/>
          <w:sz w:val="24"/>
          <w:szCs w:val="24"/>
          <w:rtl/>
          <w:lang w:bidi="ar-EG"/>
        </w:rPr>
        <w:t>جدول  (</w:t>
      </w:r>
      <w:r w:rsidRPr="00F3225E">
        <w:rPr>
          <w:rFonts w:ascii="Times New Roman" w:hAnsi="Times New Roman" w:cs="Simplified Arabic" w:hint="cs"/>
          <w:b/>
          <w:bCs/>
          <w:sz w:val="24"/>
          <w:szCs w:val="24"/>
          <w:rtl/>
          <w:lang w:bidi="ar-EG"/>
        </w:rPr>
        <w:t>12</w:t>
      </w:r>
      <w:r w:rsidRPr="00F3225E">
        <w:rPr>
          <w:rFonts w:ascii="Times New Roman" w:hAnsi="Times New Roman" w:cs="Simplified Arabic"/>
          <w:b/>
          <w:bCs/>
          <w:sz w:val="24"/>
          <w:szCs w:val="24"/>
          <w:rtl/>
          <w:lang w:bidi="ar-EG"/>
        </w:rPr>
        <w:t>)</w:t>
      </w:r>
    </w:p>
    <w:p w:rsidR="0086212E" w:rsidRPr="00F3225E" w:rsidRDefault="0086212E" w:rsidP="00D553CE">
      <w:pPr>
        <w:spacing w:after="0" w:line="240" w:lineRule="auto"/>
        <w:jc w:val="center"/>
        <w:rPr>
          <w:rFonts w:ascii="Times New Roman" w:hAnsi="Times New Roman" w:cs="Simplified Arabic"/>
          <w:b/>
          <w:bCs/>
          <w:sz w:val="24"/>
          <w:szCs w:val="24"/>
          <w:rtl/>
          <w:lang w:bidi="ar-EG"/>
        </w:rPr>
      </w:pPr>
      <w:r w:rsidRPr="00F3225E">
        <w:rPr>
          <w:rFonts w:ascii="Times New Roman" w:hAnsi="Times New Roman" w:cs="Simplified Arabic"/>
          <w:b/>
          <w:bCs/>
          <w:sz w:val="24"/>
          <w:szCs w:val="24"/>
          <w:rtl/>
          <w:lang w:bidi="ar-EG"/>
        </w:rPr>
        <w:t xml:space="preserve">نتائج تحليل </w:t>
      </w:r>
      <w:proofErr w:type="spellStart"/>
      <w:r w:rsidRPr="00F3225E">
        <w:rPr>
          <w:rFonts w:ascii="Times New Roman" w:hAnsi="Times New Roman" w:cs="Simplified Arabic"/>
          <w:b/>
          <w:bCs/>
          <w:sz w:val="24"/>
          <w:szCs w:val="24"/>
          <w:rtl/>
          <w:lang w:bidi="ar-EG"/>
        </w:rPr>
        <w:t>الإنحدار</w:t>
      </w:r>
      <w:proofErr w:type="spellEnd"/>
      <w:r w:rsidRPr="00F3225E">
        <w:rPr>
          <w:rFonts w:ascii="Times New Roman" w:hAnsi="Times New Roman" w:cs="Simplified Arabic"/>
          <w:b/>
          <w:bCs/>
          <w:sz w:val="24"/>
          <w:szCs w:val="24"/>
          <w:rtl/>
          <w:lang w:bidi="ar-EG"/>
        </w:rPr>
        <w:t xml:space="preserve"> لمتغيرات الفرض </w:t>
      </w:r>
      <w:proofErr w:type="spellStart"/>
      <w:r w:rsidRPr="00F3225E">
        <w:rPr>
          <w:rFonts w:ascii="Times New Roman" w:hAnsi="Times New Roman" w:cs="Simplified Arabic"/>
          <w:b/>
          <w:bCs/>
          <w:sz w:val="24"/>
          <w:szCs w:val="24"/>
          <w:rtl/>
          <w:lang w:bidi="ar-EG"/>
        </w:rPr>
        <w:t>ال</w:t>
      </w:r>
      <w:r w:rsidRPr="00F3225E">
        <w:rPr>
          <w:rFonts w:ascii="Times New Roman" w:hAnsi="Times New Roman" w:cs="Simplified Arabic" w:hint="cs"/>
          <w:b/>
          <w:bCs/>
          <w:sz w:val="24"/>
          <w:szCs w:val="24"/>
          <w:rtl/>
          <w:lang w:bidi="ar-EG"/>
        </w:rPr>
        <w:t>ثانى</w:t>
      </w:r>
      <w:proofErr w:type="spellEnd"/>
    </w:p>
    <w:tbl>
      <w:tblPr>
        <w:bidiVisual/>
        <w:tblW w:w="7774" w:type="dxa"/>
        <w:jc w:val="center"/>
        <w:tblInd w:w="1916" w:type="dxa"/>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ayout w:type="fixed"/>
        <w:tblCellMar>
          <w:left w:w="68" w:type="dxa"/>
          <w:right w:w="68" w:type="dxa"/>
        </w:tblCellMar>
        <w:tblLook w:val="04A0" w:firstRow="1" w:lastRow="0" w:firstColumn="1" w:lastColumn="0" w:noHBand="0" w:noVBand="1"/>
      </w:tblPr>
      <w:tblGrid>
        <w:gridCol w:w="751"/>
        <w:gridCol w:w="3960"/>
        <w:gridCol w:w="1620"/>
        <w:gridCol w:w="1443"/>
      </w:tblGrid>
      <w:tr w:rsidR="0086212E" w:rsidRPr="0086212E" w:rsidTr="0086212E">
        <w:trPr>
          <w:trHeight w:val="299"/>
          <w:tblHeader/>
          <w:jc w:val="center"/>
        </w:trPr>
        <w:tc>
          <w:tcPr>
            <w:tcW w:w="4711" w:type="dxa"/>
            <w:gridSpan w:val="2"/>
            <w:tcBorders>
              <w:top w:val="thinThickSmallGap" w:sz="18" w:space="0" w:color="auto"/>
              <w:left w:val="thickThinSmallGap" w:sz="18" w:space="0" w:color="auto"/>
              <w:bottom w:val="single" w:sz="18" w:space="0" w:color="auto"/>
              <w:right w:val="single" w:sz="4" w:space="0" w:color="auto"/>
            </w:tcBorders>
            <w:shd w:val="clear" w:color="auto" w:fill="D9D9D9"/>
            <w:vAlign w:val="center"/>
          </w:tcPr>
          <w:p w:rsidR="0086212E" w:rsidRPr="0086212E" w:rsidRDefault="0086212E" w:rsidP="00D553CE">
            <w:pPr>
              <w:pStyle w:val="Caption"/>
              <w:spacing w:line="240" w:lineRule="auto"/>
              <w:ind w:left="0"/>
              <w:rPr>
                <w:rFonts w:cs="Simplified Arabic"/>
                <w:sz w:val="24"/>
                <w:szCs w:val="24"/>
                <w:rtl/>
                <w:lang w:bidi="ar-EG"/>
              </w:rPr>
            </w:pPr>
            <w:r w:rsidRPr="0086212E">
              <w:rPr>
                <w:rFonts w:cs="Simplified Arabic"/>
                <w:sz w:val="24"/>
                <w:szCs w:val="24"/>
                <w:rtl/>
                <w:lang w:bidi="ar-EG"/>
              </w:rPr>
              <w:t>بيــــــــــــــــــــان</w:t>
            </w:r>
          </w:p>
        </w:tc>
        <w:tc>
          <w:tcPr>
            <w:tcW w:w="1620" w:type="dxa"/>
            <w:tcBorders>
              <w:top w:val="thinThickSmallGap" w:sz="18" w:space="0" w:color="auto"/>
              <w:bottom w:val="single" w:sz="18" w:space="0" w:color="auto"/>
              <w:right w:val="single" w:sz="4" w:space="0" w:color="auto"/>
            </w:tcBorders>
            <w:shd w:val="clear" w:color="auto" w:fill="D9D9D9"/>
            <w:vAlign w:val="center"/>
          </w:tcPr>
          <w:p w:rsidR="0086212E" w:rsidRPr="0086212E" w:rsidRDefault="0086212E" w:rsidP="00D553CE">
            <w:pPr>
              <w:pStyle w:val="Caption"/>
              <w:spacing w:line="240" w:lineRule="auto"/>
              <w:ind w:left="0"/>
              <w:rPr>
                <w:rFonts w:cs="Simplified Arabic"/>
                <w:b w:val="0"/>
                <w:bCs w:val="0"/>
                <w:sz w:val="24"/>
                <w:szCs w:val="24"/>
                <w:lang w:bidi="ar-EG"/>
              </w:rPr>
            </w:pPr>
            <w:r w:rsidRPr="0086212E">
              <w:rPr>
                <w:rFonts w:cs="Simplified Arabic"/>
                <w:b w:val="0"/>
                <w:bCs w:val="0"/>
                <w:sz w:val="24"/>
                <w:szCs w:val="24"/>
                <w:rtl/>
                <w:lang w:bidi="ar-EG"/>
              </w:rPr>
              <w:t xml:space="preserve">معامل </w:t>
            </w:r>
            <w:proofErr w:type="spellStart"/>
            <w:r w:rsidRPr="0086212E">
              <w:rPr>
                <w:rFonts w:cs="Simplified Arabic"/>
                <w:b w:val="0"/>
                <w:bCs w:val="0"/>
                <w:sz w:val="24"/>
                <w:szCs w:val="24"/>
                <w:rtl/>
                <w:lang w:bidi="ar-EG"/>
              </w:rPr>
              <w:t>الإنحدار</w:t>
            </w:r>
            <w:proofErr w:type="spellEnd"/>
            <w:r w:rsidRPr="0086212E">
              <w:rPr>
                <w:rFonts w:cs="Simplified Arabic"/>
                <w:b w:val="0"/>
                <w:bCs w:val="0"/>
                <w:sz w:val="24"/>
                <w:szCs w:val="24"/>
                <w:lang w:bidi="ar-EG"/>
              </w:rPr>
              <w:t>(B)</w:t>
            </w:r>
          </w:p>
        </w:tc>
        <w:tc>
          <w:tcPr>
            <w:tcW w:w="1443" w:type="dxa"/>
            <w:tcBorders>
              <w:top w:val="thinThickSmallGap" w:sz="18" w:space="0" w:color="auto"/>
              <w:bottom w:val="single" w:sz="18" w:space="0" w:color="auto"/>
              <w:right w:val="thinThickSmallGap" w:sz="18" w:space="0" w:color="auto"/>
            </w:tcBorders>
            <w:shd w:val="clear" w:color="auto" w:fill="D9D9D9"/>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b w:val="0"/>
                <w:bCs w:val="0"/>
                <w:sz w:val="24"/>
                <w:szCs w:val="24"/>
                <w:rtl/>
                <w:lang w:bidi="ar-EG"/>
              </w:rPr>
              <w:t>قيم اختبار (ت)</w:t>
            </w:r>
          </w:p>
        </w:tc>
      </w:tr>
      <w:tr w:rsidR="0086212E" w:rsidRPr="0086212E" w:rsidTr="0086212E">
        <w:trPr>
          <w:jc w:val="center"/>
        </w:trPr>
        <w:tc>
          <w:tcPr>
            <w:tcW w:w="4711" w:type="dxa"/>
            <w:gridSpan w:val="2"/>
            <w:tcBorders>
              <w:top w:val="single" w:sz="18" w:space="0" w:color="auto"/>
              <w:left w:val="thickThinSmallGap" w:sz="18" w:space="0" w:color="auto"/>
              <w:bottom w:val="single" w:sz="8" w:space="0" w:color="auto"/>
              <w:right w:val="single" w:sz="8" w:space="0" w:color="auto"/>
            </w:tcBorders>
          </w:tcPr>
          <w:p w:rsidR="0086212E" w:rsidRPr="0086212E" w:rsidRDefault="0086212E" w:rsidP="00D553CE">
            <w:pPr>
              <w:pStyle w:val="Caption"/>
              <w:spacing w:line="240" w:lineRule="auto"/>
              <w:ind w:left="0"/>
              <w:rPr>
                <w:rFonts w:cs="Simplified Arabic"/>
                <w:b w:val="0"/>
                <w:bCs w:val="0"/>
                <w:sz w:val="24"/>
                <w:szCs w:val="24"/>
                <w:rtl/>
                <w:lang w:bidi="ar-EG"/>
              </w:rPr>
            </w:pPr>
            <w:proofErr w:type="gramStart"/>
            <w:r w:rsidRPr="0086212E">
              <w:rPr>
                <w:rFonts w:cs="Simplified Arabic"/>
                <w:b w:val="0"/>
                <w:bCs w:val="0"/>
                <w:sz w:val="24"/>
                <w:szCs w:val="24"/>
                <w:rtl/>
                <w:lang w:bidi="ar-EG"/>
              </w:rPr>
              <w:t>المقدار</w:t>
            </w:r>
            <w:proofErr w:type="gramEnd"/>
            <w:r w:rsidRPr="0086212E">
              <w:rPr>
                <w:rFonts w:cs="Simplified Arabic"/>
                <w:b w:val="0"/>
                <w:bCs w:val="0"/>
                <w:sz w:val="24"/>
                <w:szCs w:val="24"/>
                <w:rtl/>
                <w:lang w:bidi="ar-EG"/>
              </w:rPr>
              <w:t xml:space="preserve"> الثابت (</w:t>
            </w:r>
            <w:r w:rsidRPr="0086212E">
              <w:rPr>
                <w:rFonts w:cs="Simplified Arabic"/>
                <w:b w:val="0"/>
                <w:bCs w:val="0"/>
                <w:sz w:val="24"/>
                <w:szCs w:val="24"/>
                <w:lang w:bidi="ar-EG"/>
              </w:rPr>
              <w:t>B</w:t>
            </w:r>
            <w:r w:rsidRPr="0086212E">
              <w:rPr>
                <w:rFonts w:cs="Simplified Arabic"/>
                <w:b w:val="0"/>
                <w:bCs w:val="0"/>
                <w:sz w:val="24"/>
                <w:szCs w:val="24"/>
                <w:vertAlign w:val="subscript"/>
                <w:lang w:bidi="ar-EG"/>
              </w:rPr>
              <w:t>O</w:t>
            </w:r>
            <w:r w:rsidRPr="0086212E">
              <w:rPr>
                <w:rFonts w:cs="Simplified Arabic"/>
                <w:b w:val="0"/>
                <w:bCs w:val="0"/>
                <w:sz w:val="24"/>
                <w:szCs w:val="24"/>
                <w:rtl/>
                <w:lang w:bidi="ar-EG"/>
              </w:rPr>
              <w:t>)</w:t>
            </w:r>
          </w:p>
        </w:tc>
        <w:tc>
          <w:tcPr>
            <w:tcW w:w="1620" w:type="dxa"/>
            <w:tcBorders>
              <w:top w:val="single" w:sz="18" w:space="0" w:color="auto"/>
              <w:left w:val="single" w:sz="8" w:space="0" w:color="auto"/>
              <w:bottom w:val="single" w:sz="8" w:space="0" w:color="auto"/>
              <w:right w:val="single" w:sz="8" w:space="0" w:color="auto"/>
            </w:tcBorders>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b w:val="0"/>
                <w:bCs w:val="0"/>
                <w:sz w:val="24"/>
                <w:szCs w:val="24"/>
                <w:rtl/>
                <w:lang w:bidi="ar-EG"/>
              </w:rPr>
              <w:t>0.349</w:t>
            </w:r>
          </w:p>
        </w:tc>
        <w:tc>
          <w:tcPr>
            <w:tcW w:w="1443" w:type="dxa"/>
            <w:tcBorders>
              <w:top w:val="single" w:sz="18" w:space="0" w:color="auto"/>
              <w:left w:val="single" w:sz="8" w:space="0" w:color="auto"/>
              <w:bottom w:val="single" w:sz="8" w:space="0" w:color="auto"/>
              <w:right w:val="thinThickSmallGap" w:sz="18" w:space="0" w:color="auto"/>
            </w:tcBorders>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b w:val="0"/>
                <w:bCs w:val="0"/>
                <w:sz w:val="24"/>
                <w:szCs w:val="24"/>
                <w:rtl/>
                <w:lang w:bidi="ar-EG"/>
              </w:rPr>
              <w:t>1.647</w:t>
            </w:r>
          </w:p>
        </w:tc>
      </w:tr>
      <w:tr w:rsidR="0086212E" w:rsidRPr="0086212E" w:rsidTr="0086212E">
        <w:trPr>
          <w:jc w:val="center"/>
        </w:trPr>
        <w:tc>
          <w:tcPr>
            <w:tcW w:w="751" w:type="dxa"/>
            <w:tcBorders>
              <w:top w:val="single" w:sz="8" w:space="0" w:color="auto"/>
              <w:left w:val="thickThinSmallGap" w:sz="18" w:space="0" w:color="auto"/>
              <w:bottom w:val="thickThinSmallGap" w:sz="18" w:space="0" w:color="auto"/>
              <w:right w:val="single" w:sz="8" w:space="0" w:color="auto"/>
            </w:tcBorders>
            <w:vAlign w:val="center"/>
          </w:tcPr>
          <w:p w:rsidR="0086212E" w:rsidRPr="0086212E" w:rsidRDefault="0086212E" w:rsidP="00D553CE">
            <w:pPr>
              <w:pStyle w:val="Caption"/>
              <w:spacing w:line="240" w:lineRule="auto"/>
              <w:ind w:left="0"/>
              <w:rPr>
                <w:rFonts w:cs="Simplified Arabic"/>
                <w:b w:val="0"/>
                <w:bCs w:val="0"/>
                <w:sz w:val="24"/>
                <w:szCs w:val="24"/>
                <w:rtl/>
                <w:lang w:bidi="ar-EG"/>
              </w:rPr>
            </w:pPr>
            <w:proofErr w:type="gramStart"/>
            <w:r w:rsidRPr="0086212E">
              <w:rPr>
                <w:rFonts w:cs="Simplified Arabic"/>
                <w:b w:val="0"/>
                <w:bCs w:val="0"/>
                <w:sz w:val="24"/>
                <w:szCs w:val="24"/>
                <w:rtl/>
                <w:lang w:bidi="ar-EG"/>
              </w:rPr>
              <w:t>المتغير</w:t>
            </w:r>
            <w:proofErr w:type="gramEnd"/>
            <w:r w:rsidRPr="0086212E">
              <w:rPr>
                <w:rFonts w:cs="Simplified Arabic"/>
                <w:b w:val="0"/>
                <w:bCs w:val="0"/>
                <w:sz w:val="24"/>
                <w:szCs w:val="24"/>
                <w:rtl/>
                <w:lang w:bidi="ar-EG"/>
              </w:rPr>
              <w:t xml:space="preserve"> المستقل</w:t>
            </w:r>
          </w:p>
        </w:tc>
        <w:tc>
          <w:tcPr>
            <w:tcW w:w="3960" w:type="dxa"/>
            <w:tcBorders>
              <w:top w:val="single" w:sz="8" w:space="0" w:color="auto"/>
              <w:left w:val="single" w:sz="8" w:space="0" w:color="auto"/>
              <w:bottom w:val="thickThinSmallGap" w:sz="18" w:space="0" w:color="auto"/>
              <w:right w:val="single" w:sz="8" w:space="0" w:color="auto"/>
            </w:tcBorders>
          </w:tcPr>
          <w:p w:rsidR="0086212E" w:rsidRPr="0086212E" w:rsidRDefault="0086212E" w:rsidP="00D553CE">
            <w:pPr>
              <w:pStyle w:val="Caption"/>
              <w:spacing w:line="240" w:lineRule="auto"/>
              <w:ind w:left="0"/>
              <w:jc w:val="left"/>
              <w:rPr>
                <w:rFonts w:cs="Simplified Arabic"/>
                <w:b w:val="0"/>
                <w:bCs w:val="0"/>
                <w:sz w:val="24"/>
                <w:szCs w:val="24"/>
                <w:rtl/>
                <w:lang w:bidi="ar-EG"/>
              </w:rPr>
            </w:pPr>
            <w:r w:rsidRPr="0086212E">
              <w:rPr>
                <w:rFonts w:cs="Simplified Arabic"/>
                <w:b w:val="0"/>
                <w:bCs w:val="0"/>
                <w:sz w:val="24"/>
                <w:szCs w:val="24"/>
                <w:rtl/>
                <w:lang w:bidi="ar-EG"/>
              </w:rPr>
              <w:t>(</w:t>
            </w:r>
            <w:r w:rsidRPr="0086212E">
              <w:rPr>
                <w:rFonts w:cs="Simplified Arabic"/>
                <w:sz w:val="24"/>
                <w:szCs w:val="24"/>
                <w:lang w:bidi="ar-EG"/>
              </w:rPr>
              <w:t>X</w:t>
            </w:r>
            <w:r w:rsidRPr="0086212E">
              <w:rPr>
                <w:rFonts w:cs="Simplified Arabic"/>
                <w:b w:val="0"/>
                <w:bCs w:val="0"/>
                <w:sz w:val="24"/>
                <w:szCs w:val="24"/>
                <w:rtl/>
                <w:lang w:bidi="ar-EG"/>
              </w:rPr>
              <w:t>)</w:t>
            </w:r>
            <w:r w:rsidRPr="0086212E">
              <w:rPr>
                <w:rFonts w:cs="Simplified Arabic" w:hint="cs"/>
                <w:b w:val="0"/>
                <w:bCs w:val="0"/>
                <w:sz w:val="24"/>
                <w:szCs w:val="24"/>
                <w:rtl/>
                <w:lang w:bidi="ar-EG"/>
              </w:rPr>
              <w:t xml:space="preserve">التوفيق </w:t>
            </w:r>
            <w:proofErr w:type="spellStart"/>
            <w:r w:rsidRPr="0086212E">
              <w:rPr>
                <w:rFonts w:cs="Simplified Arabic" w:hint="cs"/>
                <w:b w:val="0"/>
                <w:bCs w:val="0"/>
                <w:sz w:val="24"/>
                <w:szCs w:val="24"/>
                <w:rtl/>
                <w:lang w:bidi="ar-EG"/>
              </w:rPr>
              <w:t>المحاسبى</w:t>
            </w:r>
            <w:proofErr w:type="spellEnd"/>
            <w:r w:rsidRPr="0086212E">
              <w:rPr>
                <w:rFonts w:cs="Simplified Arabic" w:hint="cs"/>
                <w:b w:val="0"/>
                <w:bCs w:val="0"/>
                <w:sz w:val="24"/>
                <w:szCs w:val="24"/>
                <w:rtl/>
                <w:lang w:bidi="ar-EG"/>
              </w:rPr>
              <w:t xml:space="preserve"> بين المعايير المحلية والدولية</w:t>
            </w:r>
          </w:p>
        </w:tc>
        <w:tc>
          <w:tcPr>
            <w:tcW w:w="1620" w:type="dxa"/>
            <w:tcBorders>
              <w:top w:val="single" w:sz="8" w:space="0" w:color="auto"/>
              <w:left w:val="single" w:sz="8" w:space="0" w:color="auto"/>
              <w:bottom w:val="thickThinSmallGap" w:sz="18" w:space="0" w:color="auto"/>
              <w:right w:val="single" w:sz="8" w:space="0" w:color="auto"/>
            </w:tcBorders>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b w:val="0"/>
                <w:bCs w:val="0"/>
                <w:sz w:val="24"/>
                <w:szCs w:val="24"/>
                <w:rtl/>
                <w:lang w:bidi="ar-EG"/>
              </w:rPr>
              <w:t>0.715</w:t>
            </w:r>
          </w:p>
        </w:tc>
        <w:tc>
          <w:tcPr>
            <w:tcW w:w="1443" w:type="dxa"/>
            <w:tcBorders>
              <w:top w:val="single" w:sz="8" w:space="0" w:color="auto"/>
              <w:left w:val="single" w:sz="8" w:space="0" w:color="auto"/>
              <w:bottom w:val="thickThinSmallGap" w:sz="18" w:space="0" w:color="auto"/>
              <w:right w:val="thinThickSmallGap" w:sz="18" w:space="0" w:color="auto"/>
            </w:tcBorders>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b w:val="0"/>
                <w:bCs w:val="0"/>
                <w:sz w:val="24"/>
                <w:szCs w:val="24"/>
                <w:rtl/>
                <w:lang w:bidi="ar-EG"/>
              </w:rPr>
              <w:t>4.892</w:t>
            </w:r>
          </w:p>
        </w:tc>
      </w:tr>
    </w:tbl>
    <w:p w:rsidR="0086212E" w:rsidRPr="0086212E" w:rsidRDefault="0086212E" w:rsidP="00D553CE">
      <w:pPr>
        <w:pStyle w:val="ListParagraph"/>
        <w:bidi/>
        <w:spacing w:line="240" w:lineRule="auto"/>
        <w:ind w:left="477" w:hanging="450"/>
        <w:contextualSpacing w:val="0"/>
        <w:jc w:val="left"/>
        <w:rPr>
          <w:sz w:val="24"/>
          <w:szCs w:val="24"/>
          <w:lang w:bidi="ar-EG"/>
        </w:rPr>
      </w:pPr>
      <w:r w:rsidRPr="0086212E">
        <w:rPr>
          <w:b/>
          <w:bCs/>
          <w:sz w:val="24"/>
          <w:szCs w:val="24"/>
          <w:rtl/>
          <w:lang w:bidi="ar-EG"/>
        </w:rPr>
        <w:t xml:space="preserve">يمكن صياغة نموذج </w:t>
      </w:r>
      <w:proofErr w:type="spellStart"/>
      <w:r w:rsidRPr="0086212E">
        <w:rPr>
          <w:b/>
          <w:bCs/>
          <w:sz w:val="24"/>
          <w:szCs w:val="24"/>
          <w:rtl/>
          <w:lang w:bidi="ar-EG"/>
        </w:rPr>
        <w:t>كمى</w:t>
      </w:r>
      <w:proofErr w:type="spellEnd"/>
      <w:r w:rsidRPr="0086212E">
        <w:rPr>
          <w:b/>
          <w:bCs/>
          <w:sz w:val="24"/>
          <w:szCs w:val="24"/>
          <w:rtl/>
          <w:lang w:bidi="ar-EG"/>
        </w:rPr>
        <w:t xml:space="preserve"> </w:t>
      </w:r>
      <w:proofErr w:type="spellStart"/>
      <w:r w:rsidRPr="0086212E">
        <w:rPr>
          <w:b/>
          <w:bCs/>
          <w:sz w:val="24"/>
          <w:szCs w:val="24"/>
          <w:rtl/>
          <w:lang w:bidi="ar-EG"/>
        </w:rPr>
        <w:t>للإنحدار</w:t>
      </w:r>
      <w:proofErr w:type="spellEnd"/>
      <w:r w:rsidRPr="0086212E">
        <w:rPr>
          <w:b/>
          <w:bCs/>
          <w:sz w:val="24"/>
          <w:szCs w:val="24"/>
          <w:rtl/>
          <w:lang w:bidi="ar-EG"/>
        </w:rPr>
        <w:t xml:space="preserve"> البسيط </w:t>
      </w:r>
      <w:r w:rsidRPr="0086212E">
        <w:rPr>
          <w:sz w:val="24"/>
          <w:szCs w:val="24"/>
          <w:rtl/>
          <w:lang w:bidi="ar-EG"/>
        </w:rPr>
        <w:t xml:space="preserve">بين متغيرات الفرض </w:t>
      </w:r>
      <w:proofErr w:type="spellStart"/>
      <w:r w:rsidRPr="0086212E">
        <w:rPr>
          <w:sz w:val="24"/>
          <w:szCs w:val="24"/>
          <w:rtl/>
          <w:lang w:bidi="ar-EG"/>
        </w:rPr>
        <w:t>ال</w:t>
      </w:r>
      <w:r w:rsidRPr="0086212E">
        <w:rPr>
          <w:rFonts w:hint="cs"/>
          <w:sz w:val="24"/>
          <w:szCs w:val="24"/>
          <w:rtl/>
          <w:lang w:bidi="ar-EG"/>
        </w:rPr>
        <w:t>ثانى</w:t>
      </w:r>
      <w:proofErr w:type="spellEnd"/>
      <w:r w:rsidRPr="0086212E">
        <w:rPr>
          <w:sz w:val="24"/>
          <w:szCs w:val="24"/>
          <w:rtl/>
          <w:lang w:bidi="ar-EG"/>
        </w:rPr>
        <w:t xml:space="preserve"> كما يلى :</w:t>
      </w:r>
    </w:p>
    <w:p w:rsidR="0086212E" w:rsidRPr="0086212E" w:rsidRDefault="0086212E" w:rsidP="00D553CE">
      <w:pPr>
        <w:pStyle w:val="ListParagraph"/>
        <w:bidi/>
        <w:spacing w:line="240" w:lineRule="auto"/>
        <w:ind w:left="737"/>
        <w:contextualSpacing w:val="0"/>
        <w:jc w:val="center"/>
        <w:rPr>
          <w:b/>
          <w:bCs/>
          <w:sz w:val="24"/>
          <w:szCs w:val="24"/>
          <w:rtl/>
          <w:lang w:bidi="ar-EG"/>
        </w:rPr>
      </w:pPr>
      <w:proofErr w:type="gramStart"/>
      <w:r w:rsidRPr="0086212E">
        <w:rPr>
          <w:b/>
          <w:bCs/>
          <w:sz w:val="24"/>
          <w:szCs w:val="24"/>
          <w:lang w:bidi="ar-EG"/>
        </w:rPr>
        <w:t>Y  =</w:t>
      </w:r>
      <w:proofErr w:type="gramEnd"/>
      <w:r w:rsidRPr="0086212E">
        <w:rPr>
          <w:b/>
          <w:bCs/>
          <w:sz w:val="24"/>
          <w:szCs w:val="24"/>
          <w:lang w:bidi="ar-EG"/>
        </w:rPr>
        <w:t xml:space="preserve">  B</w:t>
      </w:r>
      <w:r w:rsidRPr="0086212E">
        <w:rPr>
          <w:b/>
          <w:bCs/>
          <w:sz w:val="24"/>
          <w:szCs w:val="24"/>
          <w:vertAlign w:val="subscript"/>
          <w:lang w:bidi="ar-EG"/>
        </w:rPr>
        <w:t>o</w:t>
      </w:r>
      <w:r w:rsidRPr="0086212E">
        <w:rPr>
          <w:b/>
          <w:bCs/>
          <w:sz w:val="24"/>
          <w:szCs w:val="24"/>
          <w:lang w:bidi="ar-EG"/>
        </w:rPr>
        <w:t xml:space="preserve"> +  B X</w:t>
      </w:r>
    </w:p>
    <w:tbl>
      <w:tblPr>
        <w:bidiVisual/>
        <w:tblW w:w="7888" w:type="dxa"/>
        <w:jc w:val="center"/>
        <w:tblInd w:w="2186" w:type="dxa"/>
        <w:tblBorders>
          <w:top w:val="thinThickSmallGap" w:sz="18" w:space="0" w:color="auto"/>
          <w:left w:val="thickThinSmallGap" w:sz="18" w:space="0" w:color="auto"/>
          <w:bottom w:val="thickThinSmallGap" w:sz="18" w:space="0" w:color="auto"/>
          <w:right w:val="thinThickSmallGap" w:sz="18" w:space="0" w:color="auto"/>
        </w:tblBorders>
        <w:tblLayout w:type="fixed"/>
        <w:tblCellMar>
          <w:left w:w="68" w:type="dxa"/>
          <w:right w:w="68" w:type="dxa"/>
        </w:tblCellMar>
        <w:tblLook w:val="04A0" w:firstRow="1" w:lastRow="0" w:firstColumn="1" w:lastColumn="0" w:noHBand="0" w:noVBand="1"/>
      </w:tblPr>
      <w:tblGrid>
        <w:gridCol w:w="7888"/>
      </w:tblGrid>
      <w:tr w:rsidR="0086212E" w:rsidRPr="0086212E" w:rsidTr="0086212E">
        <w:trPr>
          <w:trHeight w:val="299"/>
          <w:tblHeader/>
          <w:jc w:val="center"/>
        </w:trPr>
        <w:tc>
          <w:tcPr>
            <w:tcW w:w="7888" w:type="dxa"/>
            <w:shd w:val="clear" w:color="auto" w:fill="D9D9D9"/>
            <w:vAlign w:val="center"/>
          </w:tcPr>
          <w:p w:rsidR="0086212E" w:rsidRPr="0086212E" w:rsidRDefault="0086212E" w:rsidP="00D553CE">
            <w:pPr>
              <w:spacing w:after="0" w:line="240" w:lineRule="auto"/>
              <w:rPr>
                <w:rFonts w:ascii="Times New Roman" w:hAnsi="Times New Roman" w:cs="Simplified Arabic"/>
                <w:b/>
                <w:sz w:val="24"/>
                <w:szCs w:val="24"/>
                <w:rtl/>
                <w:lang w:bidi="ar-EG"/>
              </w:rPr>
            </w:pPr>
            <w:r w:rsidRPr="0086212E">
              <w:rPr>
                <w:rFonts w:ascii="Times New Roman" w:eastAsiaTheme="minorHAnsi" w:hAnsi="Times New Roman" w:cs="Simplified Arabic" w:hint="cs"/>
                <w:sz w:val="24"/>
                <w:szCs w:val="24"/>
                <w:rtl/>
                <w:lang w:bidi="ar-EG"/>
              </w:rPr>
              <w:t>جذب الاستثمارات الأجنبية</w:t>
            </w:r>
            <w:r w:rsidRPr="0086212E">
              <w:rPr>
                <w:rFonts w:ascii="Times New Roman" w:hAnsi="Times New Roman" w:cs="Simplified Arabic"/>
                <w:b/>
                <w:sz w:val="24"/>
                <w:szCs w:val="24"/>
                <w:rtl/>
                <w:lang w:bidi="ar-EG"/>
              </w:rPr>
              <w:t xml:space="preserve"> </w:t>
            </w:r>
            <w:r w:rsidRPr="0086212E">
              <w:rPr>
                <w:rFonts w:ascii="Times New Roman" w:hAnsi="Times New Roman" w:cs="Simplified Arabic"/>
                <w:sz w:val="24"/>
                <w:szCs w:val="24"/>
                <w:rtl/>
                <w:lang w:bidi="ar-EG"/>
              </w:rPr>
              <w:t>=</w:t>
            </w:r>
            <w:r w:rsidRPr="0086212E">
              <w:rPr>
                <w:rFonts w:ascii="Times New Roman" w:hAnsi="Times New Roman" w:cs="Simplified Arabic" w:hint="cs"/>
                <w:sz w:val="24"/>
                <w:szCs w:val="24"/>
                <w:rtl/>
                <w:lang w:bidi="ar-EG"/>
              </w:rPr>
              <w:t>0.349</w:t>
            </w:r>
            <w:r w:rsidRPr="0086212E">
              <w:rPr>
                <w:rFonts w:ascii="Times New Roman" w:hAnsi="Times New Roman" w:cs="Simplified Arabic"/>
                <w:sz w:val="24"/>
                <w:szCs w:val="24"/>
                <w:rtl/>
                <w:lang w:bidi="ar-EG"/>
              </w:rPr>
              <w:t>+</w:t>
            </w:r>
            <w:r w:rsidRPr="0086212E">
              <w:rPr>
                <w:rFonts w:ascii="Times New Roman" w:hAnsi="Times New Roman" w:cs="Simplified Arabic" w:hint="cs"/>
                <w:sz w:val="24"/>
                <w:szCs w:val="24"/>
                <w:rtl/>
                <w:lang w:bidi="ar-EG"/>
              </w:rPr>
              <w:t>0.715</w:t>
            </w:r>
            <w:r w:rsidRPr="0086212E">
              <w:rPr>
                <w:rFonts w:ascii="Times New Roman" w:hAnsi="Times New Roman" w:cs="Simplified Arabic" w:hint="cs"/>
                <w:b/>
                <w:sz w:val="24"/>
                <w:szCs w:val="24"/>
                <w:rtl/>
                <w:lang w:bidi="ar-EG"/>
              </w:rPr>
              <w:t xml:space="preserve"> </w:t>
            </w:r>
            <w:r w:rsidRPr="0086212E">
              <w:rPr>
                <w:rFonts w:ascii="Times New Roman" w:hAnsi="Times New Roman" w:cs="Simplified Arabic" w:hint="cs"/>
                <w:sz w:val="24"/>
                <w:szCs w:val="24"/>
                <w:rtl/>
                <w:lang w:bidi="ar-EG"/>
              </w:rPr>
              <w:t xml:space="preserve">التوفيق </w:t>
            </w:r>
            <w:proofErr w:type="spellStart"/>
            <w:r w:rsidRPr="0086212E">
              <w:rPr>
                <w:rFonts w:ascii="Times New Roman" w:hAnsi="Times New Roman" w:cs="Simplified Arabic" w:hint="cs"/>
                <w:sz w:val="24"/>
                <w:szCs w:val="24"/>
                <w:rtl/>
                <w:lang w:bidi="ar-EG"/>
              </w:rPr>
              <w:t>المحاسبى</w:t>
            </w:r>
            <w:proofErr w:type="spellEnd"/>
            <w:r w:rsidRPr="0086212E">
              <w:rPr>
                <w:rFonts w:ascii="Times New Roman" w:hAnsi="Times New Roman" w:cs="Simplified Arabic" w:hint="cs"/>
                <w:sz w:val="24"/>
                <w:szCs w:val="24"/>
                <w:rtl/>
                <w:lang w:bidi="ar-EG"/>
              </w:rPr>
              <w:t xml:space="preserve"> بين المعايير المحلية والدولية</w:t>
            </w:r>
            <w:r w:rsidRPr="0086212E">
              <w:rPr>
                <w:rFonts w:ascii="Times New Roman" w:hAnsi="Times New Roman" w:cs="Simplified Arabic"/>
                <w:b/>
                <w:sz w:val="24"/>
                <w:szCs w:val="24"/>
                <w:rtl/>
                <w:lang w:bidi="ar-EG"/>
              </w:rPr>
              <w:t xml:space="preserve"> </w:t>
            </w:r>
          </w:p>
        </w:tc>
      </w:tr>
    </w:tbl>
    <w:p w:rsidR="0086212E" w:rsidRPr="0086212E" w:rsidRDefault="0086212E" w:rsidP="00F3225E">
      <w:pPr>
        <w:spacing w:after="0" w:line="240" w:lineRule="auto"/>
        <w:jc w:val="lowKashida"/>
        <w:rPr>
          <w:rFonts w:ascii="Times New Roman" w:hAnsi="Times New Roman" w:cs="Simplified Arabic"/>
          <w:b/>
          <w:bCs/>
          <w:sz w:val="24"/>
          <w:szCs w:val="24"/>
          <w:rtl/>
          <w:lang w:bidi="ar-EG"/>
        </w:rPr>
      </w:pPr>
      <w:r w:rsidRPr="0086212E">
        <w:rPr>
          <w:rFonts w:ascii="Times New Roman" w:hAnsi="Times New Roman" w:cs="Simplified Arabic"/>
          <w:b/>
          <w:bCs/>
          <w:sz w:val="24"/>
          <w:szCs w:val="24"/>
          <w:rtl/>
          <w:lang w:bidi="ar-EG"/>
        </w:rPr>
        <w:t xml:space="preserve">         ويخلص الباحث إلى وجود علاقة تأثير قوية </w:t>
      </w:r>
      <w:r w:rsidRPr="0086212E">
        <w:rPr>
          <w:rFonts w:ascii="Times New Roman" w:hAnsi="Times New Roman" w:cs="Simplified Arabic" w:hint="cs"/>
          <w:sz w:val="24"/>
          <w:szCs w:val="24"/>
          <w:rtl/>
          <w:lang w:bidi="ar-EG"/>
        </w:rPr>
        <w:t xml:space="preserve">للتوفيق </w:t>
      </w:r>
      <w:proofErr w:type="spellStart"/>
      <w:r w:rsidRPr="0086212E">
        <w:rPr>
          <w:rFonts w:ascii="Times New Roman" w:hAnsi="Times New Roman" w:cs="Simplified Arabic" w:hint="cs"/>
          <w:sz w:val="24"/>
          <w:szCs w:val="24"/>
          <w:rtl/>
          <w:lang w:bidi="ar-EG"/>
        </w:rPr>
        <w:t>المحاسبى</w:t>
      </w:r>
      <w:proofErr w:type="spellEnd"/>
      <w:r w:rsidRPr="0086212E">
        <w:rPr>
          <w:rFonts w:ascii="Times New Roman" w:hAnsi="Times New Roman" w:cs="Simplified Arabic" w:hint="cs"/>
          <w:sz w:val="24"/>
          <w:szCs w:val="24"/>
          <w:rtl/>
          <w:lang w:bidi="ar-EG"/>
        </w:rPr>
        <w:t xml:space="preserve"> بين المعايير المحلية والدولية</w:t>
      </w:r>
      <w:r w:rsidRPr="0086212E">
        <w:rPr>
          <w:rFonts w:ascii="Times New Roman" w:hAnsi="Times New Roman" w:cs="Simplified Arabic"/>
          <w:sz w:val="24"/>
          <w:szCs w:val="24"/>
          <w:rtl/>
          <w:lang w:bidi="ar-EG"/>
        </w:rPr>
        <w:t xml:space="preserve"> </w:t>
      </w:r>
      <w:r w:rsidRPr="0086212E">
        <w:rPr>
          <w:rFonts w:ascii="Times New Roman" w:hAnsi="Times New Roman" w:cs="Simplified Arabic" w:hint="cs"/>
          <w:sz w:val="24"/>
          <w:szCs w:val="24"/>
          <w:rtl/>
          <w:lang w:bidi="ar-EG"/>
        </w:rPr>
        <w:t>على جذب الاستثمارات الأجنبية</w:t>
      </w:r>
      <w:r w:rsidRPr="0086212E">
        <w:rPr>
          <w:rFonts w:ascii="Times New Roman" w:eastAsiaTheme="minorHAnsi" w:hAnsi="Times New Roman" w:cs="Simplified Arabic" w:hint="cs"/>
          <w:sz w:val="24"/>
          <w:szCs w:val="24"/>
          <w:rtl/>
          <w:lang w:bidi="ar-EG"/>
        </w:rPr>
        <w:t xml:space="preserve"> </w:t>
      </w:r>
      <w:r w:rsidRPr="0086212E">
        <w:rPr>
          <w:rFonts w:ascii="Times New Roman" w:hAnsi="Times New Roman" w:cs="Simplified Arabic"/>
          <w:b/>
          <w:bCs/>
          <w:sz w:val="24"/>
          <w:szCs w:val="24"/>
          <w:rtl/>
          <w:lang w:bidi="ar-EG"/>
        </w:rPr>
        <w:t xml:space="preserve">، وهو </w:t>
      </w:r>
      <w:proofErr w:type="spellStart"/>
      <w:r w:rsidRPr="0086212E">
        <w:rPr>
          <w:rFonts w:ascii="Times New Roman" w:hAnsi="Times New Roman" w:cs="Simplified Arabic"/>
          <w:b/>
          <w:bCs/>
          <w:sz w:val="24"/>
          <w:szCs w:val="24"/>
          <w:rtl/>
          <w:lang w:bidi="ar-EG"/>
        </w:rPr>
        <w:t>مايدعم</w:t>
      </w:r>
      <w:proofErr w:type="spellEnd"/>
      <w:r w:rsidRPr="0086212E">
        <w:rPr>
          <w:rFonts w:ascii="Times New Roman" w:hAnsi="Times New Roman" w:cs="Simplified Arabic"/>
          <w:b/>
          <w:bCs/>
          <w:sz w:val="24"/>
          <w:szCs w:val="24"/>
          <w:rtl/>
          <w:lang w:bidi="ar-EG"/>
        </w:rPr>
        <w:t xml:space="preserve"> صحة الفرض </w:t>
      </w:r>
      <w:proofErr w:type="spellStart"/>
      <w:r w:rsidRPr="0086212E">
        <w:rPr>
          <w:rFonts w:ascii="Times New Roman" w:hAnsi="Times New Roman" w:cs="Simplified Arabic"/>
          <w:b/>
          <w:bCs/>
          <w:sz w:val="24"/>
          <w:szCs w:val="24"/>
          <w:rtl/>
          <w:lang w:bidi="ar-EG"/>
        </w:rPr>
        <w:t>ال</w:t>
      </w:r>
      <w:r w:rsidRPr="0086212E">
        <w:rPr>
          <w:rFonts w:ascii="Times New Roman" w:hAnsi="Times New Roman" w:cs="Simplified Arabic" w:hint="cs"/>
          <w:b/>
          <w:bCs/>
          <w:sz w:val="24"/>
          <w:szCs w:val="24"/>
          <w:rtl/>
          <w:lang w:bidi="ar-EG"/>
        </w:rPr>
        <w:t>ثانى</w:t>
      </w:r>
      <w:proofErr w:type="spellEnd"/>
      <w:r w:rsidRPr="0086212E">
        <w:rPr>
          <w:rFonts w:ascii="Times New Roman" w:hAnsi="Times New Roman" w:cs="Simplified Arabic"/>
          <w:b/>
          <w:bCs/>
          <w:sz w:val="24"/>
          <w:szCs w:val="24"/>
          <w:rtl/>
          <w:lang w:bidi="ar-EG"/>
        </w:rPr>
        <w:t xml:space="preserve"> للدراسة.</w:t>
      </w:r>
    </w:p>
    <w:p w:rsidR="0086212E" w:rsidRPr="00F3225E" w:rsidRDefault="0086212E" w:rsidP="00D553CE">
      <w:pPr>
        <w:pStyle w:val="Heading2"/>
        <w:bidi/>
        <w:spacing w:before="0" w:line="240" w:lineRule="auto"/>
        <w:rPr>
          <w:rFonts w:ascii="Times New Roman" w:hAnsi="Times New Roman" w:cs="Simplified Arabic"/>
          <w:color w:val="auto"/>
          <w:sz w:val="28"/>
          <w:szCs w:val="28"/>
        </w:rPr>
      </w:pPr>
      <w:r w:rsidRPr="00F3225E">
        <w:rPr>
          <w:rFonts w:ascii="Times New Roman" w:hAnsi="Times New Roman" w:cs="Simplified Arabic" w:hint="cs"/>
          <w:color w:val="auto"/>
          <w:sz w:val="28"/>
          <w:szCs w:val="28"/>
          <w:rtl/>
        </w:rPr>
        <w:lastRenderedPageBreak/>
        <w:t xml:space="preserve">التحليل </w:t>
      </w:r>
      <w:proofErr w:type="spellStart"/>
      <w:r w:rsidRPr="00F3225E">
        <w:rPr>
          <w:rFonts w:ascii="Times New Roman" w:hAnsi="Times New Roman" w:cs="Simplified Arabic" w:hint="cs"/>
          <w:color w:val="auto"/>
          <w:sz w:val="28"/>
          <w:szCs w:val="28"/>
          <w:rtl/>
        </w:rPr>
        <w:t>الإحصائى</w:t>
      </w:r>
      <w:proofErr w:type="spellEnd"/>
      <w:r w:rsidRPr="00F3225E">
        <w:rPr>
          <w:rFonts w:ascii="Times New Roman" w:hAnsi="Times New Roman" w:cs="Simplified Arabic" w:hint="cs"/>
          <w:color w:val="auto"/>
          <w:sz w:val="28"/>
          <w:szCs w:val="28"/>
          <w:rtl/>
        </w:rPr>
        <w:t xml:space="preserve"> للبيانات المرتبطة بالفرض الثالث واختباره</w:t>
      </w:r>
    </w:p>
    <w:p w:rsidR="0086212E" w:rsidRPr="0086212E" w:rsidRDefault="0086212E" w:rsidP="00F3225E">
      <w:pPr>
        <w:spacing w:after="0" w:line="240" w:lineRule="auto"/>
        <w:ind w:firstLine="720"/>
        <w:jc w:val="lowKashida"/>
        <w:rPr>
          <w:rFonts w:ascii="Times New Roman" w:hAnsi="Times New Roman" w:cs="Simplified Arabic"/>
          <w:b/>
          <w:bCs/>
          <w:sz w:val="24"/>
          <w:szCs w:val="24"/>
          <w:lang w:bidi="ar-EG"/>
        </w:rPr>
      </w:pPr>
      <w:r w:rsidRPr="0086212E">
        <w:rPr>
          <w:rFonts w:ascii="Times New Roman" w:hAnsi="Times New Roman" w:cs="Simplified Arabic" w:hint="cs"/>
          <w:sz w:val="24"/>
          <w:szCs w:val="24"/>
          <w:rtl/>
          <w:lang w:bidi="ar-EG"/>
        </w:rPr>
        <w:t xml:space="preserve">التحليل </w:t>
      </w:r>
      <w:proofErr w:type="spellStart"/>
      <w:r w:rsidRPr="0086212E">
        <w:rPr>
          <w:rFonts w:ascii="Times New Roman" w:hAnsi="Times New Roman" w:cs="Simplified Arabic" w:hint="cs"/>
          <w:sz w:val="24"/>
          <w:szCs w:val="24"/>
          <w:rtl/>
          <w:lang w:bidi="ar-EG"/>
        </w:rPr>
        <w:t>الوصفى</w:t>
      </w:r>
      <w:proofErr w:type="spellEnd"/>
      <w:r w:rsidRPr="0086212E">
        <w:rPr>
          <w:rFonts w:ascii="Times New Roman" w:hAnsi="Times New Roman" w:cs="Simplified Arabic" w:hint="cs"/>
          <w:sz w:val="24"/>
          <w:szCs w:val="24"/>
          <w:rtl/>
          <w:lang w:bidi="ar-EG"/>
        </w:rPr>
        <w:t xml:space="preserve"> و</w:t>
      </w:r>
      <w:r w:rsidRPr="0086212E">
        <w:rPr>
          <w:rFonts w:ascii="Times New Roman" w:hAnsi="Times New Roman" w:cs="Simplified Arabic"/>
          <w:sz w:val="24"/>
          <w:szCs w:val="24"/>
          <w:rtl/>
          <w:lang w:bidi="ar-EG"/>
        </w:rPr>
        <w:t xml:space="preserve">نتائج صلاحية واعتمادية العناصر </w:t>
      </w:r>
      <w:proofErr w:type="spellStart"/>
      <w:r w:rsidRPr="0086212E">
        <w:rPr>
          <w:rFonts w:ascii="Times New Roman" w:hAnsi="Times New Roman" w:cs="Simplified Arabic"/>
          <w:sz w:val="24"/>
          <w:szCs w:val="24"/>
          <w:rtl/>
          <w:lang w:bidi="ar-EG"/>
        </w:rPr>
        <w:t>التى</w:t>
      </w:r>
      <w:proofErr w:type="spellEnd"/>
      <w:r w:rsidRPr="0086212E">
        <w:rPr>
          <w:rFonts w:ascii="Times New Roman" w:hAnsi="Times New Roman" w:cs="Simplified Arabic"/>
          <w:sz w:val="24"/>
          <w:szCs w:val="24"/>
          <w:rtl/>
          <w:lang w:bidi="ar-EG"/>
        </w:rPr>
        <w:t xml:space="preserve"> تحدد</w:t>
      </w:r>
      <w:r w:rsidRPr="0086212E">
        <w:rPr>
          <w:rFonts w:ascii="Times New Roman" w:hAnsi="Times New Roman" w:cs="Simplified Arabic" w:hint="cs"/>
          <w:sz w:val="24"/>
          <w:szCs w:val="24"/>
          <w:rtl/>
          <w:lang w:bidi="ar-EG"/>
        </w:rPr>
        <w:t xml:space="preserve"> أثر</w:t>
      </w:r>
      <w:r w:rsidRPr="0086212E">
        <w:rPr>
          <w:rFonts w:ascii="Times New Roman" w:hAnsi="Times New Roman" w:cs="Simplified Arabic"/>
          <w:sz w:val="24"/>
          <w:szCs w:val="24"/>
          <w:rtl/>
          <w:lang w:bidi="ar-EG"/>
        </w:rPr>
        <w:t xml:space="preserve"> توفيق</w:t>
      </w:r>
      <w:r w:rsidRPr="0086212E">
        <w:rPr>
          <w:rFonts w:ascii="Times New Roman" w:hAnsi="Times New Roman" w:cs="Simplified Arabic" w:hint="cs"/>
          <w:sz w:val="24"/>
          <w:szCs w:val="24"/>
          <w:rtl/>
          <w:lang w:bidi="ar-EG"/>
        </w:rPr>
        <w:t xml:space="preserve"> المعايير المحلية</w:t>
      </w:r>
      <w:r w:rsidRPr="0086212E">
        <w:rPr>
          <w:rFonts w:ascii="Times New Roman" w:hAnsi="Times New Roman" w:cs="Simplified Arabic"/>
          <w:sz w:val="24"/>
          <w:szCs w:val="24"/>
          <w:rtl/>
          <w:lang w:bidi="ar-EG"/>
        </w:rPr>
        <w:t xml:space="preserve"> مع </w:t>
      </w:r>
      <w:r w:rsidRPr="0086212E">
        <w:rPr>
          <w:rFonts w:ascii="Times New Roman" w:hAnsi="Times New Roman" w:cs="Simplified Arabic" w:hint="cs"/>
          <w:sz w:val="24"/>
          <w:szCs w:val="24"/>
          <w:rtl/>
          <w:lang w:bidi="ar-EG"/>
        </w:rPr>
        <w:t>المعايير الدولية على تنشيط الأوراق المالية المتداولة للشركات المقيدة بالبورصة</w:t>
      </w:r>
      <w:r w:rsidR="002D313E">
        <w:rPr>
          <w:rFonts w:ascii="Times New Roman" w:hAnsi="Times New Roman" w:cs="Simplified Arabic" w:hint="cs"/>
          <w:b/>
          <w:bCs/>
          <w:sz w:val="24"/>
          <w:szCs w:val="24"/>
          <w:rtl/>
          <w:lang w:bidi="ar-EG"/>
        </w:rPr>
        <w:t>.</w:t>
      </w:r>
    </w:p>
    <w:p w:rsidR="0086212E" w:rsidRPr="0086212E" w:rsidRDefault="0086212E" w:rsidP="00F3225E">
      <w:pPr>
        <w:pStyle w:val="Caption"/>
        <w:spacing w:before="240" w:line="240" w:lineRule="auto"/>
        <w:ind w:left="0"/>
        <w:rPr>
          <w:rFonts w:cs="Simplified Arabic"/>
          <w:sz w:val="24"/>
          <w:szCs w:val="24"/>
          <w:rtl/>
          <w:lang w:bidi="ar-EG"/>
        </w:rPr>
      </w:pPr>
      <w:r w:rsidRPr="0086212E">
        <w:rPr>
          <w:rFonts w:cs="Simplified Arabic"/>
          <w:sz w:val="24"/>
          <w:szCs w:val="24"/>
          <w:rtl/>
          <w:lang w:bidi="ar-EG"/>
        </w:rPr>
        <w:t>جدول (</w:t>
      </w:r>
      <w:r w:rsidRPr="0086212E">
        <w:rPr>
          <w:rFonts w:cs="Simplified Arabic" w:hint="cs"/>
          <w:sz w:val="24"/>
          <w:szCs w:val="24"/>
          <w:rtl/>
          <w:lang w:bidi="ar-EG"/>
        </w:rPr>
        <w:t>13</w:t>
      </w:r>
      <w:r w:rsidRPr="0086212E">
        <w:rPr>
          <w:rFonts w:cs="Simplified Arabic"/>
          <w:sz w:val="24"/>
          <w:szCs w:val="24"/>
          <w:rtl/>
          <w:lang w:bidi="ar-EG"/>
        </w:rPr>
        <w:t>)</w:t>
      </w:r>
    </w:p>
    <w:tbl>
      <w:tblPr>
        <w:bidiVisual/>
        <w:tblW w:w="8280"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ayout w:type="fixed"/>
        <w:tblCellMar>
          <w:left w:w="68" w:type="dxa"/>
          <w:right w:w="68" w:type="dxa"/>
        </w:tblCellMar>
        <w:tblLook w:val="04A0" w:firstRow="1" w:lastRow="0" w:firstColumn="1" w:lastColumn="0" w:noHBand="0" w:noVBand="1"/>
      </w:tblPr>
      <w:tblGrid>
        <w:gridCol w:w="3240"/>
        <w:gridCol w:w="720"/>
        <w:gridCol w:w="720"/>
        <w:gridCol w:w="810"/>
        <w:gridCol w:w="810"/>
        <w:gridCol w:w="630"/>
        <w:gridCol w:w="630"/>
        <w:gridCol w:w="720"/>
      </w:tblGrid>
      <w:tr w:rsidR="0086212E" w:rsidRPr="00F3225E" w:rsidTr="00F3225E">
        <w:trPr>
          <w:trHeight w:val="289"/>
          <w:tblHeader/>
          <w:jc w:val="center"/>
        </w:trPr>
        <w:tc>
          <w:tcPr>
            <w:tcW w:w="3240" w:type="dxa"/>
            <w:tcBorders>
              <w:top w:val="thinThickSmallGap" w:sz="18" w:space="0" w:color="auto"/>
              <w:left w:val="thickThinSmallGap" w:sz="18" w:space="0" w:color="auto"/>
              <w:bottom w:val="thinThickSmallGap" w:sz="18" w:space="0" w:color="auto"/>
            </w:tcBorders>
            <w:shd w:val="clear" w:color="auto" w:fill="D9D9D9"/>
            <w:vAlign w:val="center"/>
          </w:tcPr>
          <w:p w:rsidR="0086212E" w:rsidRPr="00F3225E" w:rsidRDefault="0086212E" w:rsidP="00F3225E">
            <w:pPr>
              <w:spacing w:after="0" w:line="240" w:lineRule="auto"/>
              <w:jc w:val="center"/>
              <w:rPr>
                <w:rFonts w:ascii="Times New Roman" w:hAnsi="Times New Roman" w:cs="Simplified Arabic"/>
                <w:b/>
                <w:bCs/>
                <w:rtl/>
                <w:lang w:bidi="ar-EG"/>
              </w:rPr>
            </w:pPr>
            <w:r w:rsidRPr="00F3225E">
              <w:rPr>
                <w:rFonts w:ascii="Times New Roman" w:hAnsi="Times New Roman" w:cs="Simplified Arabic"/>
                <w:rtl/>
                <w:lang w:bidi="ar-EG"/>
              </w:rPr>
              <w:t xml:space="preserve">العناصر </w:t>
            </w:r>
            <w:proofErr w:type="spellStart"/>
            <w:r w:rsidRPr="00F3225E">
              <w:rPr>
                <w:rFonts w:ascii="Times New Roman" w:hAnsi="Times New Roman" w:cs="Simplified Arabic"/>
                <w:rtl/>
                <w:lang w:bidi="ar-EG"/>
              </w:rPr>
              <w:t>التى</w:t>
            </w:r>
            <w:proofErr w:type="spellEnd"/>
            <w:r w:rsidRPr="00F3225E">
              <w:rPr>
                <w:rFonts w:ascii="Times New Roman" w:hAnsi="Times New Roman" w:cs="Simplified Arabic"/>
                <w:rtl/>
                <w:lang w:bidi="ar-EG"/>
              </w:rPr>
              <w:t xml:space="preserve"> تحدد</w:t>
            </w:r>
            <w:r w:rsidRPr="00F3225E">
              <w:rPr>
                <w:rFonts w:ascii="Times New Roman" w:hAnsi="Times New Roman" w:cs="Simplified Arabic" w:hint="cs"/>
                <w:rtl/>
                <w:lang w:bidi="ar-EG"/>
              </w:rPr>
              <w:t xml:space="preserve"> أثر التوفيق على  تنشيط الأوراق المالية المتداولة بالبورصة</w:t>
            </w:r>
          </w:p>
        </w:tc>
        <w:tc>
          <w:tcPr>
            <w:tcW w:w="720" w:type="dxa"/>
            <w:tcBorders>
              <w:top w:val="thinThickSmallGap" w:sz="18" w:space="0" w:color="auto"/>
              <w:bottom w:val="thinThickSmallGap" w:sz="18" w:space="0" w:color="auto"/>
            </w:tcBorders>
            <w:shd w:val="clear" w:color="auto" w:fill="D9D9D9"/>
            <w:vAlign w:val="center"/>
          </w:tcPr>
          <w:p w:rsidR="0086212E" w:rsidRPr="00F3225E" w:rsidRDefault="0086212E" w:rsidP="00F3225E">
            <w:pPr>
              <w:pStyle w:val="Caption"/>
              <w:spacing w:line="240" w:lineRule="auto"/>
              <w:ind w:left="0"/>
              <w:jc w:val="left"/>
              <w:rPr>
                <w:rFonts w:cs="Simplified Arabic"/>
                <w:b w:val="0"/>
                <w:bCs w:val="0"/>
                <w:sz w:val="22"/>
                <w:szCs w:val="22"/>
                <w:rtl/>
                <w:lang w:bidi="ar-EG"/>
              </w:rPr>
            </w:pPr>
            <w:proofErr w:type="gramStart"/>
            <w:r w:rsidRPr="00F3225E">
              <w:rPr>
                <w:rFonts w:cs="Simplified Arabic"/>
                <w:b w:val="0"/>
                <w:bCs w:val="0"/>
                <w:sz w:val="22"/>
                <w:szCs w:val="22"/>
                <w:rtl/>
                <w:lang w:bidi="ar-EG"/>
              </w:rPr>
              <w:t>معامل</w:t>
            </w:r>
            <w:proofErr w:type="gramEnd"/>
            <w:r w:rsidRPr="00F3225E">
              <w:rPr>
                <w:rFonts w:cs="Simplified Arabic"/>
                <w:b w:val="0"/>
                <w:bCs w:val="0"/>
                <w:sz w:val="22"/>
                <w:szCs w:val="22"/>
                <w:rtl/>
                <w:lang w:bidi="ar-EG"/>
              </w:rPr>
              <w:t xml:space="preserve"> الاتساق الداخلي</w:t>
            </w:r>
          </w:p>
        </w:tc>
        <w:tc>
          <w:tcPr>
            <w:tcW w:w="720" w:type="dxa"/>
            <w:tcBorders>
              <w:top w:val="thinThickSmallGap" w:sz="18" w:space="0" w:color="auto"/>
              <w:bottom w:val="thinThickSmallGap" w:sz="18" w:space="0" w:color="auto"/>
              <w:right w:val="single" w:sz="4" w:space="0" w:color="auto"/>
            </w:tcBorders>
            <w:shd w:val="clear" w:color="auto" w:fill="D9D9D9"/>
            <w:vAlign w:val="center"/>
          </w:tcPr>
          <w:p w:rsidR="0086212E" w:rsidRPr="00F3225E" w:rsidRDefault="0086212E" w:rsidP="00F3225E">
            <w:pPr>
              <w:pStyle w:val="Caption"/>
              <w:spacing w:line="240" w:lineRule="auto"/>
              <w:ind w:left="0"/>
              <w:jc w:val="left"/>
              <w:rPr>
                <w:rFonts w:cs="Simplified Arabic"/>
                <w:b w:val="0"/>
                <w:bCs w:val="0"/>
                <w:sz w:val="22"/>
                <w:szCs w:val="22"/>
                <w:rtl/>
                <w:lang w:bidi="ar-EG"/>
              </w:rPr>
            </w:pPr>
            <w:proofErr w:type="gramStart"/>
            <w:r w:rsidRPr="00F3225E">
              <w:rPr>
                <w:rFonts w:cs="Simplified Arabic"/>
                <w:b w:val="0"/>
                <w:bCs w:val="0"/>
                <w:sz w:val="22"/>
                <w:szCs w:val="22"/>
                <w:rtl/>
                <w:lang w:bidi="ar-EG"/>
              </w:rPr>
              <w:t>معنوية</w:t>
            </w:r>
            <w:proofErr w:type="gramEnd"/>
            <w:r w:rsidRPr="00F3225E">
              <w:rPr>
                <w:rFonts w:cs="Simplified Arabic"/>
                <w:b w:val="0"/>
                <w:bCs w:val="0"/>
                <w:sz w:val="22"/>
                <w:szCs w:val="22"/>
                <w:rtl/>
                <w:lang w:bidi="ar-EG"/>
              </w:rPr>
              <w:t xml:space="preserve"> معامل الارتباط</w:t>
            </w:r>
          </w:p>
        </w:tc>
        <w:tc>
          <w:tcPr>
            <w:tcW w:w="810" w:type="dxa"/>
            <w:tcBorders>
              <w:top w:val="thinThickSmallGap" w:sz="18" w:space="0" w:color="auto"/>
              <w:left w:val="single" w:sz="4" w:space="0" w:color="auto"/>
              <w:bottom w:val="thinThickSmallGap" w:sz="18" w:space="0" w:color="auto"/>
              <w:right w:val="single" w:sz="4" w:space="0" w:color="auto"/>
            </w:tcBorders>
            <w:shd w:val="clear" w:color="auto" w:fill="D9D9D9"/>
            <w:vAlign w:val="center"/>
          </w:tcPr>
          <w:p w:rsidR="0086212E" w:rsidRPr="00F3225E" w:rsidRDefault="0086212E" w:rsidP="00F3225E">
            <w:pPr>
              <w:spacing w:after="0" w:line="240" w:lineRule="auto"/>
              <w:rPr>
                <w:rFonts w:ascii="Times New Roman" w:hAnsi="Times New Roman" w:cs="Simplified Arabic"/>
                <w:b/>
                <w:rtl/>
              </w:rPr>
            </w:pPr>
            <w:r w:rsidRPr="00F3225E">
              <w:rPr>
                <w:rFonts w:ascii="Times New Roman" w:hAnsi="Times New Roman" w:cs="Simplified Arabic"/>
                <w:b/>
                <w:rtl/>
              </w:rPr>
              <w:t xml:space="preserve">الوسط </w:t>
            </w:r>
            <w:proofErr w:type="spellStart"/>
            <w:r w:rsidRPr="00F3225E">
              <w:rPr>
                <w:rFonts w:ascii="Times New Roman" w:hAnsi="Times New Roman" w:cs="Simplified Arabic"/>
                <w:b/>
                <w:rtl/>
              </w:rPr>
              <w:t>الحسابى</w:t>
            </w:r>
            <w:proofErr w:type="spellEnd"/>
          </w:p>
        </w:tc>
        <w:tc>
          <w:tcPr>
            <w:tcW w:w="810" w:type="dxa"/>
            <w:tcBorders>
              <w:top w:val="thinThickSmallGap" w:sz="18" w:space="0" w:color="auto"/>
              <w:left w:val="single" w:sz="4" w:space="0" w:color="auto"/>
              <w:bottom w:val="thinThickSmallGap" w:sz="18" w:space="0" w:color="auto"/>
              <w:right w:val="single" w:sz="4" w:space="0" w:color="auto"/>
            </w:tcBorders>
            <w:shd w:val="clear" w:color="auto" w:fill="D9D9D9"/>
            <w:vAlign w:val="center"/>
          </w:tcPr>
          <w:p w:rsidR="0086212E" w:rsidRPr="00F3225E" w:rsidRDefault="0086212E" w:rsidP="00F3225E">
            <w:pPr>
              <w:spacing w:after="0" w:line="240" w:lineRule="auto"/>
              <w:rPr>
                <w:rFonts w:ascii="Times New Roman" w:hAnsi="Times New Roman" w:cs="Simplified Arabic"/>
                <w:b/>
                <w:rtl/>
              </w:rPr>
            </w:pPr>
            <w:r w:rsidRPr="00F3225E">
              <w:rPr>
                <w:rFonts w:ascii="Times New Roman" w:hAnsi="Times New Roman" w:cs="Simplified Arabic"/>
                <w:b/>
                <w:rtl/>
              </w:rPr>
              <w:t xml:space="preserve">الانحراف </w:t>
            </w:r>
            <w:proofErr w:type="spellStart"/>
            <w:r w:rsidRPr="00F3225E">
              <w:rPr>
                <w:rFonts w:ascii="Times New Roman" w:hAnsi="Times New Roman" w:cs="Simplified Arabic"/>
                <w:b/>
                <w:rtl/>
              </w:rPr>
              <w:t>المعيارى</w:t>
            </w:r>
            <w:proofErr w:type="spellEnd"/>
          </w:p>
        </w:tc>
        <w:tc>
          <w:tcPr>
            <w:tcW w:w="630" w:type="dxa"/>
            <w:tcBorders>
              <w:top w:val="thinThickSmallGap" w:sz="18" w:space="0" w:color="auto"/>
              <w:left w:val="single" w:sz="4" w:space="0" w:color="auto"/>
              <w:bottom w:val="thinThickSmallGap" w:sz="18" w:space="0" w:color="auto"/>
              <w:right w:val="single" w:sz="4" w:space="0" w:color="auto"/>
            </w:tcBorders>
            <w:shd w:val="clear" w:color="auto" w:fill="D9D9D9"/>
            <w:vAlign w:val="center"/>
          </w:tcPr>
          <w:p w:rsidR="0086212E" w:rsidRPr="00F3225E" w:rsidRDefault="0086212E" w:rsidP="00F3225E">
            <w:pPr>
              <w:spacing w:after="0" w:line="240" w:lineRule="auto"/>
              <w:rPr>
                <w:rFonts w:ascii="Times New Roman" w:hAnsi="Times New Roman" w:cs="Simplified Arabic"/>
                <w:rtl/>
                <w:lang w:bidi="ar-EG"/>
              </w:rPr>
            </w:pPr>
            <w:proofErr w:type="gramStart"/>
            <w:r w:rsidRPr="00F3225E">
              <w:rPr>
                <w:rFonts w:ascii="Times New Roman" w:hAnsi="Times New Roman" w:cs="Simplified Arabic"/>
                <w:rtl/>
                <w:lang w:bidi="ar-EG"/>
              </w:rPr>
              <w:t>معنوية</w:t>
            </w:r>
            <w:proofErr w:type="gramEnd"/>
            <w:r w:rsidRPr="00F3225E">
              <w:rPr>
                <w:rFonts w:ascii="Times New Roman" w:hAnsi="Times New Roman" w:cs="Simplified Arabic"/>
                <w:rtl/>
                <w:lang w:bidi="ar-EG"/>
              </w:rPr>
              <w:t xml:space="preserve"> اختبار "ت"</w:t>
            </w:r>
          </w:p>
        </w:tc>
        <w:tc>
          <w:tcPr>
            <w:tcW w:w="630" w:type="dxa"/>
            <w:tcBorders>
              <w:top w:val="thinThickSmallGap" w:sz="18" w:space="0" w:color="auto"/>
              <w:left w:val="single" w:sz="4" w:space="0" w:color="auto"/>
              <w:bottom w:val="thinThickSmallGap" w:sz="18" w:space="0" w:color="auto"/>
              <w:right w:val="single" w:sz="4" w:space="0" w:color="auto"/>
            </w:tcBorders>
            <w:shd w:val="clear" w:color="auto" w:fill="D9D9D9"/>
            <w:vAlign w:val="center"/>
          </w:tcPr>
          <w:p w:rsidR="0086212E" w:rsidRPr="00F3225E" w:rsidRDefault="0086212E" w:rsidP="00F3225E">
            <w:pPr>
              <w:spacing w:after="0" w:line="240" w:lineRule="auto"/>
              <w:rPr>
                <w:rFonts w:ascii="Times New Roman" w:hAnsi="Times New Roman" w:cs="Simplified Arabic"/>
                <w:b/>
                <w:rtl/>
              </w:rPr>
            </w:pPr>
            <w:r w:rsidRPr="00F3225E">
              <w:rPr>
                <w:rFonts w:ascii="Times New Roman" w:hAnsi="Times New Roman" w:cs="Simplified Arabic"/>
                <w:b/>
                <w:rtl/>
              </w:rPr>
              <w:t xml:space="preserve">الوزن </w:t>
            </w:r>
            <w:proofErr w:type="spellStart"/>
            <w:r w:rsidRPr="00F3225E">
              <w:rPr>
                <w:rFonts w:ascii="Times New Roman" w:hAnsi="Times New Roman" w:cs="Simplified Arabic"/>
                <w:b/>
                <w:rtl/>
              </w:rPr>
              <w:t>النسبى</w:t>
            </w:r>
            <w:proofErr w:type="spellEnd"/>
          </w:p>
        </w:tc>
        <w:tc>
          <w:tcPr>
            <w:tcW w:w="720" w:type="dxa"/>
            <w:tcBorders>
              <w:top w:val="thinThickSmallGap" w:sz="18" w:space="0" w:color="auto"/>
              <w:left w:val="single" w:sz="4" w:space="0" w:color="auto"/>
              <w:bottom w:val="thinThickSmallGap" w:sz="18" w:space="0" w:color="auto"/>
              <w:right w:val="thinThickSmallGap" w:sz="18" w:space="0" w:color="auto"/>
            </w:tcBorders>
            <w:shd w:val="clear" w:color="auto" w:fill="D9D9D9"/>
            <w:vAlign w:val="center"/>
          </w:tcPr>
          <w:p w:rsidR="0086212E" w:rsidRPr="00F3225E" w:rsidRDefault="0086212E" w:rsidP="00F3225E">
            <w:pPr>
              <w:spacing w:after="0" w:line="240" w:lineRule="auto"/>
              <w:rPr>
                <w:rFonts w:ascii="Times New Roman" w:hAnsi="Times New Roman" w:cs="Simplified Arabic"/>
                <w:b/>
                <w:rtl/>
              </w:rPr>
            </w:pPr>
            <w:r w:rsidRPr="00F3225E">
              <w:rPr>
                <w:rFonts w:ascii="Times New Roman" w:hAnsi="Times New Roman" w:cs="Simplified Arabic"/>
                <w:b/>
                <w:rtl/>
              </w:rPr>
              <w:t>الأهمية النسبية</w:t>
            </w:r>
          </w:p>
        </w:tc>
      </w:tr>
      <w:tr w:rsidR="0086212E" w:rsidRPr="00F3225E" w:rsidTr="00F3225E">
        <w:trPr>
          <w:jc w:val="center"/>
        </w:trPr>
        <w:tc>
          <w:tcPr>
            <w:tcW w:w="3240" w:type="dxa"/>
            <w:tcBorders>
              <w:top w:val="thinThickSmallGap" w:sz="18" w:space="0" w:color="auto"/>
              <w:left w:val="thickThinSmallGap" w:sz="18" w:space="0" w:color="auto"/>
            </w:tcBorders>
          </w:tcPr>
          <w:p w:rsidR="0086212E" w:rsidRPr="00F3225E" w:rsidRDefault="0086212E" w:rsidP="00F3225E">
            <w:pPr>
              <w:spacing w:after="0" w:line="240" w:lineRule="auto"/>
              <w:rPr>
                <w:rFonts w:ascii="Times New Roman" w:hAnsi="Times New Roman" w:cs="Simplified Arabic"/>
                <w:lang w:bidi="ar-EG"/>
              </w:rPr>
            </w:pPr>
            <w:r w:rsidRPr="00F3225E">
              <w:rPr>
                <w:rFonts w:ascii="Times New Roman" w:hAnsi="Times New Roman" w:cs="Simplified Arabic"/>
                <w:rtl/>
                <w:lang w:bidi="ar-EG"/>
              </w:rPr>
              <w:t>يسا</w:t>
            </w:r>
            <w:r w:rsidRPr="00F3225E">
              <w:rPr>
                <w:rFonts w:ascii="Times New Roman" w:hAnsi="Times New Roman" w:cs="Simplified Arabic" w:hint="cs"/>
                <w:rtl/>
                <w:lang w:bidi="ar-EG"/>
              </w:rPr>
              <w:t>عد التوفيق</w:t>
            </w:r>
            <w:r w:rsidRPr="00F3225E">
              <w:rPr>
                <w:rFonts w:ascii="Times New Roman" w:hAnsi="Times New Roman" w:cs="Simplified Arabic"/>
                <w:rtl/>
                <w:lang w:bidi="ar-EG"/>
              </w:rPr>
              <w:t xml:space="preserve"> المحللين الماليين</w:t>
            </w:r>
            <w:r w:rsidRPr="00F3225E">
              <w:rPr>
                <w:rFonts w:ascii="Times New Roman" w:hAnsi="Times New Roman" w:cs="Simplified Arabic" w:hint="cs"/>
                <w:rtl/>
                <w:lang w:bidi="ar-EG"/>
              </w:rPr>
              <w:t xml:space="preserve"> </w:t>
            </w:r>
            <w:proofErr w:type="spellStart"/>
            <w:r w:rsidRPr="00F3225E">
              <w:rPr>
                <w:rFonts w:ascii="Times New Roman" w:hAnsi="Times New Roman" w:cs="Simplified Arabic" w:hint="cs"/>
                <w:rtl/>
                <w:lang w:bidi="ar-EG"/>
              </w:rPr>
              <w:t>فى</w:t>
            </w:r>
            <w:proofErr w:type="spellEnd"/>
            <w:r w:rsidRPr="00F3225E">
              <w:rPr>
                <w:rFonts w:ascii="Times New Roman" w:hAnsi="Times New Roman" w:cs="Simplified Arabic" w:hint="cs"/>
                <w:rtl/>
                <w:lang w:bidi="ar-EG"/>
              </w:rPr>
              <w:t xml:space="preserve"> عملية ا</w:t>
            </w:r>
            <w:r w:rsidRPr="00F3225E">
              <w:rPr>
                <w:rFonts w:ascii="Times New Roman" w:hAnsi="Times New Roman" w:cs="Simplified Arabic"/>
                <w:rtl/>
                <w:lang w:bidi="ar-EG"/>
              </w:rPr>
              <w:t>لتنبؤات المالية</w:t>
            </w:r>
            <w:r w:rsidRPr="00F3225E">
              <w:rPr>
                <w:rFonts w:ascii="Times New Roman" w:hAnsi="Times New Roman" w:cs="Simplified Arabic" w:hint="cs"/>
                <w:rtl/>
                <w:lang w:bidi="ar-EG"/>
              </w:rPr>
              <w:t xml:space="preserve"> المستقبلية.</w:t>
            </w:r>
          </w:p>
        </w:tc>
        <w:tc>
          <w:tcPr>
            <w:tcW w:w="720" w:type="dxa"/>
            <w:tcBorders>
              <w:top w:val="thinThickSmallGap" w:sz="18" w:space="0" w:color="auto"/>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0.859</w:t>
            </w:r>
          </w:p>
        </w:tc>
        <w:tc>
          <w:tcPr>
            <w:tcW w:w="720" w:type="dxa"/>
            <w:tcBorders>
              <w:top w:val="thinThickSmallGap" w:sz="18" w:space="0" w:color="auto"/>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sz w:val="18"/>
                <w:szCs w:val="18"/>
                <w:rtl/>
                <w:lang w:bidi="ar-EG"/>
              </w:rPr>
            </w:pPr>
            <w:r w:rsidRPr="00F3225E">
              <w:rPr>
                <w:rFonts w:ascii="Times New Roman" w:hAnsi="Times New Roman" w:cs="Simplified Arabic"/>
                <w:sz w:val="18"/>
                <w:szCs w:val="18"/>
                <w:rtl/>
                <w:lang w:bidi="ar-EG"/>
              </w:rPr>
              <w:t>0.000</w:t>
            </w:r>
            <w:r w:rsidRPr="00F3225E">
              <w:rPr>
                <w:rFonts w:ascii="Times New Roman" w:hAnsi="Times New Roman" w:cs="Simplified Arabic"/>
                <w:sz w:val="18"/>
                <w:szCs w:val="18"/>
                <w:vertAlign w:val="superscript"/>
                <w:rtl/>
                <w:lang w:bidi="ar-EG"/>
              </w:rPr>
              <w:t>**</w:t>
            </w:r>
          </w:p>
        </w:tc>
        <w:tc>
          <w:tcPr>
            <w:tcW w:w="810" w:type="dxa"/>
            <w:tcBorders>
              <w:top w:val="thinThickSmallGap" w:sz="18" w:space="0" w:color="auto"/>
              <w:left w:val="single" w:sz="4" w:space="0" w:color="auto"/>
              <w:right w:val="single" w:sz="4" w:space="0" w:color="auto"/>
            </w:tcBorders>
            <w:vAlign w:val="center"/>
          </w:tcPr>
          <w:p w:rsidR="0086212E" w:rsidRPr="00F3225E" w:rsidRDefault="0086212E" w:rsidP="00F3225E">
            <w:pPr>
              <w:spacing w:after="0" w:line="240" w:lineRule="auto"/>
              <w:contextualSpacing/>
              <w:jc w:val="center"/>
              <w:rPr>
                <w:rFonts w:ascii="Times New Roman" w:hAnsi="Times New Roman" w:cs="Simplified Arabic"/>
                <w:rtl/>
                <w:lang w:bidi="ar-EG"/>
              </w:rPr>
            </w:pPr>
            <w:r w:rsidRPr="00F3225E">
              <w:rPr>
                <w:rFonts w:ascii="Times New Roman" w:hAnsi="Times New Roman" w:cs="Simplified Arabic" w:hint="cs"/>
                <w:rtl/>
                <w:lang w:bidi="ar-EG"/>
              </w:rPr>
              <w:t>3.67</w:t>
            </w:r>
          </w:p>
        </w:tc>
        <w:tc>
          <w:tcPr>
            <w:tcW w:w="810" w:type="dxa"/>
            <w:tcBorders>
              <w:top w:val="thinThickSmallGap" w:sz="18" w:space="0" w:color="auto"/>
              <w:left w:val="single" w:sz="4" w:space="0" w:color="auto"/>
              <w:right w:val="single" w:sz="4" w:space="0" w:color="auto"/>
            </w:tcBorders>
            <w:vAlign w:val="center"/>
          </w:tcPr>
          <w:p w:rsidR="0086212E" w:rsidRPr="00F3225E" w:rsidRDefault="0086212E" w:rsidP="00F3225E">
            <w:pPr>
              <w:spacing w:after="0" w:line="240" w:lineRule="auto"/>
              <w:contextualSpacing/>
              <w:jc w:val="center"/>
              <w:rPr>
                <w:rFonts w:ascii="Times New Roman" w:hAnsi="Times New Roman" w:cs="Simplified Arabic"/>
                <w:rtl/>
                <w:lang w:bidi="ar-EG"/>
              </w:rPr>
            </w:pPr>
            <w:r w:rsidRPr="00F3225E">
              <w:rPr>
                <w:rFonts w:ascii="Times New Roman" w:hAnsi="Times New Roman" w:cs="Simplified Arabic" w:hint="cs"/>
                <w:rtl/>
                <w:lang w:bidi="ar-EG"/>
              </w:rPr>
              <w:t>1.269</w:t>
            </w:r>
          </w:p>
        </w:tc>
        <w:tc>
          <w:tcPr>
            <w:tcW w:w="630" w:type="dxa"/>
            <w:tcBorders>
              <w:top w:val="thinThickSmallGap" w:sz="18" w:space="0" w:color="auto"/>
              <w:left w:val="single" w:sz="4" w:space="0" w:color="auto"/>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sz w:val="16"/>
                <w:szCs w:val="16"/>
                <w:rtl/>
                <w:lang w:bidi="ar-EG"/>
              </w:rPr>
            </w:pPr>
            <w:r w:rsidRPr="00F3225E">
              <w:rPr>
                <w:rFonts w:ascii="Times New Roman" w:hAnsi="Times New Roman" w:cs="Simplified Arabic"/>
                <w:sz w:val="16"/>
                <w:szCs w:val="16"/>
                <w:rtl/>
                <w:lang w:bidi="ar-EG"/>
              </w:rPr>
              <w:t>0.000</w:t>
            </w:r>
            <w:r w:rsidRPr="00F3225E">
              <w:rPr>
                <w:rFonts w:ascii="Times New Roman" w:hAnsi="Times New Roman" w:cs="Simplified Arabic"/>
                <w:sz w:val="16"/>
                <w:szCs w:val="16"/>
                <w:vertAlign w:val="superscript"/>
                <w:rtl/>
                <w:lang w:bidi="ar-EG"/>
              </w:rPr>
              <w:t>**</w:t>
            </w:r>
          </w:p>
        </w:tc>
        <w:tc>
          <w:tcPr>
            <w:tcW w:w="630" w:type="dxa"/>
            <w:tcBorders>
              <w:top w:val="thinThickSmallGap" w:sz="18" w:space="0" w:color="auto"/>
              <w:left w:val="single" w:sz="4" w:space="0" w:color="auto"/>
              <w:right w:val="single" w:sz="4" w:space="0" w:color="auto"/>
            </w:tcBorders>
            <w:vAlign w:val="center"/>
          </w:tcPr>
          <w:p w:rsidR="0086212E" w:rsidRPr="00F3225E" w:rsidRDefault="0086212E" w:rsidP="00F3225E">
            <w:pPr>
              <w:spacing w:after="0" w:line="240" w:lineRule="auto"/>
              <w:contextualSpacing/>
              <w:jc w:val="center"/>
              <w:rPr>
                <w:rFonts w:ascii="Times New Roman" w:hAnsi="Times New Roman" w:cs="Simplified Arabic"/>
                <w:lang w:bidi="ar-EG"/>
              </w:rPr>
            </w:pPr>
            <w:r w:rsidRPr="00F3225E">
              <w:rPr>
                <w:rFonts w:ascii="Times New Roman" w:hAnsi="Times New Roman" w:cs="Simplified Arabic" w:hint="cs"/>
                <w:rtl/>
                <w:lang w:bidi="ar-EG"/>
              </w:rPr>
              <w:t>73%</w:t>
            </w:r>
          </w:p>
        </w:tc>
        <w:tc>
          <w:tcPr>
            <w:tcW w:w="720" w:type="dxa"/>
            <w:tcBorders>
              <w:top w:val="thinThickSmallGap" w:sz="18" w:space="0" w:color="auto"/>
              <w:left w:val="single" w:sz="4" w:space="0" w:color="auto"/>
              <w:right w:val="thinThickSmallGap" w:sz="18" w:space="0" w:color="auto"/>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3</w:t>
            </w:r>
          </w:p>
        </w:tc>
      </w:tr>
      <w:tr w:rsidR="0086212E" w:rsidRPr="00F3225E" w:rsidTr="00F3225E">
        <w:trPr>
          <w:jc w:val="center"/>
        </w:trPr>
        <w:tc>
          <w:tcPr>
            <w:tcW w:w="3240" w:type="dxa"/>
            <w:tcBorders>
              <w:left w:val="thickThinSmallGap" w:sz="18" w:space="0" w:color="auto"/>
            </w:tcBorders>
          </w:tcPr>
          <w:p w:rsidR="0086212E" w:rsidRPr="00F3225E" w:rsidRDefault="0086212E" w:rsidP="00F3225E">
            <w:pPr>
              <w:spacing w:after="0" w:line="240" w:lineRule="auto"/>
              <w:rPr>
                <w:rFonts w:ascii="Times New Roman" w:hAnsi="Times New Roman" w:cs="Simplified Arabic"/>
                <w:rtl/>
                <w:lang w:bidi="ar-EG"/>
              </w:rPr>
            </w:pPr>
            <w:r w:rsidRPr="00F3225E">
              <w:rPr>
                <w:rFonts w:ascii="Times New Roman" w:hAnsi="Times New Roman" w:cs="Simplified Arabic" w:hint="cs"/>
                <w:rtl/>
                <w:lang w:bidi="ar-EG"/>
              </w:rPr>
              <w:t xml:space="preserve">يساهم التوفيق </w:t>
            </w:r>
            <w:proofErr w:type="spellStart"/>
            <w:r w:rsidRPr="00F3225E">
              <w:rPr>
                <w:rFonts w:ascii="Times New Roman" w:hAnsi="Times New Roman" w:cs="Simplified Arabic" w:hint="cs"/>
                <w:rtl/>
                <w:lang w:bidi="ar-EG"/>
              </w:rPr>
              <w:t>فى</w:t>
            </w:r>
            <w:proofErr w:type="spellEnd"/>
            <w:r w:rsidRPr="00F3225E">
              <w:rPr>
                <w:rFonts w:ascii="Times New Roman" w:hAnsi="Times New Roman" w:cs="Simplified Arabic" w:hint="cs"/>
                <w:rtl/>
                <w:lang w:bidi="ar-EG"/>
              </w:rPr>
              <w:t xml:space="preserve"> توفير المعلومات الملائمة</w:t>
            </w:r>
            <w:r w:rsidRPr="00F3225E">
              <w:rPr>
                <w:rFonts w:ascii="Times New Roman" w:hAnsi="Times New Roman" w:cs="Simplified Arabic"/>
                <w:rtl/>
                <w:lang w:bidi="ar-EG"/>
              </w:rPr>
              <w:t xml:space="preserve"> </w:t>
            </w:r>
            <w:r w:rsidRPr="00F3225E">
              <w:rPr>
                <w:rFonts w:ascii="Times New Roman" w:hAnsi="Times New Roman" w:cs="Simplified Arabic" w:hint="cs"/>
                <w:rtl/>
                <w:lang w:bidi="ar-EG"/>
              </w:rPr>
              <w:t>ل</w:t>
            </w:r>
            <w:r w:rsidRPr="00F3225E">
              <w:rPr>
                <w:rFonts w:ascii="Times New Roman" w:hAnsi="Times New Roman" w:cs="Simplified Arabic"/>
                <w:rtl/>
                <w:lang w:bidi="ar-EG"/>
              </w:rPr>
              <w:t>تقييم أداء المنشأة</w:t>
            </w:r>
            <w:r w:rsidRPr="00F3225E">
              <w:rPr>
                <w:rFonts w:ascii="Times New Roman" w:hAnsi="Times New Roman" w:cs="Simplified Arabic" w:hint="cs"/>
                <w:rtl/>
                <w:lang w:bidi="ar-EG"/>
              </w:rPr>
              <w:t>.</w:t>
            </w:r>
            <w:r w:rsidRPr="00F3225E">
              <w:rPr>
                <w:rFonts w:ascii="Times New Roman" w:hAnsi="Times New Roman" w:cs="Simplified Arabic"/>
                <w:rtl/>
                <w:lang w:bidi="ar-EG"/>
              </w:rPr>
              <w:t xml:space="preserve"> </w:t>
            </w:r>
          </w:p>
        </w:tc>
        <w:tc>
          <w:tcPr>
            <w:tcW w:w="720" w:type="dxa"/>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0.852</w:t>
            </w:r>
          </w:p>
        </w:tc>
        <w:tc>
          <w:tcPr>
            <w:tcW w:w="720" w:type="dxa"/>
            <w:tcBorders>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sz w:val="18"/>
                <w:szCs w:val="18"/>
                <w:rtl/>
                <w:lang w:bidi="ar-EG"/>
              </w:rPr>
            </w:pPr>
            <w:r w:rsidRPr="00F3225E">
              <w:rPr>
                <w:rFonts w:ascii="Times New Roman" w:hAnsi="Times New Roman" w:cs="Simplified Arabic"/>
                <w:sz w:val="18"/>
                <w:szCs w:val="18"/>
                <w:rtl/>
                <w:lang w:bidi="ar-EG"/>
              </w:rPr>
              <w:t>0.000</w:t>
            </w:r>
            <w:r w:rsidRPr="00F3225E">
              <w:rPr>
                <w:rFonts w:ascii="Times New Roman" w:hAnsi="Times New Roman" w:cs="Simplified Arabic"/>
                <w:sz w:val="18"/>
                <w:szCs w:val="18"/>
                <w:vertAlign w:val="superscript"/>
                <w:rtl/>
                <w:lang w:bidi="ar-EG"/>
              </w:rPr>
              <w:t>**</w:t>
            </w:r>
          </w:p>
        </w:tc>
        <w:tc>
          <w:tcPr>
            <w:tcW w:w="810" w:type="dxa"/>
            <w:tcBorders>
              <w:left w:val="single" w:sz="4" w:space="0" w:color="auto"/>
              <w:right w:val="single" w:sz="4" w:space="0" w:color="auto"/>
            </w:tcBorders>
            <w:vAlign w:val="center"/>
          </w:tcPr>
          <w:p w:rsidR="0086212E" w:rsidRPr="00F3225E" w:rsidRDefault="0086212E" w:rsidP="00F3225E">
            <w:pPr>
              <w:spacing w:after="0" w:line="240" w:lineRule="auto"/>
              <w:contextualSpacing/>
              <w:jc w:val="center"/>
              <w:rPr>
                <w:rFonts w:ascii="Times New Roman" w:hAnsi="Times New Roman" w:cs="Simplified Arabic"/>
                <w:rtl/>
                <w:lang w:bidi="ar-EG"/>
              </w:rPr>
            </w:pPr>
            <w:r w:rsidRPr="00F3225E">
              <w:rPr>
                <w:rFonts w:ascii="Times New Roman" w:hAnsi="Times New Roman" w:cs="Simplified Arabic" w:hint="cs"/>
                <w:rtl/>
                <w:lang w:bidi="ar-EG"/>
              </w:rPr>
              <w:t>3.65</w:t>
            </w:r>
          </w:p>
        </w:tc>
        <w:tc>
          <w:tcPr>
            <w:tcW w:w="810" w:type="dxa"/>
            <w:tcBorders>
              <w:left w:val="single" w:sz="4" w:space="0" w:color="auto"/>
              <w:right w:val="single" w:sz="4" w:space="0" w:color="auto"/>
            </w:tcBorders>
            <w:vAlign w:val="center"/>
          </w:tcPr>
          <w:p w:rsidR="0086212E" w:rsidRPr="00F3225E" w:rsidRDefault="0086212E" w:rsidP="00F3225E">
            <w:pPr>
              <w:spacing w:after="0" w:line="240" w:lineRule="auto"/>
              <w:contextualSpacing/>
              <w:jc w:val="center"/>
              <w:rPr>
                <w:rFonts w:ascii="Times New Roman" w:hAnsi="Times New Roman" w:cs="Simplified Arabic"/>
                <w:rtl/>
                <w:lang w:bidi="ar-EG"/>
              </w:rPr>
            </w:pPr>
            <w:r w:rsidRPr="00F3225E">
              <w:rPr>
                <w:rFonts w:ascii="Times New Roman" w:hAnsi="Times New Roman" w:cs="Simplified Arabic" w:hint="cs"/>
                <w:rtl/>
                <w:lang w:bidi="ar-EG"/>
              </w:rPr>
              <w:t>1.180</w:t>
            </w:r>
          </w:p>
        </w:tc>
        <w:tc>
          <w:tcPr>
            <w:tcW w:w="630" w:type="dxa"/>
            <w:tcBorders>
              <w:left w:val="single" w:sz="4" w:space="0" w:color="auto"/>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sz w:val="16"/>
                <w:szCs w:val="16"/>
                <w:rtl/>
                <w:lang w:bidi="ar-EG"/>
              </w:rPr>
            </w:pPr>
            <w:r w:rsidRPr="00F3225E">
              <w:rPr>
                <w:rFonts w:ascii="Times New Roman" w:hAnsi="Times New Roman" w:cs="Simplified Arabic"/>
                <w:sz w:val="16"/>
                <w:szCs w:val="16"/>
                <w:rtl/>
                <w:lang w:bidi="ar-EG"/>
              </w:rPr>
              <w:t>0.000</w:t>
            </w:r>
            <w:r w:rsidRPr="00F3225E">
              <w:rPr>
                <w:rFonts w:ascii="Times New Roman" w:hAnsi="Times New Roman" w:cs="Simplified Arabic"/>
                <w:sz w:val="16"/>
                <w:szCs w:val="16"/>
                <w:vertAlign w:val="superscript"/>
                <w:rtl/>
                <w:lang w:bidi="ar-EG"/>
              </w:rPr>
              <w:t>**</w:t>
            </w:r>
          </w:p>
        </w:tc>
        <w:tc>
          <w:tcPr>
            <w:tcW w:w="630" w:type="dxa"/>
            <w:tcBorders>
              <w:left w:val="single" w:sz="4" w:space="0" w:color="auto"/>
              <w:right w:val="single" w:sz="4" w:space="0" w:color="auto"/>
            </w:tcBorders>
            <w:vAlign w:val="center"/>
          </w:tcPr>
          <w:p w:rsidR="0086212E" w:rsidRPr="00F3225E" w:rsidRDefault="0086212E" w:rsidP="00F3225E">
            <w:pPr>
              <w:spacing w:after="0" w:line="240" w:lineRule="auto"/>
              <w:contextualSpacing/>
              <w:jc w:val="center"/>
              <w:rPr>
                <w:rFonts w:ascii="Times New Roman" w:hAnsi="Times New Roman" w:cs="Simplified Arabic"/>
                <w:lang w:bidi="ar-EG"/>
              </w:rPr>
            </w:pPr>
            <w:r w:rsidRPr="00F3225E">
              <w:rPr>
                <w:rFonts w:ascii="Times New Roman" w:hAnsi="Times New Roman" w:cs="Simplified Arabic" w:hint="cs"/>
                <w:rtl/>
                <w:lang w:bidi="ar-EG"/>
              </w:rPr>
              <w:t>73%</w:t>
            </w:r>
          </w:p>
        </w:tc>
        <w:tc>
          <w:tcPr>
            <w:tcW w:w="720" w:type="dxa"/>
            <w:tcBorders>
              <w:left w:val="single" w:sz="4" w:space="0" w:color="auto"/>
              <w:right w:val="thinThickSmallGap" w:sz="18" w:space="0" w:color="auto"/>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4</w:t>
            </w:r>
          </w:p>
        </w:tc>
      </w:tr>
      <w:tr w:rsidR="0086212E" w:rsidRPr="00F3225E" w:rsidTr="00F3225E">
        <w:trPr>
          <w:jc w:val="center"/>
        </w:trPr>
        <w:tc>
          <w:tcPr>
            <w:tcW w:w="3240" w:type="dxa"/>
            <w:tcBorders>
              <w:left w:val="thickThinSmallGap" w:sz="18" w:space="0" w:color="auto"/>
              <w:bottom w:val="single" w:sz="4" w:space="0" w:color="000000"/>
            </w:tcBorders>
          </w:tcPr>
          <w:p w:rsidR="0086212E" w:rsidRPr="00F3225E" w:rsidRDefault="0086212E" w:rsidP="00F3225E">
            <w:pPr>
              <w:spacing w:after="0" w:line="240" w:lineRule="auto"/>
              <w:rPr>
                <w:rFonts w:ascii="Times New Roman" w:hAnsi="Times New Roman" w:cs="Simplified Arabic"/>
                <w:lang w:bidi="ar-EG"/>
              </w:rPr>
            </w:pPr>
            <w:r w:rsidRPr="00F3225E">
              <w:rPr>
                <w:rFonts w:ascii="Times New Roman" w:hAnsi="Times New Roman" w:cs="Simplified Arabic" w:hint="cs"/>
                <w:rtl/>
                <w:lang w:bidi="ar-EG"/>
              </w:rPr>
              <w:t xml:space="preserve">يساهم التوفيق </w:t>
            </w:r>
            <w:proofErr w:type="spellStart"/>
            <w:r w:rsidRPr="00F3225E">
              <w:rPr>
                <w:rFonts w:ascii="Times New Roman" w:hAnsi="Times New Roman" w:cs="Simplified Arabic" w:hint="cs"/>
                <w:rtl/>
                <w:lang w:bidi="ar-EG"/>
              </w:rPr>
              <w:t>فى</w:t>
            </w:r>
            <w:proofErr w:type="spellEnd"/>
            <w:r w:rsidRPr="00F3225E">
              <w:rPr>
                <w:rFonts w:ascii="Times New Roman" w:hAnsi="Times New Roman" w:cs="Simplified Arabic" w:hint="cs"/>
                <w:rtl/>
                <w:lang w:bidi="ar-EG"/>
              </w:rPr>
              <w:t xml:space="preserve"> توفير ال</w:t>
            </w:r>
            <w:r w:rsidRPr="00F3225E">
              <w:rPr>
                <w:rFonts w:ascii="Times New Roman" w:hAnsi="Times New Roman" w:cs="Simplified Arabic"/>
                <w:rtl/>
                <w:lang w:bidi="ar-EG"/>
              </w:rPr>
              <w:t xml:space="preserve">معلومات </w:t>
            </w:r>
            <w:r w:rsidRPr="00F3225E">
              <w:rPr>
                <w:rFonts w:ascii="Times New Roman" w:hAnsi="Times New Roman" w:cs="Simplified Arabic" w:hint="cs"/>
                <w:rtl/>
                <w:lang w:bidi="ar-EG"/>
              </w:rPr>
              <w:t>ال</w:t>
            </w:r>
            <w:r w:rsidRPr="00F3225E">
              <w:rPr>
                <w:rFonts w:ascii="Times New Roman" w:hAnsi="Times New Roman" w:cs="Simplified Arabic"/>
                <w:rtl/>
                <w:lang w:bidi="ar-EG"/>
              </w:rPr>
              <w:t>ملائمة</w:t>
            </w:r>
            <w:r w:rsidRPr="00F3225E">
              <w:rPr>
                <w:rFonts w:ascii="Times New Roman" w:hAnsi="Times New Roman" w:cs="Simplified Arabic" w:hint="cs"/>
                <w:rtl/>
                <w:lang w:bidi="ar-EG"/>
              </w:rPr>
              <w:t xml:space="preserve"> للمستثمرين </w:t>
            </w:r>
            <w:proofErr w:type="spellStart"/>
            <w:r w:rsidRPr="00F3225E">
              <w:rPr>
                <w:rFonts w:ascii="Times New Roman" w:hAnsi="Times New Roman" w:cs="Simplified Arabic" w:hint="cs"/>
                <w:rtl/>
                <w:lang w:bidi="ar-EG"/>
              </w:rPr>
              <w:t>فى</w:t>
            </w:r>
            <w:proofErr w:type="spellEnd"/>
            <w:r w:rsidRPr="00F3225E">
              <w:rPr>
                <w:rFonts w:ascii="Times New Roman" w:hAnsi="Times New Roman" w:cs="Simplified Arabic" w:hint="cs"/>
                <w:rtl/>
                <w:lang w:bidi="ar-EG"/>
              </w:rPr>
              <w:t xml:space="preserve"> الأوراق المالية</w:t>
            </w:r>
          </w:p>
        </w:tc>
        <w:tc>
          <w:tcPr>
            <w:tcW w:w="720" w:type="dxa"/>
            <w:tcBorders>
              <w:bottom w:val="single" w:sz="4" w:space="0" w:color="000000"/>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0.879</w:t>
            </w:r>
          </w:p>
        </w:tc>
        <w:tc>
          <w:tcPr>
            <w:tcW w:w="720" w:type="dxa"/>
            <w:tcBorders>
              <w:bottom w:val="single" w:sz="4" w:space="0" w:color="000000"/>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sz w:val="18"/>
                <w:szCs w:val="18"/>
                <w:rtl/>
                <w:lang w:bidi="ar-EG"/>
              </w:rPr>
            </w:pPr>
            <w:r w:rsidRPr="00F3225E">
              <w:rPr>
                <w:rFonts w:ascii="Times New Roman" w:hAnsi="Times New Roman" w:cs="Simplified Arabic"/>
                <w:sz w:val="18"/>
                <w:szCs w:val="18"/>
                <w:rtl/>
                <w:lang w:bidi="ar-EG"/>
              </w:rPr>
              <w:t>0.000</w:t>
            </w:r>
            <w:r w:rsidRPr="00F3225E">
              <w:rPr>
                <w:rFonts w:ascii="Times New Roman" w:hAnsi="Times New Roman" w:cs="Simplified Arabic"/>
                <w:sz w:val="18"/>
                <w:szCs w:val="18"/>
                <w:vertAlign w:val="superscript"/>
                <w:rtl/>
                <w:lang w:bidi="ar-EG"/>
              </w:rPr>
              <w:t>**</w:t>
            </w:r>
          </w:p>
        </w:tc>
        <w:tc>
          <w:tcPr>
            <w:tcW w:w="81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contextualSpacing/>
              <w:jc w:val="center"/>
              <w:rPr>
                <w:rFonts w:ascii="Times New Roman" w:hAnsi="Times New Roman" w:cs="Simplified Arabic"/>
                <w:rtl/>
                <w:lang w:bidi="ar-EG"/>
              </w:rPr>
            </w:pPr>
            <w:r w:rsidRPr="00F3225E">
              <w:rPr>
                <w:rFonts w:ascii="Times New Roman" w:hAnsi="Times New Roman" w:cs="Simplified Arabic" w:hint="cs"/>
                <w:rtl/>
                <w:lang w:bidi="ar-EG"/>
              </w:rPr>
              <w:t>3.73</w:t>
            </w:r>
          </w:p>
        </w:tc>
        <w:tc>
          <w:tcPr>
            <w:tcW w:w="81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contextualSpacing/>
              <w:jc w:val="center"/>
              <w:rPr>
                <w:rFonts w:ascii="Times New Roman" w:hAnsi="Times New Roman" w:cs="Simplified Arabic"/>
                <w:rtl/>
                <w:lang w:bidi="ar-EG"/>
              </w:rPr>
            </w:pPr>
            <w:r w:rsidRPr="00F3225E">
              <w:rPr>
                <w:rFonts w:ascii="Times New Roman" w:hAnsi="Times New Roman" w:cs="Simplified Arabic" w:hint="cs"/>
                <w:rtl/>
                <w:lang w:bidi="ar-EG"/>
              </w:rPr>
              <w:t>1.221</w:t>
            </w:r>
          </w:p>
        </w:tc>
        <w:tc>
          <w:tcPr>
            <w:tcW w:w="63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sz w:val="16"/>
                <w:szCs w:val="16"/>
                <w:rtl/>
                <w:lang w:bidi="ar-EG"/>
              </w:rPr>
            </w:pPr>
            <w:r w:rsidRPr="00F3225E">
              <w:rPr>
                <w:rFonts w:ascii="Times New Roman" w:hAnsi="Times New Roman" w:cs="Simplified Arabic"/>
                <w:sz w:val="16"/>
                <w:szCs w:val="16"/>
                <w:rtl/>
                <w:lang w:bidi="ar-EG"/>
              </w:rPr>
              <w:t>0.000</w:t>
            </w:r>
            <w:r w:rsidRPr="00F3225E">
              <w:rPr>
                <w:rFonts w:ascii="Times New Roman" w:hAnsi="Times New Roman" w:cs="Simplified Arabic"/>
                <w:sz w:val="16"/>
                <w:szCs w:val="16"/>
                <w:vertAlign w:val="superscript"/>
                <w:rtl/>
                <w:lang w:bidi="ar-EG"/>
              </w:rPr>
              <w:t>**</w:t>
            </w:r>
          </w:p>
        </w:tc>
        <w:tc>
          <w:tcPr>
            <w:tcW w:w="63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contextualSpacing/>
              <w:jc w:val="center"/>
              <w:rPr>
                <w:rFonts w:ascii="Times New Roman" w:hAnsi="Times New Roman" w:cs="Simplified Arabic"/>
                <w:lang w:bidi="ar-EG"/>
              </w:rPr>
            </w:pPr>
            <w:r w:rsidRPr="00F3225E">
              <w:rPr>
                <w:rFonts w:ascii="Times New Roman" w:hAnsi="Times New Roman" w:cs="Simplified Arabic" w:hint="cs"/>
                <w:rtl/>
                <w:lang w:bidi="ar-EG"/>
              </w:rPr>
              <w:t>75%</w:t>
            </w:r>
          </w:p>
        </w:tc>
        <w:tc>
          <w:tcPr>
            <w:tcW w:w="720" w:type="dxa"/>
            <w:tcBorders>
              <w:left w:val="single" w:sz="4" w:space="0" w:color="auto"/>
              <w:bottom w:val="single" w:sz="4" w:space="0" w:color="000000"/>
              <w:right w:val="thinThickSmallGap" w:sz="18" w:space="0" w:color="auto"/>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1</w:t>
            </w:r>
          </w:p>
        </w:tc>
      </w:tr>
      <w:tr w:rsidR="0086212E" w:rsidRPr="00F3225E" w:rsidTr="00F3225E">
        <w:trPr>
          <w:jc w:val="center"/>
        </w:trPr>
        <w:tc>
          <w:tcPr>
            <w:tcW w:w="3240" w:type="dxa"/>
            <w:tcBorders>
              <w:left w:val="thickThinSmallGap" w:sz="18" w:space="0" w:color="auto"/>
              <w:bottom w:val="single" w:sz="4" w:space="0" w:color="000000"/>
            </w:tcBorders>
          </w:tcPr>
          <w:p w:rsidR="0086212E" w:rsidRPr="00F3225E" w:rsidRDefault="0086212E" w:rsidP="00F3225E">
            <w:pPr>
              <w:spacing w:after="0" w:line="240" w:lineRule="auto"/>
              <w:rPr>
                <w:rFonts w:ascii="Times New Roman" w:hAnsi="Times New Roman" w:cs="Simplified Arabic"/>
                <w:rtl/>
                <w:lang w:bidi="ar-EG"/>
              </w:rPr>
            </w:pPr>
            <w:r w:rsidRPr="00F3225E">
              <w:rPr>
                <w:rFonts w:ascii="Times New Roman" w:hAnsi="Times New Roman" w:cs="Simplified Arabic" w:hint="cs"/>
                <w:rtl/>
                <w:lang w:bidi="ar-EG"/>
              </w:rPr>
              <w:t xml:space="preserve">يساهم التوفيق </w:t>
            </w:r>
            <w:proofErr w:type="spellStart"/>
            <w:r w:rsidRPr="00F3225E">
              <w:rPr>
                <w:rFonts w:ascii="Times New Roman" w:hAnsi="Times New Roman" w:cs="Simplified Arabic" w:hint="cs"/>
                <w:rtl/>
                <w:lang w:bidi="ar-EG"/>
              </w:rPr>
              <w:t>فى</w:t>
            </w:r>
            <w:proofErr w:type="spellEnd"/>
            <w:r w:rsidRPr="00F3225E">
              <w:rPr>
                <w:rFonts w:ascii="Times New Roman" w:hAnsi="Times New Roman" w:cs="Simplified Arabic" w:hint="cs"/>
                <w:rtl/>
                <w:lang w:bidi="ar-EG"/>
              </w:rPr>
              <w:t xml:space="preserve"> </w:t>
            </w:r>
            <w:proofErr w:type="spellStart"/>
            <w:r w:rsidRPr="00F3225E">
              <w:rPr>
                <w:rFonts w:ascii="Times New Roman" w:hAnsi="Times New Roman" w:cs="Simplified Arabic" w:hint="cs"/>
                <w:rtl/>
                <w:lang w:bidi="ar-EG"/>
              </w:rPr>
              <w:t>فى</w:t>
            </w:r>
            <w:proofErr w:type="spellEnd"/>
            <w:r w:rsidRPr="00F3225E">
              <w:rPr>
                <w:rFonts w:ascii="Times New Roman" w:hAnsi="Times New Roman" w:cs="Simplified Arabic" w:hint="cs"/>
                <w:rtl/>
                <w:lang w:bidi="ar-EG"/>
              </w:rPr>
              <w:t xml:space="preserve"> </w:t>
            </w:r>
            <w:r w:rsidRPr="00F3225E">
              <w:rPr>
                <w:rFonts w:ascii="Times New Roman" w:hAnsi="Times New Roman" w:cs="Simplified Arabic"/>
                <w:rtl/>
                <w:lang w:bidi="ar-EG"/>
              </w:rPr>
              <w:t>تسعير الأوراق المالية والتنبؤ بعوائدها المستقبلية</w:t>
            </w:r>
          </w:p>
        </w:tc>
        <w:tc>
          <w:tcPr>
            <w:tcW w:w="720" w:type="dxa"/>
            <w:tcBorders>
              <w:bottom w:val="single" w:sz="4" w:space="0" w:color="000000"/>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0.823</w:t>
            </w:r>
          </w:p>
        </w:tc>
        <w:tc>
          <w:tcPr>
            <w:tcW w:w="720" w:type="dxa"/>
            <w:tcBorders>
              <w:bottom w:val="single" w:sz="4" w:space="0" w:color="000000"/>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sz w:val="18"/>
                <w:szCs w:val="18"/>
                <w:rtl/>
                <w:lang w:bidi="ar-EG"/>
              </w:rPr>
            </w:pPr>
            <w:r w:rsidRPr="00F3225E">
              <w:rPr>
                <w:rFonts w:ascii="Times New Roman" w:hAnsi="Times New Roman" w:cs="Simplified Arabic"/>
                <w:sz w:val="18"/>
                <w:szCs w:val="18"/>
                <w:rtl/>
                <w:lang w:bidi="ar-EG"/>
              </w:rPr>
              <w:t>0.000</w:t>
            </w:r>
            <w:r w:rsidRPr="00F3225E">
              <w:rPr>
                <w:rFonts w:ascii="Times New Roman" w:hAnsi="Times New Roman" w:cs="Simplified Arabic"/>
                <w:sz w:val="18"/>
                <w:szCs w:val="18"/>
                <w:vertAlign w:val="superscript"/>
                <w:rtl/>
                <w:lang w:bidi="ar-EG"/>
              </w:rPr>
              <w:t>**</w:t>
            </w:r>
          </w:p>
        </w:tc>
        <w:tc>
          <w:tcPr>
            <w:tcW w:w="81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contextualSpacing/>
              <w:jc w:val="center"/>
              <w:rPr>
                <w:rFonts w:ascii="Times New Roman" w:hAnsi="Times New Roman" w:cs="Simplified Arabic"/>
                <w:rtl/>
                <w:lang w:bidi="ar-EG"/>
              </w:rPr>
            </w:pPr>
            <w:r w:rsidRPr="00F3225E">
              <w:rPr>
                <w:rFonts w:ascii="Times New Roman" w:hAnsi="Times New Roman" w:cs="Simplified Arabic" w:hint="cs"/>
                <w:rtl/>
                <w:lang w:bidi="ar-EG"/>
              </w:rPr>
              <w:t>3.64</w:t>
            </w:r>
          </w:p>
        </w:tc>
        <w:tc>
          <w:tcPr>
            <w:tcW w:w="81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contextualSpacing/>
              <w:jc w:val="center"/>
              <w:rPr>
                <w:rFonts w:ascii="Times New Roman" w:hAnsi="Times New Roman" w:cs="Simplified Arabic"/>
                <w:rtl/>
                <w:lang w:bidi="ar-EG"/>
              </w:rPr>
            </w:pPr>
            <w:r w:rsidRPr="00F3225E">
              <w:rPr>
                <w:rFonts w:ascii="Times New Roman" w:hAnsi="Times New Roman" w:cs="Simplified Arabic" w:hint="cs"/>
                <w:rtl/>
                <w:lang w:bidi="ar-EG"/>
              </w:rPr>
              <w:t>1.236</w:t>
            </w:r>
          </w:p>
        </w:tc>
        <w:tc>
          <w:tcPr>
            <w:tcW w:w="63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sz w:val="16"/>
                <w:szCs w:val="16"/>
                <w:rtl/>
                <w:lang w:bidi="ar-EG"/>
              </w:rPr>
            </w:pPr>
            <w:r w:rsidRPr="00F3225E">
              <w:rPr>
                <w:rFonts w:ascii="Times New Roman" w:hAnsi="Times New Roman" w:cs="Simplified Arabic"/>
                <w:sz w:val="16"/>
                <w:szCs w:val="16"/>
                <w:rtl/>
                <w:lang w:bidi="ar-EG"/>
              </w:rPr>
              <w:t>0.000</w:t>
            </w:r>
            <w:r w:rsidRPr="00F3225E">
              <w:rPr>
                <w:rFonts w:ascii="Times New Roman" w:hAnsi="Times New Roman" w:cs="Simplified Arabic"/>
                <w:sz w:val="16"/>
                <w:szCs w:val="16"/>
                <w:vertAlign w:val="superscript"/>
                <w:rtl/>
                <w:lang w:bidi="ar-EG"/>
              </w:rPr>
              <w:t>**</w:t>
            </w:r>
          </w:p>
        </w:tc>
        <w:tc>
          <w:tcPr>
            <w:tcW w:w="63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contextualSpacing/>
              <w:jc w:val="center"/>
              <w:rPr>
                <w:rFonts w:ascii="Times New Roman" w:hAnsi="Times New Roman" w:cs="Simplified Arabic"/>
                <w:lang w:bidi="ar-EG"/>
              </w:rPr>
            </w:pPr>
            <w:r w:rsidRPr="00F3225E">
              <w:rPr>
                <w:rFonts w:ascii="Times New Roman" w:hAnsi="Times New Roman" w:cs="Simplified Arabic" w:hint="cs"/>
                <w:rtl/>
                <w:lang w:bidi="ar-EG"/>
              </w:rPr>
              <w:t>73%</w:t>
            </w:r>
          </w:p>
        </w:tc>
        <w:tc>
          <w:tcPr>
            <w:tcW w:w="720" w:type="dxa"/>
            <w:tcBorders>
              <w:left w:val="single" w:sz="4" w:space="0" w:color="auto"/>
              <w:bottom w:val="single" w:sz="4" w:space="0" w:color="000000"/>
              <w:right w:val="thinThickSmallGap" w:sz="18" w:space="0" w:color="auto"/>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5</w:t>
            </w:r>
          </w:p>
        </w:tc>
      </w:tr>
      <w:tr w:rsidR="0086212E" w:rsidRPr="00F3225E" w:rsidTr="00F3225E">
        <w:trPr>
          <w:jc w:val="center"/>
        </w:trPr>
        <w:tc>
          <w:tcPr>
            <w:tcW w:w="3240" w:type="dxa"/>
            <w:tcBorders>
              <w:left w:val="thickThinSmallGap" w:sz="18" w:space="0" w:color="auto"/>
              <w:bottom w:val="single" w:sz="4" w:space="0" w:color="000000"/>
            </w:tcBorders>
          </w:tcPr>
          <w:p w:rsidR="0086212E" w:rsidRPr="00F3225E" w:rsidRDefault="0086212E" w:rsidP="00F3225E">
            <w:pPr>
              <w:spacing w:after="0" w:line="240" w:lineRule="auto"/>
              <w:rPr>
                <w:rFonts w:ascii="Times New Roman" w:hAnsi="Times New Roman" w:cs="Simplified Arabic"/>
              </w:rPr>
            </w:pPr>
            <w:r w:rsidRPr="00F3225E">
              <w:rPr>
                <w:rFonts w:ascii="Times New Roman" w:hAnsi="Times New Roman" w:cs="Simplified Arabic"/>
                <w:rtl/>
                <w:lang w:bidi="ar-EG"/>
              </w:rPr>
              <w:t>ي</w:t>
            </w:r>
            <w:r w:rsidRPr="00F3225E">
              <w:rPr>
                <w:rFonts w:ascii="Times New Roman" w:hAnsi="Times New Roman" w:cs="Simplified Arabic" w:hint="cs"/>
                <w:rtl/>
                <w:lang w:bidi="ar-EG"/>
              </w:rPr>
              <w:t>ؤثر</w:t>
            </w:r>
            <w:r w:rsidRPr="00F3225E">
              <w:rPr>
                <w:rFonts w:ascii="Times New Roman" w:hAnsi="Times New Roman" w:cs="Simplified Arabic"/>
                <w:rtl/>
                <w:lang w:bidi="ar-EG"/>
              </w:rPr>
              <w:t xml:space="preserve"> </w:t>
            </w:r>
            <w:r w:rsidRPr="00F3225E">
              <w:rPr>
                <w:rFonts w:ascii="Times New Roman" w:hAnsi="Times New Roman" w:cs="Simplified Arabic" w:hint="cs"/>
                <w:rtl/>
                <w:lang w:bidi="ar-EG"/>
              </w:rPr>
              <w:t xml:space="preserve">التوفيق </w:t>
            </w:r>
            <w:proofErr w:type="spellStart"/>
            <w:r w:rsidRPr="00F3225E">
              <w:rPr>
                <w:rFonts w:ascii="Times New Roman" w:hAnsi="Times New Roman" w:cs="Simplified Arabic"/>
                <w:rtl/>
                <w:lang w:bidi="ar-EG"/>
              </w:rPr>
              <w:t>فى</w:t>
            </w:r>
            <w:proofErr w:type="spellEnd"/>
            <w:r w:rsidRPr="00F3225E">
              <w:rPr>
                <w:rFonts w:ascii="Times New Roman" w:hAnsi="Times New Roman" w:cs="Simplified Arabic"/>
                <w:rtl/>
                <w:lang w:bidi="ar-EG"/>
              </w:rPr>
              <w:t xml:space="preserve"> تحسن الأداء </w:t>
            </w:r>
            <w:proofErr w:type="spellStart"/>
            <w:r w:rsidRPr="00F3225E">
              <w:rPr>
                <w:rFonts w:ascii="Times New Roman" w:hAnsi="Times New Roman" w:cs="Simplified Arabic"/>
                <w:rtl/>
                <w:lang w:bidi="ar-EG"/>
              </w:rPr>
              <w:t>المالى</w:t>
            </w:r>
            <w:proofErr w:type="spellEnd"/>
            <w:r w:rsidRPr="00F3225E">
              <w:rPr>
                <w:rFonts w:ascii="Times New Roman" w:hAnsi="Times New Roman" w:cs="Simplified Arabic"/>
                <w:rtl/>
                <w:lang w:bidi="ar-EG"/>
              </w:rPr>
              <w:t xml:space="preserve"> وتنشيط الأوراق المالية المتداولة بالبورصة</w:t>
            </w:r>
          </w:p>
        </w:tc>
        <w:tc>
          <w:tcPr>
            <w:tcW w:w="720" w:type="dxa"/>
            <w:tcBorders>
              <w:bottom w:val="single" w:sz="4" w:space="0" w:color="000000"/>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0.839</w:t>
            </w:r>
          </w:p>
        </w:tc>
        <w:tc>
          <w:tcPr>
            <w:tcW w:w="720" w:type="dxa"/>
            <w:tcBorders>
              <w:bottom w:val="single" w:sz="4" w:space="0" w:color="000000"/>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sz w:val="18"/>
                <w:szCs w:val="18"/>
                <w:rtl/>
                <w:lang w:bidi="ar-EG"/>
              </w:rPr>
            </w:pPr>
            <w:r w:rsidRPr="00F3225E">
              <w:rPr>
                <w:rFonts w:ascii="Times New Roman" w:hAnsi="Times New Roman" w:cs="Simplified Arabic"/>
                <w:sz w:val="18"/>
                <w:szCs w:val="18"/>
                <w:rtl/>
                <w:lang w:bidi="ar-EG"/>
              </w:rPr>
              <w:t>0.000</w:t>
            </w:r>
            <w:r w:rsidRPr="00F3225E">
              <w:rPr>
                <w:rFonts w:ascii="Times New Roman" w:hAnsi="Times New Roman" w:cs="Simplified Arabic"/>
                <w:sz w:val="18"/>
                <w:szCs w:val="18"/>
                <w:vertAlign w:val="superscript"/>
                <w:rtl/>
                <w:lang w:bidi="ar-EG"/>
              </w:rPr>
              <w:t>**</w:t>
            </w:r>
          </w:p>
        </w:tc>
        <w:tc>
          <w:tcPr>
            <w:tcW w:w="81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contextualSpacing/>
              <w:jc w:val="center"/>
              <w:rPr>
                <w:rFonts w:ascii="Times New Roman" w:hAnsi="Times New Roman" w:cs="Simplified Arabic"/>
                <w:rtl/>
                <w:lang w:bidi="ar-EG"/>
              </w:rPr>
            </w:pPr>
            <w:r w:rsidRPr="00F3225E">
              <w:rPr>
                <w:rFonts w:ascii="Times New Roman" w:hAnsi="Times New Roman" w:cs="Simplified Arabic" w:hint="cs"/>
                <w:rtl/>
                <w:lang w:bidi="ar-EG"/>
              </w:rPr>
              <w:t>3.68</w:t>
            </w:r>
          </w:p>
        </w:tc>
        <w:tc>
          <w:tcPr>
            <w:tcW w:w="81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contextualSpacing/>
              <w:jc w:val="center"/>
              <w:rPr>
                <w:rFonts w:ascii="Times New Roman" w:hAnsi="Times New Roman" w:cs="Simplified Arabic"/>
                <w:rtl/>
                <w:lang w:bidi="ar-EG"/>
              </w:rPr>
            </w:pPr>
            <w:r w:rsidRPr="00F3225E">
              <w:rPr>
                <w:rFonts w:ascii="Times New Roman" w:hAnsi="Times New Roman" w:cs="Simplified Arabic" w:hint="cs"/>
                <w:rtl/>
                <w:lang w:bidi="ar-EG"/>
              </w:rPr>
              <w:t>1.195</w:t>
            </w:r>
          </w:p>
        </w:tc>
        <w:tc>
          <w:tcPr>
            <w:tcW w:w="63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jc w:val="center"/>
              <w:rPr>
                <w:rFonts w:ascii="Times New Roman" w:hAnsi="Times New Roman" w:cs="Simplified Arabic"/>
                <w:sz w:val="16"/>
                <w:szCs w:val="16"/>
                <w:rtl/>
                <w:lang w:bidi="ar-EG"/>
              </w:rPr>
            </w:pPr>
            <w:r w:rsidRPr="00F3225E">
              <w:rPr>
                <w:rFonts w:ascii="Times New Roman" w:hAnsi="Times New Roman" w:cs="Simplified Arabic"/>
                <w:sz w:val="16"/>
                <w:szCs w:val="16"/>
                <w:rtl/>
                <w:lang w:bidi="ar-EG"/>
              </w:rPr>
              <w:t>0.000</w:t>
            </w:r>
            <w:r w:rsidRPr="00F3225E">
              <w:rPr>
                <w:rFonts w:ascii="Times New Roman" w:hAnsi="Times New Roman" w:cs="Simplified Arabic"/>
                <w:sz w:val="16"/>
                <w:szCs w:val="16"/>
                <w:vertAlign w:val="superscript"/>
                <w:rtl/>
                <w:lang w:bidi="ar-EG"/>
              </w:rPr>
              <w:t>**</w:t>
            </w:r>
          </w:p>
        </w:tc>
        <w:tc>
          <w:tcPr>
            <w:tcW w:w="630" w:type="dxa"/>
            <w:tcBorders>
              <w:left w:val="single" w:sz="4" w:space="0" w:color="auto"/>
              <w:bottom w:val="single" w:sz="4" w:space="0" w:color="000000"/>
              <w:right w:val="single" w:sz="4" w:space="0" w:color="auto"/>
            </w:tcBorders>
            <w:vAlign w:val="center"/>
          </w:tcPr>
          <w:p w:rsidR="0086212E" w:rsidRPr="00F3225E" w:rsidRDefault="0086212E" w:rsidP="00F3225E">
            <w:pPr>
              <w:spacing w:after="0" w:line="240" w:lineRule="auto"/>
              <w:contextualSpacing/>
              <w:jc w:val="center"/>
              <w:rPr>
                <w:rFonts w:ascii="Times New Roman" w:hAnsi="Times New Roman" w:cs="Simplified Arabic"/>
                <w:lang w:bidi="ar-EG"/>
              </w:rPr>
            </w:pPr>
            <w:r w:rsidRPr="00F3225E">
              <w:rPr>
                <w:rFonts w:ascii="Times New Roman" w:hAnsi="Times New Roman" w:cs="Simplified Arabic" w:hint="cs"/>
                <w:rtl/>
                <w:lang w:bidi="ar-EG"/>
              </w:rPr>
              <w:t>74%</w:t>
            </w:r>
          </w:p>
        </w:tc>
        <w:tc>
          <w:tcPr>
            <w:tcW w:w="720" w:type="dxa"/>
            <w:tcBorders>
              <w:left w:val="single" w:sz="4" w:space="0" w:color="auto"/>
              <w:bottom w:val="single" w:sz="4" w:space="0" w:color="000000"/>
              <w:right w:val="thinThickSmallGap" w:sz="18" w:space="0" w:color="auto"/>
            </w:tcBorders>
            <w:vAlign w:val="center"/>
          </w:tcPr>
          <w:p w:rsidR="0086212E" w:rsidRPr="00F3225E" w:rsidRDefault="0086212E" w:rsidP="00F3225E">
            <w:pPr>
              <w:spacing w:after="0" w:line="240" w:lineRule="auto"/>
              <w:jc w:val="center"/>
              <w:rPr>
                <w:rFonts w:ascii="Times New Roman" w:hAnsi="Times New Roman" w:cs="Simplified Arabic"/>
                <w:rtl/>
                <w:lang w:bidi="ar-EG"/>
              </w:rPr>
            </w:pPr>
            <w:r w:rsidRPr="00F3225E">
              <w:rPr>
                <w:rFonts w:ascii="Times New Roman" w:hAnsi="Times New Roman" w:cs="Simplified Arabic" w:hint="cs"/>
                <w:rtl/>
                <w:lang w:bidi="ar-EG"/>
              </w:rPr>
              <w:t>2</w:t>
            </w:r>
          </w:p>
        </w:tc>
      </w:tr>
      <w:tr w:rsidR="0086212E" w:rsidRPr="00F3225E" w:rsidTr="00F3225E">
        <w:trPr>
          <w:trHeight w:val="273"/>
          <w:jc w:val="center"/>
        </w:trPr>
        <w:tc>
          <w:tcPr>
            <w:tcW w:w="8280" w:type="dxa"/>
            <w:gridSpan w:val="8"/>
            <w:tcBorders>
              <w:top w:val="single" w:sz="12" w:space="0" w:color="000000"/>
              <w:left w:val="thickThinSmallGap" w:sz="18" w:space="0" w:color="auto"/>
              <w:bottom w:val="thickThinSmallGap" w:sz="18" w:space="0" w:color="auto"/>
              <w:right w:val="thinThickSmallGap" w:sz="18" w:space="0" w:color="auto"/>
            </w:tcBorders>
            <w:shd w:val="clear" w:color="auto" w:fill="D9D9D9"/>
            <w:vAlign w:val="center"/>
          </w:tcPr>
          <w:p w:rsidR="0086212E" w:rsidRPr="00F3225E" w:rsidRDefault="0086212E" w:rsidP="00F3225E">
            <w:pPr>
              <w:spacing w:after="0" w:line="240" w:lineRule="auto"/>
              <w:rPr>
                <w:rFonts w:ascii="Times New Roman" w:hAnsi="Times New Roman" w:cs="Simplified Arabic"/>
                <w:b/>
                <w:bCs/>
                <w:rtl/>
                <w:lang w:bidi="ar-EG"/>
              </w:rPr>
            </w:pPr>
            <w:r w:rsidRPr="00F3225E">
              <w:rPr>
                <w:rFonts w:ascii="Times New Roman" w:hAnsi="Times New Roman" w:cs="Simplified Arabic"/>
                <w:b/>
                <w:bCs/>
                <w:rtl/>
                <w:lang w:bidi="ar-EG"/>
              </w:rPr>
              <w:t xml:space="preserve">معامل ألفا </w:t>
            </w:r>
            <w:proofErr w:type="spellStart"/>
            <w:r w:rsidRPr="00F3225E">
              <w:rPr>
                <w:rFonts w:ascii="Times New Roman" w:hAnsi="Times New Roman" w:cs="Simplified Arabic"/>
                <w:b/>
                <w:bCs/>
                <w:rtl/>
                <w:lang w:bidi="ar-EG"/>
              </w:rPr>
              <w:t>كرونباخ</w:t>
            </w:r>
            <w:proofErr w:type="spellEnd"/>
            <w:r w:rsidRPr="00F3225E">
              <w:rPr>
                <w:rFonts w:ascii="Times New Roman" w:hAnsi="Times New Roman" w:cs="Simplified Arabic"/>
                <w:b/>
                <w:bCs/>
                <w:rtl/>
                <w:lang w:bidi="ar-EG"/>
              </w:rPr>
              <w:t xml:space="preserve"> </w:t>
            </w:r>
            <w:r w:rsidRPr="00F3225E">
              <w:rPr>
                <w:rFonts w:ascii="Times New Roman" w:hAnsi="Times New Roman" w:cs="Simplified Arabic" w:hint="cs"/>
                <w:b/>
                <w:bCs/>
                <w:rtl/>
                <w:lang w:bidi="ar-EG"/>
              </w:rPr>
              <w:t>ل</w:t>
            </w:r>
            <w:r w:rsidRPr="00F3225E">
              <w:rPr>
                <w:rFonts w:ascii="Times New Roman" w:hAnsi="Times New Roman" w:cs="Simplified Arabic"/>
                <w:b/>
                <w:bCs/>
                <w:rtl/>
                <w:lang w:bidi="ar-EG"/>
              </w:rPr>
              <w:t xml:space="preserve">لعناصر </w:t>
            </w:r>
            <w:proofErr w:type="spellStart"/>
            <w:r w:rsidRPr="00F3225E">
              <w:rPr>
                <w:rFonts w:ascii="Times New Roman" w:hAnsi="Times New Roman" w:cs="Simplified Arabic"/>
                <w:b/>
                <w:bCs/>
                <w:rtl/>
                <w:lang w:bidi="ar-EG"/>
              </w:rPr>
              <w:t>التى</w:t>
            </w:r>
            <w:proofErr w:type="spellEnd"/>
            <w:r w:rsidRPr="00F3225E">
              <w:rPr>
                <w:rFonts w:ascii="Times New Roman" w:hAnsi="Times New Roman" w:cs="Simplified Arabic"/>
                <w:b/>
                <w:bCs/>
                <w:rtl/>
                <w:lang w:bidi="ar-EG"/>
              </w:rPr>
              <w:t xml:space="preserve"> تحدد </w:t>
            </w:r>
            <w:r w:rsidRPr="00F3225E">
              <w:rPr>
                <w:rFonts w:ascii="Times New Roman" w:hAnsi="Times New Roman" w:cs="Simplified Arabic" w:hint="cs"/>
                <w:b/>
                <w:bCs/>
                <w:rtl/>
                <w:lang w:bidi="ar-EG"/>
              </w:rPr>
              <w:t xml:space="preserve">أثر التوفيق على تنشيط الأوراق المالية بالبورصة </w:t>
            </w:r>
            <w:r w:rsidRPr="00F3225E">
              <w:rPr>
                <w:rFonts w:ascii="Times New Roman" w:hAnsi="Times New Roman" w:cs="Simplified Arabic"/>
                <w:b/>
                <w:bCs/>
                <w:rtl/>
                <w:lang w:bidi="ar-EG"/>
              </w:rPr>
              <w:t>هو</w:t>
            </w:r>
            <w:r w:rsidRPr="00F3225E">
              <w:rPr>
                <w:rFonts w:ascii="Times New Roman" w:hAnsi="Times New Roman" w:cs="Simplified Arabic" w:hint="cs"/>
                <w:b/>
                <w:bCs/>
                <w:rtl/>
                <w:lang w:bidi="ar-EG"/>
              </w:rPr>
              <w:t>0.851</w:t>
            </w:r>
          </w:p>
        </w:tc>
      </w:tr>
    </w:tbl>
    <w:p w:rsidR="0086212E" w:rsidRPr="00F3225E" w:rsidRDefault="0086212E" w:rsidP="002D313E">
      <w:pPr>
        <w:pStyle w:val="Heading1"/>
        <w:rPr>
          <w:rFonts w:ascii="Times New Roman" w:hAnsi="Times New Roman" w:cs="Simplified Arabic"/>
          <w:b/>
          <w:bCs/>
          <w:i/>
          <w:iCs w:val="0"/>
          <w:sz w:val="24"/>
          <w:szCs w:val="24"/>
          <w:lang w:bidi="ar-EG"/>
        </w:rPr>
      </w:pPr>
      <w:r w:rsidRPr="00F3225E">
        <w:rPr>
          <w:rFonts w:ascii="Times New Roman" w:hAnsi="Times New Roman" w:cs="Simplified Arabic"/>
          <w:b/>
          <w:bCs/>
          <w:i/>
          <w:iCs w:val="0"/>
          <w:sz w:val="24"/>
          <w:szCs w:val="24"/>
          <w:rtl/>
          <w:lang w:bidi="ar-EG"/>
        </w:rPr>
        <w:t>2</w:t>
      </w:r>
      <w:r w:rsidRPr="00F3225E">
        <w:rPr>
          <w:rFonts w:ascii="Times New Roman" w:hAnsi="Times New Roman" w:cs="Simplified Arabic" w:hint="cs"/>
          <w:b/>
          <w:bCs/>
          <w:i/>
          <w:iCs w:val="0"/>
          <w:sz w:val="24"/>
          <w:szCs w:val="24"/>
          <w:rtl/>
          <w:lang w:bidi="ar-EG"/>
        </w:rPr>
        <w:t xml:space="preserve">ــ </w:t>
      </w:r>
      <w:proofErr w:type="gramStart"/>
      <w:r w:rsidR="002D313E">
        <w:rPr>
          <w:rFonts w:ascii="Times New Roman" w:hAnsi="Times New Roman" w:cs="Simplified Arabic" w:hint="cs"/>
          <w:b/>
          <w:bCs/>
          <w:i/>
          <w:iCs w:val="0"/>
          <w:sz w:val="24"/>
          <w:szCs w:val="24"/>
          <w:rtl/>
          <w:lang w:bidi="ar-EG"/>
        </w:rPr>
        <w:t>ا</w:t>
      </w:r>
      <w:r w:rsidRPr="00F3225E">
        <w:rPr>
          <w:rFonts w:ascii="Times New Roman" w:hAnsi="Times New Roman" w:cs="Simplified Arabic"/>
          <w:b/>
          <w:bCs/>
          <w:i/>
          <w:iCs w:val="0"/>
          <w:sz w:val="24"/>
          <w:szCs w:val="24"/>
          <w:rtl/>
          <w:lang w:bidi="ar-EG"/>
        </w:rPr>
        <w:t>ختبـار</w:t>
      </w:r>
      <w:proofErr w:type="gramEnd"/>
      <w:r w:rsidRPr="00F3225E">
        <w:rPr>
          <w:rFonts w:ascii="Times New Roman" w:hAnsi="Times New Roman" w:cs="Simplified Arabic"/>
          <w:b/>
          <w:bCs/>
          <w:i/>
          <w:iCs w:val="0"/>
          <w:sz w:val="24"/>
          <w:szCs w:val="24"/>
          <w:rtl/>
          <w:lang w:bidi="ar-EG"/>
        </w:rPr>
        <w:t xml:space="preserve"> ال</w:t>
      </w:r>
      <w:r w:rsidRPr="00F3225E">
        <w:rPr>
          <w:rFonts w:ascii="Times New Roman" w:hAnsi="Times New Roman" w:cs="Simplified Arabic" w:hint="cs"/>
          <w:b/>
          <w:bCs/>
          <w:i/>
          <w:iCs w:val="0"/>
          <w:sz w:val="24"/>
          <w:szCs w:val="24"/>
          <w:rtl/>
          <w:lang w:bidi="ar-EG"/>
        </w:rPr>
        <w:t>ف</w:t>
      </w:r>
      <w:r w:rsidRPr="00F3225E">
        <w:rPr>
          <w:rFonts w:ascii="Times New Roman" w:hAnsi="Times New Roman" w:cs="Simplified Arabic"/>
          <w:b/>
          <w:bCs/>
          <w:i/>
          <w:iCs w:val="0"/>
          <w:sz w:val="24"/>
          <w:szCs w:val="24"/>
          <w:rtl/>
          <w:lang w:bidi="ar-EG"/>
        </w:rPr>
        <w:t>رض ال</w:t>
      </w:r>
      <w:r w:rsidRPr="00F3225E">
        <w:rPr>
          <w:rFonts w:ascii="Times New Roman" w:hAnsi="Times New Roman" w:cs="Simplified Arabic" w:hint="cs"/>
          <w:b/>
          <w:bCs/>
          <w:i/>
          <w:iCs w:val="0"/>
          <w:sz w:val="24"/>
          <w:szCs w:val="24"/>
          <w:rtl/>
          <w:lang w:bidi="ar-EG"/>
        </w:rPr>
        <w:t>ثالث</w:t>
      </w:r>
    </w:p>
    <w:p w:rsidR="0086212E" w:rsidRPr="0086212E" w:rsidRDefault="0086212E" w:rsidP="002D313E">
      <w:pPr>
        <w:spacing w:before="240" w:after="0" w:line="240" w:lineRule="auto"/>
        <w:jc w:val="lowKashida"/>
        <w:rPr>
          <w:rFonts w:ascii="Times New Roman" w:hAnsi="Times New Roman" w:cs="Simplified Arabic"/>
          <w:sz w:val="24"/>
          <w:szCs w:val="24"/>
          <w:rtl/>
          <w:lang w:bidi="ar-EG"/>
        </w:rPr>
      </w:pPr>
      <w:r w:rsidRPr="0086212E">
        <w:rPr>
          <w:rFonts w:ascii="Times New Roman" w:hAnsi="Times New Roman" w:cs="Simplified Arabic"/>
          <w:sz w:val="24"/>
          <w:szCs w:val="24"/>
          <w:rtl/>
          <w:lang w:bidi="ar-EG"/>
        </w:rPr>
        <w:t xml:space="preserve">     يستعرض الباحث هنا نتائج </w:t>
      </w:r>
      <w:r w:rsidR="002D313E">
        <w:rPr>
          <w:rFonts w:ascii="Times New Roman" w:hAnsi="Times New Roman" w:cs="Simplified Arabic" w:hint="cs"/>
          <w:sz w:val="24"/>
          <w:szCs w:val="24"/>
          <w:rtl/>
          <w:lang w:bidi="ar-EG"/>
        </w:rPr>
        <w:t>ا</w:t>
      </w:r>
      <w:r w:rsidRPr="0086212E">
        <w:rPr>
          <w:rFonts w:ascii="Times New Roman" w:hAnsi="Times New Roman" w:cs="Simplified Arabic"/>
          <w:sz w:val="24"/>
          <w:szCs w:val="24"/>
          <w:rtl/>
          <w:lang w:bidi="ar-EG"/>
        </w:rPr>
        <w:t>ختبار الفرض ال</w:t>
      </w:r>
      <w:r w:rsidRPr="0086212E">
        <w:rPr>
          <w:rFonts w:ascii="Times New Roman" w:hAnsi="Times New Roman" w:cs="Simplified Arabic" w:hint="cs"/>
          <w:sz w:val="24"/>
          <w:szCs w:val="24"/>
          <w:rtl/>
          <w:lang w:bidi="ar-EG"/>
        </w:rPr>
        <w:t>ثالث</w:t>
      </w:r>
      <w:r w:rsidRPr="0086212E">
        <w:rPr>
          <w:rFonts w:ascii="Times New Roman" w:hAnsi="Times New Roman" w:cs="Simplified Arabic"/>
          <w:sz w:val="24"/>
          <w:szCs w:val="24"/>
          <w:rtl/>
          <w:lang w:bidi="ar-EG"/>
        </w:rPr>
        <w:t xml:space="preserve"> والذى ينص على: </w:t>
      </w:r>
      <w:r w:rsidRPr="0086212E">
        <w:rPr>
          <w:rFonts w:ascii="Times New Roman" w:hAnsi="Times New Roman" w:cs="Simplified Arabic"/>
          <w:b/>
          <w:bCs/>
          <w:sz w:val="24"/>
          <w:szCs w:val="24"/>
          <w:rtl/>
          <w:lang w:bidi="ar-EG"/>
        </w:rPr>
        <w:t>"</w:t>
      </w:r>
      <w:r w:rsidRPr="0086212E">
        <w:rPr>
          <w:rFonts w:ascii="Times New Roman" w:hAnsi="Times New Roman" w:cs="Simplified Arabic"/>
          <w:spacing w:val="-4"/>
          <w:sz w:val="24"/>
          <w:szCs w:val="24"/>
          <w:rtl/>
          <w:lang w:bidi="ar-EG"/>
        </w:rPr>
        <w:t xml:space="preserve"> </w:t>
      </w:r>
      <w:r w:rsidRPr="0086212E">
        <w:rPr>
          <w:rFonts w:ascii="Times New Roman" w:hAnsi="Times New Roman" w:cs="Simplified Arabic"/>
          <w:sz w:val="24"/>
          <w:szCs w:val="24"/>
          <w:rtl/>
        </w:rPr>
        <w:t xml:space="preserve">توجد علاقة معنوية ذات دلالة إحصائية بين </w:t>
      </w:r>
      <w:r w:rsidRPr="0086212E">
        <w:rPr>
          <w:rFonts w:ascii="Times New Roman" w:hAnsi="Times New Roman" w:cs="Simplified Arabic"/>
          <w:sz w:val="24"/>
          <w:szCs w:val="24"/>
          <w:rtl/>
          <w:lang w:bidi="ar-EG"/>
        </w:rPr>
        <w:t>توفيق المعايير المحلية مع المعايير الدولية وتنشيط الأوراق المالية المتداولة للشركات المقيدة بالبورصة</w:t>
      </w:r>
      <w:r w:rsidRPr="0086212E">
        <w:rPr>
          <w:rFonts w:ascii="Times New Roman" w:hAnsi="Times New Roman" w:cs="Simplified Arabic" w:hint="cs"/>
          <w:sz w:val="24"/>
          <w:szCs w:val="24"/>
          <w:rtl/>
          <w:lang w:bidi="ar-EG"/>
        </w:rPr>
        <w:t>.</w:t>
      </w:r>
      <w:r w:rsidRPr="0086212E">
        <w:rPr>
          <w:rFonts w:ascii="Times New Roman" w:hAnsi="Times New Roman" w:cs="Simplified Arabic"/>
          <w:sz w:val="24"/>
          <w:szCs w:val="24"/>
          <w:rtl/>
          <w:lang w:bidi="ar-EG"/>
        </w:rPr>
        <w:t>"</w:t>
      </w:r>
    </w:p>
    <w:p w:rsidR="0086212E" w:rsidRPr="0086212E" w:rsidRDefault="0086212E" w:rsidP="002D313E">
      <w:pPr>
        <w:pStyle w:val="ListParagraph"/>
        <w:bidi/>
        <w:spacing w:line="240" w:lineRule="auto"/>
        <w:contextualSpacing w:val="0"/>
        <w:rPr>
          <w:sz w:val="24"/>
          <w:szCs w:val="24"/>
          <w:rtl/>
          <w:lang w:bidi="ar-EG"/>
        </w:rPr>
      </w:pPr>
      <w:r w:rsidRPr="0086212E">
        <w:rPr>
          <w:sz w:val="24"/>
          <w:szCs w:val="24"/>
          <w:rtl/>
          <w:lang w:bidi="ar-EG"/>
        </w:rPr>
        <w:t xml:space="preserve"> وتتمثل متغيرات هذا الفرض </w:t>
      </w:r>
      <w:proofErr w:type="spellStart"/>
      <w:r w:rsidRPr="0086212E">
        <w:rPr>
          <w:sz w:val="24"/>
          <w:szCs w:val="24"/>
          <w:rtl/>
          <w:lang w:bidi="ar-EG"/>
        </w:rPr>
        <w:t>فى</w:t>
      </w:r>
      <w:proofErr w:type="spellEnd"/>
      <w:r w:rsidRPr="0086212E">
        <w:rPr>
          <w:sz w:val="24"/>
          <w:szCs w:val="24"/>
          <w:rtl/>
          <w:lang w:bidi="ar-EG"/>
        </w:rPr>
        <w:t xml:space="preserve"> ال</w:t>
      </w:r>
      <w:r w:rsidR="002D313E">
        <w:rPr>
          <w:rFonts w:hint="cs"/>
          <w:sz w:val="24"/>
          <w:szCs w:val="24"/>
          <w:rtl/>
          <w:lang w:bidi="ar-EG"/>
        </w:rPr>
        <w:t>آ</w:t>
      </w:r>
      <w:r w:rsidRPr="0086212E">
        <w:rPr>
          <w:sz w:val="24"/>
          <w:szCs w:val="24"/>
          <w:rtl/>
          <w:lang w:bidi="ar-EG"/>
        </w:rPr>
        <w:t>ت</w:t>
      </w:r>
      <w:r w:rsidR="002D313E">
        <w:rPr>
          <w:rFonts w:hint="cs"/>
          <w:sz w:val="24"/>
          <w:szCs w:val="24"/>
          <w:rtl/>
          <w:lang w:bidi="ar-EG"/>
        </w:rPr>
        <w:t>ي</w:t>
      </w:r>
      <w:r w:rsidRPr="0086212E">
        <w:rPr>
          <w:sz w:val="24"/>
          <w:szCs w:val="24"/>
          <w:rtl/>
          <w:lang w:bidi="ar-EG"/>
        </w:rPr>
        <w:t>:</w:t>
      </w:r>
    </w:p>
    <w:p w:rsidR="0086212E" w:rsidRPr="0086212E" w:rsidRDefault="0086212E" w:rsidP="00F3225E">
      <w:pPr>
        <w:spacing w:after="0" w:line="240" w:lineRule="auto"/>
        <w:jc w:val="lowKashida"/>
        <w:rPr>
          <w:rFonts w:ascii="Times New Roman" w:hAnsi="Times New Roman" w:cs="Simplified Arabic"/>
          <w:sz w:val="24"/>
          <w:szCs w:val="24"/>
          <w:lang w:bidi="ar-EG"/>
        </w:rPr>
      </w:pPr>
      <w:r w:rsidRPr="0086212E">
        <w:rPr>
          <w:rFonts w:ascii="Times New Roman" w:hAnsi="Times New Roman" w:cs="Simplified Arabic"/>
          <w:b/>
          <w:bCs/>
          <w:sz w:val="24"/>
          <w:szCs w:val="24"/>
          <w:rtl/>
          <w:lang w:bidi="ar-EG"/>
        </w:rPr>
        <w:t>المتغير المستقل (</w:t>
      </w:r>
      <w:r w:rsidRPr="0086212E">
        <w:rPr>
          <w:rFonts w:ascii="Times New Roman" w:hAnsi="Times New Roman" w:cs="Simplified Arabic"/>
          <w:b/>
          <w:bCs/>
          <w:sz w:val="24"/>
          <w:szCs w:val="24"/>
          <w:lang w:bidi="ar-EG"/>
        </w:rPr>
        <w:t>X</w:t>
      </w:r>
      <w:r w:rsidRPr="0086212E">
        <w:rPr>
          <w:rFonts w:ascii="Times New Roman" w:hAnsi="Times New Roman" w:cs="Simplified Arabic"/>
          <w:b/>
          <w:bCs/>
          <w:sz w:val="24"/>
          <w:szCs w:val="24"/>
          <w:rtl/>
          <w:lang w:bidi="ar-EG"/>
        </w:rPr>
        <w:t xml:space="preserve">) </w:t>
      </w:r>
      <w:r w:rsidRPr="0086212E">
        <w:rPr>
          <w:rFonts w:ascii="Times New Roman" w:hAnsi="Times New Roman" w:cs="Simplified Arabic"/>
          <w:sz w:val="24"/>
          <w:szCs w:val="24"/>
          <w:rtl/>
          <w:lang w:bidi="ar-EG"/>
        </w:rPr>
        <w:t>:</w:t>
      </w:r>
      <w:r w:rsidRPr="0086212E">
        <w:rPr>
          <w:rFonts w:ascii="Times New Roman" w:hAnsi="Times New Roman" w:cs="Simplified Arabic" w:hint="cs"/>
          <w:sz w:val="24"/>
          <w:szCs w:val="24"/>
          <w:rtl/>
          <w:lang w:bidi="ar-EG"/>
        </w:rPr>
        <w:t xml:space="preserve">التوفيق </w:t>
      </w:r>
      <w:proofErr w:type="spellStart"/>
      <w:r w:rsidRPr="0086212E">
        <w:rPr>
          <w:rFonts w:ascii="Times New Roman" w:hAnsi="Times New Roman" w:cs="Simplified Arabic" w:hint="cs"/>
          <w:sz w:val="24"/>
          <w:szCs w:val="24"/>
          <w:rtl/>
          <w:lang w:bidi="ar-EG"/>
        </w:rPr>
        <w:t>المحاسبى</w:t>
      </w:r>
      <w:proofErr w:type="spellEnd"/>
      <w:r w:rsidRPr="0086212E">
        <w:rPr>
          <w:rFonts w:ascii="Times New Roman" w:hAnsi="Times New Roman" w:cs="Simplified Arabic" w:hint="cs"/>
          <w:sz w:val="24"/>
          <w:szCs w:val="24"/>
          <w:rtl/>
          <w:lang w:bidi="ar-EG"/>
        </w:rPr>
        <w:t xml:space="preserve"> بين المعايير المحلية والمعايير الدولية</w:t>
      </w:r>
      <w:r w:rsidRPr="0086212E">
        <w:rPr>
          <w:rFonts w:ascii="Times New Roman" w:hAnsi="Times New Roman" w:cs="Simplified Arabic"/>
          <w:sz w:val="24"/>
          <w:szCs w:val="24"/>
          <w:rtl/>
          <w:lang w:bidi="ar-EG"/>
        </w:rPr>
        <w:t>.</w:t>
      </w:r>
    </w:p>
    <w:p w:rsidR="0086212E" w:rsidRPr="0086212E" w:rsidRDefault="0086212E" w:rsidP="00F3225E">
      <w:pPr>
        <w:pStyle w:val="Heading4"/>
        <w:keepNext w:val="0"/>
        <w:keepLines w:val="0"/>
        <w:bidi/>
        <w:spacing w:before="0" w:line="240" w:lineRule="auto"/>
        <w:jc w:val="lowKashida"/>
        <w:rPr>
          <w:rFonts w:ascii="Times New Roman" w:eastAsia="Calibri" w:hAnsi="Times New Roman" w:cs="Simplified Arabic"/>
          <w:i w:val="0"/>
          <w:iCs w:val="0"/>
          <w:color w:val="auto"/>
          <w:sz w:val="24"/>
          <w:szCs w:val="24"/>
          <w:lang w:bidi="ar-EG"/>
        </w:rPr>
      </w:pPr>
      <w:r w:rsidRPr="0086212E">
        <w:rPr>
          <w:rFonts w:ascii="Times New Roman" w:eastAsia="Calibri" w:hAnsi="Times New Roman" w:cs="Simplified Arabic"/>
          <w:i w:val="0"/>
          <w:iCs w:val="0"/>
          <w:color w:val="auto"/>
          <w:sz w:val="24"/>
          <w:szCs w:val="24"/>
          <w:rtl/>
          <w:lang w:bidi="ar-EG"/>
        </w:rPr>
        <w:t xml:space="preserve">المتغير </w:t>
      </w:r>
      <w:proofErr w:type="gramStart"/>
      <w:r w:rsidRPr="0086212E">
        <w:rPr>
          <w:rFonts w:ascii="Times New Roman" w:eastAsia="Calibri" w:hAnsi="Times New Roman" w:cs="Simplified Arabic"/>
          <w:i w:val="0"/>
          <w:iCs w:val="0"/>
          <w:color w:val="auto"/>
          <w:sz w:val="24"/>
          <w:szCs w:val="24"/>
          <w:rtl/>
          <w:lang w:bidi="ar-EG"/>
        </w:rPr>
        <w:t>التابع  (</w:t>
      </w:r>
      <w:r w:rsidRPr="0086212E">
        <w:rPr>
          <w:rFonts w:ascii="Times New Roman" w:eastAsia="Calibri" w:hAnsi="Times New Roman" w:cs="Simplified Arabic"/>
          <w:i w:val="0"/>
          <w:iCs w:val="0"/>
          <w:color w:val="auto"/>
          <w:sz w:val="24"/>
          <w:szCs w:val="24"/>
          <w:lang w:bidi="ar-EG"/>
        </w:rPr>
        <w:t>Y</w:t>
      </w:r>
      <w:r w:rsidRPr="0086212E">
        <w:rPr>
          <w:rFonts w:ascii="Times New Roman" w:eastAsia="Calibri" w:hAnsi="Times New Roman" w:cs="Simplified Arabic"/>
          <w:i w:val="0"/>
          <w:iCs w:val="0"/>
          <w:color w:val="auto"/>
          <w:sz w:val="24"/>
          <w:szCs w:val="24"/>
          <w:rtl/>
          <w:lang w:bidi="ar-EG"/>
        </w:rPr>
        <w:t>)</w:t>
      </w:r>
      <w:proofErr w:type="gramEnd"/>
      <w:r w:rsidRPr="0086212E">
        <w:rPr>
          <w:rFonts w:ascii="Times New Roman" w:eastAsia="Calibri" w:hAnsi="Times New Roman" w:cs="Simplified Arabic"/>
          <w:i w:val="0"/>
          <w:iCs w:val="0"/>
          <w:color w:val="auto"/>
          <w:sz w:val="24"/>
          <w:szCs w:val="24"/>
          <w:rtl/>
          <w:lang w:bidi="ar-EG"/>
        </w:rPr>
        <w:t xml:space="preserve"> :</w:t>
      </w:r>
      <w:r w:rsidRPr="0086212E">
        <w:rPr>
          <w:rFonts w:ascii="Times New Roman" w:eastAsia="Calibri" w:hAnsi="Times New Roman" w:cs="Simplified Arabic" w:hint="cs"/>
          <w:i w:val="0"/>
          <w:iCs w:val="0"/>
          <w:color w:val="auto"/>
          <w:sz w:val="24"/>
          <w:szCs w:val="24"/>
          <w:rtl/>
          <w:lang w:bidi="ar-EG"/>
        </w:rPr>
        <w:t xml:space="preserve"> </w:t>
      </w:r>
      <w:r w:rsidRPr="0086212E">
        <w:rPr>
          <w:rFonts w:ascii="Times New Roman" w:eastAsia="Calibri" w:hAnsi="Times New Roman" w:cs="Simplified Arabic" w:hint="cs"/>
          <w:b w:val="0"/>
          <w:bCs w:val="0"/>
          <w:i w:val="0"/>
          <w:iCs w:val="0"/>
          <w:color w:val="auto"/>
          <w:sz w:val="24"/>
          <w:szCs w:val="24"/>
          <w:rtl/>
          <w:lang w:bidi="ar-EG"/>
        </w:rPr>
        <w:t>تنشيط الأوراق المالية المتداولة للشركات المقيدة بالبورصة.</w:t>
      </w:r>
    </w:p>
    <w:p w:rsidR="0086212E" w:rsidRPr="00F3225E" w:rsidRDefault="0086212E" w:rsidP="00F3225E">
      <w:pPr>
        <w:pStyle w:val="Heading5"/>
        <w:keepNext w:val="0"/>
        <w:keepLines w:val="0"/>
        <w:bidi/>
        <w:spacing w:before="0" w:line="240" w:lineRule="auto"/>
        <w:ind w:left="347" w:hanging="347"/>
        <w:jc w:val="lowKashida"/>
        <w:rPr>
          <w:rFonts w:ascii="Times New Roman" w:hAnsi="Times New Roman" w:cs="Simplified Arabic"/>
          <w:b/>
          <w:bCs/>
          <w:color w:val="auto"/>
          <w:sz w:val="24"/>
          <w:szCs w:val="24"/>
          <w:rtl/>
          <w:lang w:bidi="ar-EG"/>
        </w:rPr>
      </w:pPr>
      <w:r w:rsidRPr="00F3225E">
        <w:rPr>
          <w:rFonts w:ascii="Times New Roman" w:hAnsi="Times New Roman" w:cs="Simplified Arabic"/>
          <w:b/>
          <w:bCs/>
          <w:color w:val="auto"/>
          <w:sz w:val="24"/>
          <w:szCs w:val="24"/>
          <w:rtl/>
        </w:rPr>
        <w:lastRenderedPageBreak/>
        <w:t xml:space="preserve">تحليل </w:t>
      </w:r>
      <w:proofErr w:type="spellStart"/>
      <w:r w:rsidRPr="00F3225E">
        <w:rPr>
          <w:rFonts w:ascii="Times New Roman" w:hAnsi="Times New Roman" w:cs="Simplified Arabic"/>
          <w:b/>
          <w:bCs/>
          <w:color w:val="auto"/>
          <w:sz w:val="24"/>
          <w:szCs w:val="24"/>
          <w:rtl/>
        </w:rPr>
        <w:t>الإر</w:t>
      </w:r>
      <w:r w:rsidRPr="00F3225E">
        <w:rPr>
          <w:rFonts w:ascii="Times New Roman" w:hAnsi="Times New Roman" w:cs="Simplified Arabic" w:hint="cs"/>
          <w:b/>
          <w:bCs/>
          <w:color w:val="auto"/>
          <w:sz w:val="24"/>
          <w:szCs w:val="24"/>
          <w:rtl/>
        </w:rPr>
        <w:t>تباط</w:t>
      </w:r>
      <w:proofErr w:type="spellEnd"/>
    </w:p>
    <w:p w:rsidR="002D313E" w:rsidRDefault="002D313E" w:rsidP="00F3225E">
      <w:pPr>
        <w:pStyle w:val="Caption"/>
        <w:spacing w:line="240" w:lineRule="auto"/>
        <w:ind w:left="0"/>
        <w:rPr>
          <w:rFonts w:cs="Simplified Arabic" w:hint="cs"/>
          <w:sz w:val="24"/>
          <w:szCs w:val="24"/>
          <w:rtl/>
          <w:lang w:bidi="ar-EG"/>
        </w:rPr>
      </w:pPr>
      <w:r w:rsidRPr="00F3225E">
        <w:rPr>
          <w:rFonts w:cs="Simplified Arabic"/>
          <w:sz w:val="24"/>
          <w:szCs w:val="24"/>
          <w:rtl/>
          <w:lang w:bidi="ar-EG"/>
        </w:rPr>
        <w:t>جدول  (</w:t>
      </w:r>
      <w:r w:rsidRPr="00F3225E">
        <w:rPr>
          <w:rFonts w:cs="Simplified Arabic" w:hint="cs"/>
          <w:sz w:val="24"/>
          <w:szCs w:val="24"/>
          <w:rtl/>
          <w:lang w:bidi="ar-EG"/>
        </w:rPr>
        <w:t>14</w:t>
      </w:r>
      <w:r w:rsidRPr="00F3225E">
        <w:rPr>
          <w:rFonts w:cs="Simplified Arabic"/>
          <w:sz w:val="24"/>
          <w:szCs w:val="24"/>
          <w:rtl/>
          <w:lang w:bidi="ar-EG"/>
        </w:rPr>
        <w:t>)</w:t>
      </w:r>
    </w:p>
    <w:p w:rsidR="0086212E" w:rsidRPr="00F3225E" w:rsidRDefault="0086212E" w:rsidP="00F3225E">
      <w:pPr>
        <w:pStyle w:val="Caption"/>
        <w:spacing w:line="240" w:lineRule="auto"/>
        <w:ind w:left="0"/>
        <w:rPr>
          <w:rFonts w:cs="Simplified Arabic"/>
          <w:sz w:val="24"/>
          <w:szCs w:val="24"/>
          <w:rtl/>
          <w:lang w:bidi="ar-EG"/>
        </w:rPr>
      </w:pPr>
      <w:r w:rsidRPr="00F3225E">
        <w:rPr>
          <w:rFonts w:cs="Simplified Arabic"/>
          <w:sz w:val="24"/>
          <w:szCs w:val="24"/>
          <w:rtl/>
          <w:lang w:bidi="ar-EG"/>
        </w:rPr>
        <w:t xml:space="preserve">نتائج علاقة </w:t>
      </w:r>
      <w:proofErr w:type="spellStart"/>
      <w:r w:rsidRPr="00F3225E">
        <w:rPr>
          <w:rFonts w:cs="Simplified Arabic"/>
          <w:sz w:val="24"/>
          <w:szCs w:val="24"/>
          <w:rtl/>
          <w:lang w:bidi="ar-EG"/>
        </w:rPr>
        <w:t>الإرتباط</w:t>
      </w:r>
      <w:proofErr w:type="spellEnd"/>
      <w:r w:rsidRPr="00F3225E">
        <w:rPr>
          <w:rFonts w:cs="Simplified Arabic"/>
          <w:sz w:val="24"/>
          <w:szCs w:val="24"/>
          <w:rtl/>
          <w:lang w:bidi="ar-EG"/>
        </w:rPr>
        <w:t xml:space="preserve">  بين متغيرات الفرض ال</w:t>
      </w:r>
      <w:r w:rsidRPr="00F3225E">
        <w:rPr>
          <w:rFonts w:cs="Simplified Arabic" w:hint="cs"/>
          <w:sz w:val="24"/>
          <w:szCs w:val="24"/>
          <w:rtl/>
          <w:lang w:bidi="ar-EG"/>
        </w:rPr>
        <w:t>ثالث</w:t>
      </w:r>
    </w:p>
    <w:tbl>
      <w:tblPr>
        <w:bidiVisual/>
        <w:tblW w:w="7252" w:type="dxa"/>
        <w:jc w:val="center"/>
        <w:tblInd w:w="3400" w:type="dxa"/>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ayout w:type="fixed"/>
        <w:tblCellMar>
          <w:left w:w="68" w:type="dxa"/>
          <w:right w:w="68" w:type="dxa"/>
        </w:tblCellMar>
        <w:tblLook w:val="04A0" w:firstRow="1" w:lastRow="0" w:firstColumn="1" w:lastColumn="0" w:noHBand="0" w:noVBand="1"/>
      </w:tblPr>
      <w:tblGrid>
        <w:gridCol w:w="3997"/>
        <w:gridCol w:w="1159"/>
        <w:gridCol w:w="1196"/>
        <w:gridCol w:w="900"/>
      </w:tblGrid>
      <w:tr w:rsidR="0086212E" w:rsidRPr="0086212E" w:rsidTr="00F3225E">
        <w:trPr>
          <w:trHeight w:val="299"/>
          <w:tblHeader/>
          <w:jc w:val="center"/>
        </w:trPr>
        <w:tc>
          <w:tcPr>
            <w:tcW w:w="3997" w:type="dxa"/>
            <w:tcBorders>
              <w:top w:val="thinThickSmallGap" w:sz="18" w:space="0" w:color="auto"/>
              <w:left w:val="thickThinSmallGap" w:sz="18" w:space="0" w:color="auto"/>
              <w:bottom w:val="single" w:sz="18" w:space="0" w:color="auto"/>
              <w:right w:val="single" w:sz="4" w:space="0" w:color="auto"/>
            </w:tcBorders>
            <w:shd w:val="clear" w:color="auto" w:fill="D9D9D9"/>
            <w:vAlign w:val="center"/>
          </w:tcPr>
          <w:p w:rsidR="0086212E" w:rsidRPr="0086212E" w:rsidRDefault="0086212E" w:rsidP="00D553CE">
            <w:pPr>
              <w:pStyle w:val="Caption"/>
              <w:spacing w:line="240" w:lineRule="auto"/>
              <w:ind w:left="0"/>
              <w:rPr>
                <w:rFonts w:cs="Simplified Arabic"/>
                <w:sz w:val="24"/>
                <w:szCs w:val="24"/>
                <w:rtl/>
                <w:lang w:bidi="ar-EG"/>
              </w:rPr>
            </w:pPr>
            <w:proofErr w:type="gramStart"/>
            <w:r w:rsidRPr="0086212E">
              <w:rPr>
                <w:rFonts w:cs="Simplified Arabic"/>
                <w:sz w:val="24"/>
                <w:szCs w:val="24"/>
                <w:rtl/>
                <w:lang w:bidi="ar-EG"/>
              </w:rPr>
              <w:t>المتغير</w:t>
            </w:r>
            <w:proofErr w:type="gramEnd"/>
            <w:r w:rsidRPr="0086212E">
              <w:rPr>
                <w:rFonts w:cs="Simplified Arabic"/>
                <w:sz w:val="24"/>
                <w:szCs w:val="24"/>
                <w:rtl/>
                <w:lang w:bidi="ar-EG"/>
              </w:rPr>
              <w:t xml:space="preserve"> المستق</w:t>
            </w:r>
            <w:r w:rsidRPr="0086212E">
              <w:rPr>
                <w:rFonts w:cs="Simplified Arabic" w:hint="cs"/>
                <w:sz w:val="24"/>
                <w:szCs w:val="24"/>
                <w:rtl/>
                <w:lang w:bidi="ar-EG"/>
              </w:rPr>
              <w:t>ل</w:t>
            </w:r>
          </w:p>
        </w:tc>
        <w:tc>
          <w:tcPr>
            <w:tcW w:w="1159" w:type="dxa"/>
            <w:tcBorders>
              <w:top w:val="thinThickSmallGap" w:sz="18" w:space="0" w:color="auto"/>
              <w:bottom w:val="single" w:sz="18" w:space="0" w:color="auto"/>
              <w:right w:val="single" w:sz="4" w:space="0" w:color="auto"/>
            </w:tcBorders>
            <w:shd w:val="clear" w:color="auto" w:fill="D9D9D9"/>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b w:val="0"/>
                <w:bCs w:val="0"/>
                <w:sz w:val="24"/>
                <w:szCs w:val="24"/>
                <w:rtl/>
                <w:lang w:bidi="ar-EG"/>
              </w:rPr>
              <w:t xml:space="preserve">معامل </w:t>
            </w:r>
            <w:proofErr w:type="spellStart"/>
            <w:r w:rsidRPr="0086212E">
              <w:rPr>
                <w:rFonts w:cs="Simplified Arabic"/>
                <w:b w:val="0"/>
                <w:bCs w:val="0"/>
                <w:sz w:val="24"/>
                <w:szCs w:val="24"/>
                <w:rtl/>
                <w:lang w:bidi="ar-EG"/>
              </w:rPr>
              <w:t>الإرتباط</w:t>
            </w:r>
            <w:proofErr w:type="spellEnd"/>
            <w:r w:rsidRPr="0086212E">
              <w:rPr>
                <w:rFonts w:cs="Simplified Arabic"/>
                <w:b w:val="0"/>
                <w:bCs w:val="0"/>
                <w:sz w:val="24"/>
                <w:szCs w:val="24"/>
                <w:rtl/>
                <w:lang w:bidi="ar-EG"/>
              </w:rPr>
              <w:t xml:space="preserve"> (</w:t>
            </w:r>
            <w:r w:rsidRPr="0086212E">
              <w:rPr>
                <w:rFonts w:cs="Simplified Arabic"/>
                <w:b w:val="0"/>
                <w:bCs w:val="0"/>
                <w:sz w:val="24"/>
                <w:szCs w:val="24"/>
                <w:lang w:bidi="ar-EG"/>
              </w:rPr>
              <w:t>R</w:t>
            </w:r>
            <w:r w:rsidRPr="0086212E">
              <w:rPr>
                <w:rFonts w:cs="Simplified Arabic"/>
                <w:b w:val="0"/>
                <w:bCs w:val="0"/>
                <w:sz w:val="24"/>
                <w:szCs w:val="24"/>
                <w:rtl/>
                <w:lang w:bidi="ar-EG"/>
              </w:rPr>
              <w:t>)</w:t>
            </w:r>
          </w:p>
        </w:tc>
        <w:tc>
          <w:tcPr>
            <w:tcW w:w="1196" w:type="dxa"/>
            <w:tcBorders>
              <w:top w:val="thinThickSmallGap" w:sz="18" w:space="0" w:color="auto"/>
              <w:bottom w:val="single" w:sz="18" w:space="0" w:color="auto"/>
              <w:right w:val="single" w:sz="4" w:space="0" w:color="auto"/>
            </w:tcBorders>
            <w:shd w:val="clear" w:color="auto" w:fill="D9D9D9"/>
          </w:tcPr>
          <w:p w:rsidR="0086212E" w:rsidRPr="0086212E" w:rsidRDefault="0086212E" w:rsidP="00D553CE">
            <w:pPr>
              <w:pStyle w:val="Caption"/>
              <w:spacing w:line="240" w:lineRule="auto"/>
              <w:ind w:left="0"/>
              <w:rPr>
                <w:rFonts w:cs="Simplified Arabic"/>
                <w:b w:val="0"/>
                <w:bCs w:val="0"/>
                <w:sz w:val="24"/>
                <w:szCs w:val="24"/>
                <w:lang w:bidi="ar-EG"/>
              </w:rPr>
            </w:pPr>
            <w:proofErr w:type="gramStart"/>
            <w:r w:rsidRPr="0086212E">
              <w:rPr>
                <w:rFonts w:cs="Simplified Arabic"/>
                <w:b w:val="0"/>
                <w:bCs w:val="0"/>
                <w:sz w:val="24"/>
                <w:szCs w:val="24"/>
                <w:rtl/>
                <w:lang w:bidi="ar-EG"/>
              </w:rPr>
              <w:t>معامل</w:t>
            </w:r>
            <w:proofErr w:type="gramEnd"/>
            <w:r w:rsidRPr="0086212E">
              <w:rPr>
                <w:rFonts w:cs="Simplified Arabic"/>
                <w:b w:val="0"/>
                <w:bCs w:val="0"/>
                <w:sz w:val="24"/>
                <w:szCs w:val="24"/>
                <w:rtl/>
                <w:lang w:bidi="ar-EG"/>
              </w:rPr>
              <w:t xml:space="preserve"> التحديد (</w:t>
            </w:r>
            <w:r w:rsidRPr="0086212E">
              <w:rPr>
                <w:rFonts w:cs="Simplified Arabic"/>
                <w:b w:val="0"/>
                <w:bCs w:val="0"/>
                <w:sz w:val="24"/>
                <w:szCs w:val="24"/>
                <w:lang w:bidi="ar-EG"/>
              </w:rPr>
              <w:t>(R</w:t>
            </w:r>
            <w:r w:rsidRPr="0086212E">
              <w:rPr>
                <w:rFonts w:cs="Simplified Arabic"/>
                <w:b w:val="0"/>
                <w:bCs w:val="0"/>
                <w:sz w:val="24"/>
                <w:szCs w:val="24"/>
                <w:vertAlign w:val="superscript"/>
                <w:lang w:bidi="ar-EG"/>
              </w:rPr>
              <w:t>2</w:t>
            </w:r>
          </w:p>
        </w:tc>
        <w:tc>
          <w:tcPr>
            <w:tcW w:w="900" w:type="dxa"/>
            <w:tcBorders>
              <w:top w:val="thinThickSmallGap" w:sz="18" w:space="0" w:color="auto"/>
              <w:left w:val="single" w:sz="4" w:space="0" w:color="auto"/>
              <w:bottom w:val="single" w:sz="18" w:space="0" w:color="auto"/>
              <w:right w:val="thinThickSmallGap" w:sz="18" w:space="0" w:color="auto"/>
            </w:tcBorders>
            <w:shd w:val="clear" w:color="auto" w:fill="D9D9D9"/>
            <w:vAlign w:val="center"/>
          </w:tcPr>
          <w:p w:rsidR="0086212E" w:rsidRPr="0086212E" w:rsidRDefault="0086212E" w:rsidP="00D553CE">
            <w:pPr>
              <w:pStyle w:val="Caption"/>
              <w:spacing w:line="240" w:lineRule="auto"/>
              <w:ind w:left="0"/>
              <w:rPr>
                <w:rFonts w:cs="Simplified Arabic"/>
                <w:b w:val="0"/>
                <w:bCs w:val="0"/>
                <w:sz w:val="24"/>
                <w:szCs w:val="24"/>
                <w:rtl/>
                <w:lang w:bidi="ar-EG"/>
              </w:rPr>
            </w:pPr>
            <w:proofErr w:type="gramStart"/>
            <w:r w:rsidRPr="0086212E">
              <w:rPr>
                <w:rFonts w:cs="Simplified Arabic"/>
                <w:b w:val="0"/>
                <w:bCs w:val="0"/>
                <w:sz w:val="24"/>
                <w:szCs w:val="24"/>
                <w:rtl/>
                <w:lang w:bidi="ar-EG"/>
              </w:rPr>
              <w:t>مستوى</w:t>
            </w:r>
            <w:proofErr w:type="gramEnd"/>
            <w:r w:rsidRPr="0086212E">
              <w:rPr>
                <w:rFonts w:cs="Simplified Arabic"/>
                <w:b w:val="0"/>
                <w:bCs w:val="0"/>
                <w:sz w:val="24"/>
                <w:szCs w:val="24"/>
                <w:rtl/>
                <w:lang w:bidi="ar-EG"/>
              </w:rPr>
              <w:t xml:space="preserve"> المعنوية</w:t>
            </w:r>
          </w:p>
        </w:tc>
      </w:tr>
      <w:tr w:rsidR="0086212E" w:rsidRPr="0086212E" w:rsidTr="00F3225E">
        <w:trPr>
          <w:jc w:val="center"/>
        </w:trPr>
        <w:tc>
          <w:tcPr>
            <w:tcW w:w="3997" w:type="dxa"/>
            <w:tcBorders>
              <w:top w:val="single" w:sz="18" w:space="0" w:color="auto"/>
              <w:left w:val="thickThinSmallGap" w:sz="18" w:space="0" w:color="auto"/>
              <w:bottom w:val="thinThickSmallGap" w:sz="18" w:space="0" w:color="auto"/>
              <w:right w:val="single" w:sz="8" w:space="0" w:color="auto"/>
            </w:tcBorders>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sz w:val="24"/>
                <w:szCs w:val="24"/>
                <w:rtl/>
                <w:lang w:bidi="ar-EG"/>
              </w:rPr>
              <w:t xml:space="preserve">التوفيق </w:t>
            </w:r>
            <w:proofErr w:type="spellStart"/>
            <w:r w:rsidRPr="0086212E">
              <w:rPr>
                <w:rFonts w:cs="Simplified Arabic" w:hint="cs"/>
                <w:sz w:val="24"/>
                <w:szCs w:val="24"/>
                <w:rtl/>
                <w:lang w:bidi="ar-EG"/>
              </w:rPr>
              <w:t>المحاسبى</w:t>
            </w:r>
            <w:proofErr w:type="spellEnd"/>
            <w:r w:rsidRPr="0086212E">
              <w:rPr>
                <w:rFonts w:cs="Simplified Arabic" w:hint="cs"/>
                <w:sz w:val="24"/>
                <w:szCs w:val="24"/>
                <w:rtl/>
                <w:lang w:bidi="ar-EG"/>
              </w:rPr>
              <w:t xml:space="preserve"> بين المعايير المحلية والمعايير الدولية</w:t>
            </w:r>
          </w:p>
        </w:tc>
        <w:tc>
          <w:tcPr>
            <w:tcW w:w="1159" w:type="dxa"/>
            <w:tcBorders>
              <w:top w:val="single" w:sz="18" w:space="0" w:color="auto"/>
              <w:left w:val="single" w:sz="8" w:space="0" w:color="auto"/>
              <w:bottom w:val="thinThickSmallGap" w:sz="18" w:space="0" w:color="auto"/>
              <w:right w:val="single" w:sz="8" w:space="0" w:color="auto"/>
            </w:tcBorders>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b w:val="0"/>
                <w:bCs w:val="0"/>
                <w:sz w:val="24"/>
                <w:szCs w:val="24"/>
                <w:rtl/>
                <w:lang w:bidi="ar-EG"/>
              </w:rPr>
              <w:t>0.839</w:t>
            </w:r>
          </w:p>
        </w:tc>
        <w:tc>
          <w:tcPr>
            <w:tcW w:w="1196" w:type="dxa"/>
            <w:tcBorders>
              <w:top w:val="single" w:sz="18" w:space="0" w:color="auto"/>
              <w:left w:val="single" w:sz="8" w:space="0" w:color="auto"/>
              <w:bottom w:val="thinThickSmallGap" w:sz="18" w:space="0" w:color="auto"/>
              <w:right w:val="single" w:sz="8" w:space="0" w:color="auto"/>
            </w:tcBorders>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b w:val="0"/>
                <w:bCs w:val="0"/>
                <w:sz w:val="24"/>
                <w:szCs w:val="24"/>
                <w:rtl/>
                <w:lang w:bidi="ar-EG"/>
              </w:rPr>
              <w:t>0.704</w:t>
            </w:r>
          </w:p>
        </w:tc>
        <w:tc>
          <w:tcPr>
            <w:tcW w:w="900" w:type="dxa"/>
            <w:tcBorders>
              <w:top w:val="single" w:sz="18" w:space="0" w:color="auto"/>
              <w:left w:val="single" w:sz="8" w:space="0" w:color="auto"/>
              <w:bottom w:val="thinThickSmallGap" w:sz="18" w:space="0" w:color="auto"/>
              <w:right w:val="thinThickSmallGap" w:sz="18" w:space="0" w:color="auto"/>
            </w:tcBorders>
            <w:vAlign w:val="center"/>
          </w:tcPr>
          <w:p w:rsidR="0086212E" w:rsidRPr="0086212E" w:rsidRDefault="0086212E" w:rsidP="00D553CE">
            <w:pPr>
              <w:spacing w:after="0" w:line="240" w:lineRule="auto"/>
              <w:jc w:val="center"/>
              <w:rPr>
                <w:rFonts w:ascii="Times New Roman" w:hAnsi="Times New Roman" w:cs="Simplified Arabic"/>
                <w:sz w:val="24"/>
                <w:szCs w:val="24"/>
                <w:rtl/>
                <w:lang w:bidi="ar-EG"/>
              </w:rPr>
            </w:pPr>
            <w:r w:rsidRPr="0086212E">
              <w:rPr>
                <w:rFonts w:ascii="Times New Roman" w:hAnsi="Times New Roman" w:cs="Simplified Arabic"/>
                <w:sz w:val="24"/>
                <w:szCs w:val="24"/>
                <w:rtl/>
                <w:lang w:bidi="ar-EG"/>
              </w:rPr>
              <w:t>0.000</w:t>
            </w:r>
            <w:r w:rsidRPr="0086212E">
              <w:rPr>
                <w:rFonts w:ascii="Times New Roman" w:hAnsi="Times New Roman" w:cs="Simplified Arabic"/>
                <w:sz w:val="24"/>
                <w:szCs w:val="24"/>
                <w:vertAlign w:val="superscript"/>
                <w:rtl/>
                <w:lang w:bidi="ar-EG"/>
              </w:rPr>
              <w:t>**</w:t>
            </w:r>
          </w:p>
        </w:tc>
      </w:tr>
    </w:tbl>
    <w:p w:rsidR="0086212E" w:rsidRPr="0086212E" w:rsidRDefault="0086212E" w:rsidP="00D553CE">
      <w:pPr>
        <w:pStyle w:val="Heading4"/>
        <w:bidi/>
        <w:spacing w:before="0" w:line="240" w:lineRule="auto"/>
        <w:ind w:left="431" w:hanging="431"/>
        <w:rPr>
          <w:rFonts w:ascii="Times New Roman" w:hAnsi="Times New Roman" w:cs="Simplified Arabic"/>
          <w:color w:val="auto"/>
          <w:sz w:val="24"/>
          <w:szCs w:val="24"/>
          <w:rtl/>
          <w:lang w:bidi="ar-EG"/>
        </w:rPr>
      </w:pPr>
      <w:r w:rsidRPr="0086212E">
        <w:rPr>
          <w:rFonts w:ascii="Times New Roman" w:hAnsi="Times New Roman" w:cs="Simplified Arabic"/>
          <w:color w:val="auto"/>
          <w:sz w:val="24"/>
          <w:szCs w:val="24"/>
          <w:lang w:bidi="ar-EG"/>
        </w:rPr>
        <w:t>**</w:t>
      </w:r>
      <w:r w:rsidRPr="0086212E">
        <w:rPr>
          <w:rFonts w:ascii="Times New Roman" w:hAnsi="Times New Roman" w:cs="Simplified Arabic"/>
          <w:color w:val="auto"/>
          <w:sz w:val="24"/>
          <w:szCs w:val="24"/>
          <w:rtl/>
          <w:lang w:bidi="ar-EG"/>
        </w:rPr>
        <w:t xml:space="preserve"> تشير إلى معنوية معامل </w:t>
      </w:r>
      <w:proofErr w:type="spellStart"/>
      <w:r w:rsidRPr="0086212E">
        <w:rPr>
          <w:rFonts w:ascii="Times New Roman" w:hAnsi="Times New Roman" w:cs="Simplified Arabic"/>
          <w:color w:val="auto"/>
          <w:sz w:val="24"/>
          <w:szCs w:val="24"/>
          <w:rtl/>
          <w:lang w:bidi="ar-EG"/>
        </w:rPr>
        <w:t>الإرتباط</w:t>
      </w:r>
      <w:proofErr w:type="spellEnd"/>
      <w:r w:rsidRPr="0086212E">
        <w:rPr>
          <w:rFonts w:ascii="Times New Roman" w:hAnsi="Times New Roman" w:cs="Simplified Arabic"/>
          <w:color w:val="auto"/>
          <w:sz w:val="24"/>
          <w:szCs w:val="24"/>
          <w:rtl/>
          <w:lang w:bidi="ar-EG"/>
        </w:rPr>
        <w:t xml:space="preserve"> عند مستوى معنوية 0.01</w:t>
      </w:r>
    </w:p>
    <w:p w:rsidR="0086212E" w:rsidRPr="0086212E" w:rsidRDefault="0086212E" w:rsidP="00D553CE">
      <w:pPr>
        <w:spacing w:after="0" w:line="240" w:lineRule="auto"/>
        <w:rPr>
          <w:rFonts w:ascii="Times New Roman" w:hAnsi="Times New Roman" w:cs="Simplified Arabic"/>
          <w:b/>
          <w:bCs/>
          <w:sz w:val="24"/>
          <w:szCs w:val="24"/>
          <w:rtl/>
          <w:lang w:bidi="ar-EG"/>
        </w:rPr>
      </w:pPr>
      <w:r w:rsidRPr="0086212E">
        <w:rPr>
          <w:rFonts w:ascii="Times New Roman" w:hAnsi="Times New Roman" w:cs="Simplified Arabic"/>
          <w:b/>
          <w:bCs/>
          <w:sz w:val="24"/>
          <w:szCs w:val="24"/>
          <w:rtl/>
          <w:lang w:bidi="ar-EG"/>
        </w:rPr>
        <w:t xml:space="preserve">ويتضح من الجدول السابق النتائج التالية: </w:t>
      </w:r>
    </w:p>
    <w:p w:rsidR="0086212E" w:rsidRPr="0086212E" w:rsidRDefault="0086212E" w:rsidP="00F3225E">
      <w:pPr>
        <w:pStyle w:val="ListParagraph"/>
        <w:numPr>
          <w:ilvl w:val="0"/>
          <w:numId w:val="19"/>
        </w:numPr>
        <w:bidi/>
        <w:spacing w:line="240" w:lineRule="auto"/>
        <w:ind w:left="357" w:hanging="357"/>
        <w:contextualSpacing w:val="0"/>
        <w:rPr>
          <w:sz w:val="24"/>
          <w:szCs w:val="24"/>
          <w:rtl/>
          <w:lang w:bidi="ar-EG"/>
        </w:rPr>
      </w:pPr>
      <w:r w:rsidRPr="0086212E">
        <w:rPr>
          <w:b/>
          <w:bCs/>
          <w:sz w:val="24"/>
          <w:szCs w:val="24"/>
          <w:rtl/>
          <w:lang w:bidi="ar-EG"/>
        </w:rPr>
        <w:t xml:space="preserve">تشير إشارة معاملات </w:t>
      </w:r>
      <w:proofErr w:type="spellStart"/>
      <w:r w:rsidRPr="0086212E">
        <w:rPr>
          <w:b/>
          <w:bCs/>
          <w:sz w:val="24"/>
          <w:szCs w:val="24"/>
          <w:rtl/>
          <w:lang w:bidi="ar-EG"/>
        </w:rPr>
        <w:t>الإرتباط</w:t>
      </w:r>
      <w:proofErr w:type="spellEnd"/>
      <w:r w:rsidRPr="0086212E">
        <w:rPr>
          <w:b/>
          <w:bCs/>
          <w:sz w:val="24"/>
          <w:szCs w:val="24"/>
          <w:rtl/>
          <w:lang w:bidi="ar-EG"/>
        </w:rPr>
        <w:t xml:space="preserve"> (الموجبة)</w:t>
      </w:r>
      <w:r w:rsidRPr="0086212E">
        <w:rPr>
          <w:sz w:val="24"/>
          <w:szCs w:val="24"/>
          <w:rtl/>
          <w:lang w:bidi="ar-EG"/>
        </w:rPr>
        <w:t xml:space="preserve"> إلى وجود علاقة طردية (إيجابية) بين</w:t>
      </w:r>
      <w:r w:rsidRPr="0086212E">
        <w:rPr>
          <w:rFonts w:hint="cs"/>
          <w:sz w:val="24"/>
          <w:szCs w:val="24"/>
          <w:rtl/>
          <w:lang w:bidi="ar-EG"/>
        </w:rPr>
        <w:t xml:space="preserve"> التوفيق للمعايير المحلية والدولية</w:t>
      </w:r>
      <w:r w:rsidRPr="0086212E">
        <w:rPr>
          <w:sz w:val="24"/>
          <w:szCs w:val="24"/>
          <w:rtl/>
          <w:lang w:bidi="ar-EG"/>
        </w:rPr>
        <w:t xml:space="preserve"> و</w:t>
      </w:r>
      <w:r w:rsidRPr="0086212E">
        <w:rPr>
          <w:rFonts w:hint="cs"/>
          <w:sz w:val="24"/>
          <w:szCs w:val="24"/>
          <w:rtl/>
          <w:lang w:bidi="ar-EG"/>
        </w:rPr>
        <w:t>تنشيط الأوراق المالية المتداولة للشركات المقيدة بالبورصة</w:t>
      </w:r>
      <w:r w:rsidRPr="0086212E">
        <w:rPr>
          <w:sz w:val="24"/>
          <w:szCs w:val="24"/>
          <w:rtl/>
          <w:lang w:bidi="ar-EG"/>
        </w:rPr>
        <w:t>.</w:t>
      </w:r>
    </w:p>
    <w:p w:rsidR="0086212E" w:rsidRPr="0086212E" w:rsidRDefault="0086212E" w:rsidP="00F3225E">
      <w:pPr>
        <w:pStyle w:val="ListParagraph"/>
        <w:numPr>
          <w:ilvl w:val="0"/>
          <w:numId w:val="19"/>
        </w:numPr>
        <w:bidi/>
        <w:spacing w:line="240" w:lineRule="auto"/>
        <w:ind w:left="357" w:hanging="357"/>
        <w:contextualSpacing w:val="0"/>
        <w:rPr>
          <w:sz w:val="24"/>
          <w:szCs w:val="24"/>
          <w:rtl/>
          <w:lang w:bidi="ar-EG"/>
        </w:rPr>
      </w:pPr>
      <w:r w:rsidRPr="0086212E">
        <w:rPr>
          <w:b/>
          <w:bCs/>
          <w:sz w:val="24"/>
          <w:szCs w:val="24"/>
          <w:rtl/>
          <w:lang w:bidi="ar-EG"/>
        </w:rPr>
        <w:t xml:space="preserve">تشير قيمة معامل </w:t>
      </w:r>
      <w:proofErr w:type="spellStart"/>
      <w:r w:rsidRPr="0086212E">
        <w:rPr>
          <w:b/>
          <w:bCs/>
          <w:sz w:val="24"/>
          <w:szCs w:val="24"/>
          <w:rtl/>
          <w:lang w:bidi="ar-EG"/>
        </w:rPr>
        <w:t>الإرتباط</w:t>
      </w:r>
      <w:proofErr w:type="spellEnd"/>
      <w:r w:rsidRPr="0086212E">
        <w:rPr>
          <w:b/>
          <w:bCs/>
          <w:sz w:val="24"/>
          <w:szCs w:val="24"/>
          <w:rtl/>
          <w:lang w:bidi="ar-EG"/>
        </w:rPr>
        <w:t xml:space="preserve"> الكلى (</w:t>
      </w:r>
      <w:r w:rsidRPr="0086212E">
        <w:rPr>
          <w:rFonts w:hint="cs"/>
          <w:sz w:val="24"/>
          <w:szCs w:val="24"/>
          <w:rtl/>
          <w:lang w:bidi="ar-EG"/>
        </w:rPr>
        <w:t>0.865</w:t>
      </w:r>
      <w:r w:rsidRPr="0086212E">
        <w:rPr>
          <w:b/>
          <w:bCs/>
          <w:sz w:val="24"/>
          <w:szCs w:val="24"/>
          <w:rtl/>
          <w:lang w:bidi="ar-EG"/>
        </w:rPr>
        <w:t>)</w:t>
      </w:r>
      <w:r w:rsidRPr="0086212E">
        <w:rPr>
          <w:sz w:val="24"/>
          <w:szCs w:val="24"/>
          <w:rtl/>
          <w:lang w:bidi="ar-EG"/>
        </w:rPr>
        <w:t xml:space="preserve"> إلى قوة علاقة </w:t>
      </w:r>
      <w:proofErr w:type="spellStart"/>
      <w:r w:rsidRPr="0086212E">
        <w:rPr>
          <w:sz w:val="24"/>
          <w:szCs w:val="24"/>
          <w:rtl/>
          <w:lang w:bidi="ar-EG"/>
        </w:rPr>
        <w:t>الإرتباط</w:t>
      </w:r>
      <w:proofErr w:type="spellEnd"/>
      <w:r w:rsidRPr="0086212E">
        <w:rPr>
          <w:sz w:val="24"/>
          <w:szCs w:val="24"/>
          <w:rtl/>
          <w:lang w:bidi="ar-EG"/>
        </w:rPr>
        <w:t xml:space="preserve"> الطردية</w:t>
      </w:r>
      <w:r w:rsidRPr="0086212E">
        <w:rPr>
          <w:rFonts w:hint="cs"/>
          <w:sz w:val="24"/>
          <w:szCs w:val="24"/>
          <w:rtl/>
          <w:lang w:bidi="ar-EG"/>
        </w:rPr>
        <w:t xml:space="preserve"> بين</w:t>
      </w:r>
      <w:r w:rsidRPr="0086212E">
        <w:rPr>
          <w:sz w:val="24"/>
          <w:szCs w:val="24"/>
          <w:rtl/>
          <w:lang w:bidi="ar-EG"/>
        </w:rPr>
        <w:t xml:space="preserve"> </w:t>
      </w:r>
      <w:r w:rsidRPr="0086212E">
        <w:rPr>
          <w:rFonts w:hint="cs"/>
          <w:sz w:val="24"/>
          <w:szCs w:val="24"/>
          <w:rtl/>
          <w:lang w:bidi="ar-EG"/>
        </w:rPr>
        <w:t>التوفيق للمعايير المحلية والدولية</w:t>
      </w:r>
      <w:r w:rsidRPr="0086212E">
        <w:rPr>
          <w:sz w:val="24"/>
          <w:szCs w:val="24"/>
          <w:rtl/>
          <w:lang w:bidi="ar-EG"/>
        </w:rPr>
        <w:t xml:space="preserve"> و</w:t>
      </w:r>
      <w:r w:rsidRPr="0086212E">
        <w:rPr>
          <w:rFonts w:hint="cs"/>
          <w:sz w:val="24"/>
          <w:szCs w:val="24"/>
          <w:rtl/>
          <w:lang w:bidi="ar-EG"/>
        </w:rPr>
        <w:t>تنشيط الأوراق المالية المتداولة للشركات المقيدة بالبورصة</w:t>
      </w:r>
      <w:r w:rsidRPr="0086212E">
        <w:rPr>
          <w:sz w:val="24"/>
          <w:szCs w:val="24"/>
          <w:rtl/>
          <w:lang w:bidi="ar-EG"/>
        </w:rPr>
        <w:t>.</w:t>
      </w:r>
    </w:p>
    <w:p w:rsidR="0086212E" w:rsidRPr="0086212E" w:rsidRDefault="0086212E" w:rsidP="00F3225E">
      <w:pPr>
        <w:pStyle w:val="ListParagraph"/>
        <w:numPr>
          <w:ilvl w:val="0"/>
          <w:numId w:val="19"/>
        </w:numPr>
        <w:bidi/>
        <w:spacing w:line="240" w:lineRule="auto"/>
        <w:ind w:left="357" w:hanging="357"/>
        <w:contextualSpacing w:val="0"/>
        <w:rPr>
          <w:sz w:val="24"/>
          <w:szCs w:val="24"/>
          <w:lang w:bidi="ar-EG"/>
        </w:rPr>
      </w:pPr>
      <w:r w:rsidRPr="0086212E">
        <w:rPr>
          <w:b/>
          <w:bCs/>
          <w:sz w:val="24"/>
          <w:szCs w:val="24"/>
          <w:rtl/>
          <w:lang w:bidi="ar-EG"/>
        </w:rPr>
        <w:t xml:space="preserve">تؤكد دلالة معامل </w:t>
      </w:r>
      <w:proofErr w:type="spellStart"/>
      <w:r w:rsidRPr="0086212E">
        <w:rPr>
          <w:b/>
          <w:bCs/>
          <w:sz w:val="24"/>
          <w:szCs w:val="24"/>
          <w:rtl/>
          <w:lang w:bidi="ar-EG"/>
        </w:rPr>
        <w:t>الإرتباط</w:t>
      </w:r>
      <w:proofErr w:type="spellEnd"/>
      <w:r w:rsidRPr="0086212E">
        <w:rPr>
          <w:b/>
          <w:bCs/>
          <w:sz w:val="24"/>
          <w:szCs w:val="24"/>
          <w:rtl/>
          <w:lang w:bidi="ar-EG"/>
        </w:rPr>
        <w:t xml:space="preserve"> (</w:t>
      </w:r>
      <w:r w:rsidRPr="0086212E">
        <w:rPr>
          <w:sz w:val="24"/>
          <w:szCs w:val="24"/>
          <w:rtl/>
          <w:lang w:bidi="ar-EG"/>
        </w:rPr>
        <w:t>0.00</w:t>
      </w:r>
      <w:r w:rsidRPr="0086212E">
        <w:rPr>
          <w:b/>
          <w:bCs/>
          <w:sz w:val="24"/>
          <w:szCs w:val="24"/>
          <w:rtl/>
          <w:lang w:bidi="ar-EG"/>
        </w:rPr>
        <w:t>)</w:t>
      </w:r>
      <w:r w:rsidRPr="0086212E">
        <w:rPr>
          <w:sz w:val="24"/>
          <w:szCs w:val="24"/>
          <w:rtl/>
          <w:lang w:bidi="ar-EG"/>
        </w:rPr>
        <w:t xml:space="preserve"> على وجود علاقة </w:t>
      </w:r>
      <w:proofErr w:type="spellStart"/>
      <w:r w:rsidRPr="0086212E">
        <w:rPr>
          <w:sz w:val="24"/>
          <w:szCs w:val="24"/>
          <w:rtl/>
          <w:lang w:bidi="ar-EG"/>
        </w:rPr>
        <w:t>إرتباط</w:t>
      </w:r>
      <w:proofErr w:type="spellEnd"/>
      <w:r w:rsidRPr="0086212E">
        <w:rPr>
          <w:sz w:val="24"/>
          <w:szCs w:val="24"/>
          <w:rtl/>
          <w:lang w:bidi="ar-EG"/>
        </w:rPr>
        <w:t xml:space="preserve">  (معنوية ذات دلالة </w:t>
      </w:r>
      <w:proofErr w:type="spellStart"/>
      <w:r w:rsidRPr="0086212E">
        <w:rPr>
          <w:sz w:val="24"/>
          <w:szCs w:val="24"/>
          <w:rtl/>
          <w:lang w:bidi="ar-EG"/>
        </w:rPr>
        <w:t>احصائية</w:t>
      </w:r>
      <w:proofErr w:type="spellEnd"/>
      <w:r w:rsidRPr="0086212E">
        <w:rPr>
          <w:sz w:val="24"/>
          <w:szCs w:val="24"/>
          <w:rtl/>
          <w:lang w:bidi="ar-EG"/>
        </w:rPr>
        <w:t xml:space="preserve">) </w:t>
      </w:r>
      <w:r w:rsidRPr="0086212E">
        <w:rPr>
          <w:rFonts w:hint="cs"/>
          <w:sz w:val="24"/>
          <w:szCs w:val="24"/>
          <w:rtl/>
          <w:lang w:bidi="ar-EG"/>
        </w:rPr>
        <w:t>للتوفيق للمعايير المحلية والدولية</w:t>
      </w:r>
      <w:r w:rsidRPr="0086212E">
        <w:rPr>
          <w:sz w:val="24"/>
          <w:szCs w:val="24"/>
          <w:rtl/>
          <w:lang w:bidi="ar-EG"/>
        </w:rPr>
        <w:t xml:space="preserve"> و</w:t>
      </w:r>
      <w:r w:rsidRPr="0086212E">
        <w:rPr>
          <w:rFonts w:hint="cs"/>
          <w:sz w:val="24"/>
          <w:szCs w:val="24"/>
          <w:rtl/>
          <w:lang w:bidi="ar-EG"/>
        </w:rPr>
        <w:t>تنشيط الأوراق المالية المتداولة للشركات المقيدة بالبورصة</w:t>
      </w:r>
      <w:r w:rsidRPr="0086212E">
        <w:rPr>
          <w:sz w:val="24"/>
          <w:szCs w:val="24"/>
          <w:rtl/>
          <w:lang w:bidi="ar-EG"/>
        </w:rPr>
        <w:t>.</w:t>
      </w:r>
    </w:p>
    <w:p w:rsidR="0086212E" w:rsidRPr="0086212E" w:rsidRDefault="0086212E" w:rsidP="00F3225E">
      <w:pPr>
        <w:spacing w:after="0" w:line="240" w:lineRule="auto"/>
        <w:jc w:val="lowKashida"/>
        <w:rPr>
          <w:rFonts w:ascii="Times New Roman" w:hAnsi="Times New Roman" w:cs="Simplified Arabic"/>
          <w:b/>
          <w:bCs/>
          <w:sz w:val="24"/>
          <w:szCs w:val="24"/>
          <w:lang w:bidi="ar-EG"/>
        </w:rPr>
      </w:pPr>
      <w:r w:rsidRPr="0086212E">
        <w:rPr>
          <w:rFonts w:ascii="Times New Roman" w:hAnsi="Times New Roman" w:cs="Simplified Arabic"/>
          <w:b/>
          <w:bCs/>
          <w:sz w:val="24"/>
          <w:szCs w:val="24"/>
          <w:rtl/>
          <w:lang w:bidi="ar-EG"/>
        </w:rPr>
        <w:t xml:space="preserve">         ويخلص الباحث من نتائج تحليل </w:t>
      </w:r>
      <w:proofErr w:type="spellStart"/>
      <w:r w:rsidRPr="0086212E">
        <w:rPr>
          <w:rFonts w:ascii="Times New Roman" w:hAnsi="Times New Roman" w:cs="Simplified Arabic"/>
          <w:b/>
          <w:bCs/>
          <w:sz w:val="24"/>
          <w:szCs w:val="24"/>
          <w:rtl/>
          <w:lang w:bidi="ar-EG"/>
        </w:rPr>
        <w:t>الإرتباط</w:t>
      </w:r>
      <w:proofErr w:type="spellEnd"/>
      <w:r w:rsidRPr="0086212E">
        <w:rPr>
          <w:rFonts w:ascii="Times New Roman" w:hAnsi="Times New Roman" w:cs="Simplified Arabic"/>
          <w:b/>
          <w:bCs/>
          <w:sz w:val="24"/>
          <w:szCs w:val="24"/>
          <w:rtl/>
          <w:lang w:bidi="ar-EG"/>
        </w:rPr>
        <w:t xml:space="preserve"> للفرض </w:t>
      </w:r>
      <w:r w:rsidRPr="0086212E">
        <w:rPr>
          <w:rFonts w:ascii="Times New Roman" w:hAnsi="Times New Roman" w:cs="Simplified Arabic" w:hint="cs"/>
          <w:b/>
          <w:bCs/>
          <w:sz w:val="24"/>
          <w:szCs w:val="24"/>
          <w:rtl/>
          <w:lang w:bidi="ar-EG"/>
        </w:rPr>
        <w:t>الثالث</w:t>
      </w:r>
      <w:r w:rsidRPr="0086212E">
        <w:rPr>
          <w:rFonts w:ascii="Times New Roman" w:hAnsi="Times New Roman" w:cs="Simplified Arabic"/>
          <w:b/>
          <w:bCs/>
          <w:sz w:val="24"/>
          <w:szCs w:val="24"/>
          <w:rtl/>
          <w:lang w:bidi="ar-EG"/>
        </w:rPr>
        <w:t xml:space="preserve"> إلى وجود علاقة </w:t>
      </w:r>
      <w:proofErr w:type="spellStart"/>
      <w:r w:rsidRPr="0086212E">
        <w:rPr>
          <w:rFonts w:ascii="Times New Roman" w:hAnsi="Times New Roman" w:cs="Simplified Arabic"/>
          <w:b/>
          <w:bCs/>
          <w:sz w:val="24"/>
          <w:szCs w:val="24"/>
          <w:rtl/>
          <w:lang w:bidi="ar-EG"/>
        </w:rPr>
        <w:t>إرتباط</w:t>
      </w:r>
      <w:proofErr w:type="spellEnd"/>
      <w:r w:rsidRPr="0086212E">
        <w:rPr>
          <w:rFonts w:ascii="Times New Roman" w:hAnsi="Times New Roman" w:cs="Simplified Arabic"/>
          <w:b/>
          <w:bCs/>
          <w:sz w:val="24"/>
          <w:szCs w:val="24"/>
          <w:rtl/>
          <w:lang w:bidi="ar-EG"/>
        </w:rPr>
        <w:t xml:space="preserve"> طردية قوية بين</w:t>
      </w:r>
      <w:r w:rsidRPr="0086212E">
        <w:rPr>
          <w:rFonts w:ascii="Times New Roman" w:hAnsi="Times New Roman" w:cs="Simplified Arabic" w:hint="cs"/>
          <w:sz w:val="24"/>
          <w:szCs w:val="24"/>
          <w:rtl/>
          <w:lang w:bidi="ar-EG"/>
        </w:rPr>
        <w:t xml:space="preserve"> التوفيق للمعايير المحلية والدولية</w:t>
      </w:r>
      <w:r w:rsidRPr="0086212E">
        <w:rPr>
          <w:rFonts w:ascii="Times New Roman" w:hAnsi="Times New Roman" w:cs="Simplified Arabic" w:hint="cs"/>
          <w:b/>
          <w:bCs/>
          <w:sz w:val="24"/>
          <w:szCs w:val="24"/>
          <w:rtl/>
          <w:lang w:bidi="ar-EG"/>
        </w:rPr>
        <w:t xml:space="preserve"> و</w:t>
      </w:r>
      <w:r w:rsidRPr="0086212E">
        <w:rPr>
          <w:rFonts w:ascii="Times New Roman" w:eastAsiaTheme="minorHAnsi" w:hAnsi="Times New Roman" w:cs="Simplified Arabic" w:hint="cs"/>
          <w:sz w:val="24"/>
          <w:szCs w:val="24"/>
          <w:rtl/>
          <w:lang w:bidi="ar-EG"/>
        </w:rPr>
        <w:t xml:space="preserve"> تنشيط الأوراق المالية المتداولة للشركات المقيدة بالبورصة</w:t>
      </w:r>
      <w:r w:rsidRPr="0086212E">
        <w:rPr>
          <w:rFonts w:ascii="Times New Roman" w:hAnsi="Times New Roman" w:cs="Simplified Arabic"/>
          <w:sz w:val="24"/>
          <w:szCs w:val="24"/>
          <w:rtl/>
          <w:lang w:bidi="ar-EG"/>
        </w:rPr>
        <w:t xml:space="preserve"> ، </w:t>
      </w:r>
      <w:r w:rsidRPr="0086212E">
        <w:rPr>
          <w:rFonts w:ascii="Times New Roman" w:hAnsi="Times New Roman" w:cs="Simplified Arabic"/>
          <w:b/>
          <w:bCs/>
          <w:sz w:val="24"/>
          <w:szCs w:val="24"/>
          <w:rtl/>
          <w:lang w:bidi="ar-EG"/>
        </w:rPr>
        <w:t xml:space="preserve">وهو </w:t>
      </w:r>
      <w:proofErr w:type="spellStart"/>
      <w:r w:rsidRPr="0086212E">
        <w:rPr>
          <w:rFonts w:ascii="Times New Roman" w:hAnsi="Times New Roman" w:cs="Simplified Arabic"/>
          <w:b/>
          <w:bCs/>
          <w:sz w:val="24"/>
          <w:szCs w:val="24"/>
          <w:rtl/>
          <w:lang w:bidi="ar-EG"/>
        </w:rPr>
        <w:t>مايدعم</w:t>
      </w:r>
      <w:proofErr w:type="spellEnd"/>
      <w:r w:rsidRPr="0086212E">
        <w:rPr>
          <w:rFonts w:ascii="Times New Roman" w:hAnsi="Times New Roman" w:cs="Simplified Arabic"/>
          <w:b/>
          <w:bCs/>
          <w:sz w:val="24"/>
          <w:szCs w:val="24"/>
          <w:rtl/>
          <w:lang w:bidi="ar-EG"/>
        </w:rPr>
        <w:t xml:space="preserve"> صحة الفرض ال</w:t>
      </w:r>
      <w:r w:rsidRPr="0086212E">
        <w:rPr>
          <w:rFonts w:ascii="Times New Roman" w:hAnsi="Times New Roman" w:cs="Simplified Arabic" w:hint="cs"/>
          <w:b/>
          <w:bCs/>
          <w:sz w:val="24"/>
          <w:szCs w:val="24"/>
          <w:rtl/>
          <w:lang w:bidi="ar-EG"/>
        </w:rPr>
        <w:t>ثالث</w:t>
      </w:r>
      <w:r w:rsidRPr="0086212E">
        <w:rPr>
          <w:rFonts w:ascii="Times New Roman" w:hAnsi="Times New Roman" w:cs="Simplified Arabic"/>
          <w:b/>
          <w:bCs/>
          <w:sz w:val="24"/>
          <w:szCs w:val="24"/>
          <w:rtl/>
          <w:lang w:bidi="ar-EG"/>
        </w:rPr>
        <w:t xml:space="preserve"> للدراسة</w:t>
      </w:r>
      <w:r w:rsidRPr="0086212E">
        <w:rPr>
          <w:rFonts w:ascii="Times New Roman" w:hAnsi="Times New Roman" w:cs="Simplified Arabic" w:hint="cs"/>
          <w:sz w:val="24"/>
          <w:szCs w:val="24"/>
          <w:rtl/>
          <w:lang w:bidi="ar-EG"/>
        </w:rPr>
        <w:t>.</w:t>
      </w:r>
      <w:r w:rsidRPr="0086212E">
        <w:rPr>
          <w:rFonts w:ascii="Times New Roman" w:hAnsi="Times New Roman" w:cs="Simplified Arabic"/>
          <w:sz w:val="24"/>
          <w:szCs w:val="24"/>
          <w:rtl/>
          <w:lang w:bidi="ar-EG"/>
        </w:rPr>
        <w:t xml:space="preserve"> </w:t>
      </w:r>
    </w:p>
    <w:p w:rsidR="0086212E" w:rsidRPr="00F3225E" w:rsidRDefault="0086212E" w:rsidP="00F3225E">
      <w:pPr>
        <w:pStyle w:val="Heading5"/>
        <w:bidi/>
        <w:spacing w:before="0" w:line="240" w:lineRule="auto"/>
        <w:ind w:left="347" w:hanging="347"/>
        <w:jc w:val="lowKashida"/>
        <w:rPr>
          <w:rFonts w:ascii="Times New Roman" w:hAnsi="Times New Roman" w:cs="Simplified Arabic"/>
          <w:b/>
          <w:bCs/>
          <w:color w:val="auto"/>
          <w:sz w:val="24"/>
          <w:szCs w:val="24"/>
        </w:rPr>
      </w:pPr>
      <w:r w:rsidRPr="00F3225E">
        <w:rPr>
          <w:rFonts w:ascii="Times New Roman" w:hAnsi="Times New Roman" w:cs="Simplified Arabic"/>
          <w:b/>
          <w:bCs/>
          <w:color w:val="auto"/>
          <w:sz w:val="24"/>
          <w:szCs w:val="24"/>
          <w:rtl/>
        </w:rPr>
        <w:t xml:space="preserve">تحليل </w:t>
      </w:r>
      <w:proofErr w:type="spellStart"/>
      <w:r w:rsidRPr="00F3225E">
        <w:rPr>
          <w:rFonts w:ascii="Times New Roman" w:hAnsi="Times New Roman" w:cs="Simplified Arabic"/>
          <w:b/>
          <w:bCs/>
          <w:color w:val="auto"/>
          <w:sz w:val="24"/>
          <w:szCs w:val="24"/>
          <w:rtl/>
        </w:rPr>
        <w:t>الإنحــــدار</w:t>
      </w:r>
      <w:proofErr w:type="spellEnd"/>
      <w:r w:rsidRPr="00F3225E">
        <w:rPr>
          <w:rFonts w:ascii="Times New Roman" w:hAnsi="Times New Roman" w:cs="Simplified Arabic"/>
          <w:b/>
          <w:bCs/>
          <w:color w:val="auto"/>
          <w:sz w:val="24"/>
          <w:szCs w:val="24"/>
          <w:rtl/>
        </w:rPr>
        <w:t xml:space="preserve"> </w:t>
      </w:r>
    </w:p>
    <w:p w:rsidR="002D313E" w:rsidRDefault="002D313E" w:rsidP="00D553CE">
      <w:pPr>
        <w:spacing w:after="0" w:line="240" w:lineRule="auto"/>
        <w:jc w:val="center"/>
        <w:rPr>
          <w:rFonts w:ascii="Times New Roman" w:hAnsi="Times New Roman" w:cs="Simplified Arabic" w:hint="cs"/>
          <w:b/>
          <w:bCs/>
          <w:sz w:val="24"/>
          <w:szCs w:val="24"/>
          <w:rtl/>
          <w:lang w:bidi="ar-EG"/>
        </w:rPr>
      </w:pPr>
      <w:r w:rsidRPr="00F3225E">
        <w:rPr>
          <w:rFonts w:ascii="Times New Roman" w:hAnsi="Times New Roman" w:cs="Simplified Arabic"/>
          <w:b/>
          <w:bCs/>
          <w:sz w:val="24"/>
          <w:szCs w:val="24"/>
          <w:rtl/>
          <w:lang w:bidi="ar-EG"/>
        </w:rPr>
        <w:t>جدول  (</w:t>
      </w:r>
      <w:r w:rsidRPr="00F3225E">
        <w:rPr>
          <w:rFonts w:ascii="Times New Roman" w:hAnsi="Times New Roman" w:cs="Simplified Arabic" w:hint="cs"/>
          <w:b/>
          <w:bCs/>
          <w:sz w:val="24"/>
          <w:szCs w:val="24"/>
          <w:rtl/>
          <w:lang w:bidi="ar-EG"/>
        </w:rPr>
        <w:t>15</w:t>
      </w:r>
      <w:r w:rsidRPr="00F3225E">
        <w:rPr>
          <w:rFonts w:ascii="Times New Roman" w:hAnsi="Times New Roman" w:cs="Simplified Arabic"/>
          <w:b/>
          <w:bCs/>
          <w:sz w:val="24"/>
          <w:szCs w:val="24"/>
          <w:rtl/>
          <w:lang w:bidi="ar-EG"/>
        </w:rPr>
        <w:t>)</w:t>
      </w:r>
    </w:p>
    <w:p w:rsidR="0086212E" w:rsidRPr="0086212E" w:rsidRDefault="0086212E" w:rsidP="00D553CE">
      <w:pPr>
        <w:spacing w:after="0" w:line="240" w:lineRule="auto"/>
        <w:jc w:val="center"/>
        <w:rPr>
          <w:rFonts w:ascii="Times New Roman" w:hAnsi="Times New Roman" w:cs="Simplified Arabic"/>
          <w:b/>
          <w:bCs/>
          <w:sz w:val="24"/>
          <w:szCs w:val="24"/>
          <w:rtl/>
          <w:lang w:bidi="ar-EG"/>
        </w:rPr>
      </w:pPr>
      <w:r w:rsidRPr="0086212E">
        <w:rPr>
          <w:rFonts w:ascii="Times New Roman" w:hAnsi="Times New Roman" w:cs="Simplified Arabic"/>
          <w:b/>
          <w:bCs/>
          <w:sz w:val="24"/>
          <w:szCs w:val="24"/>
          <w:rtl/>
          <w:lang w:bidi="ar-EG"/>
        </w:rPr>
        <w:t xml:space="preserve">نتائج تحليل </w:t>
      </w:r>
      <w:proofErr w:type="spellStart"/>
      <w:r w:rsidRPr="0086212E">
        <w:rPr>
          <w:rFonts w:ascii="Times New Roman" w:hAnsi="Times New Roman" w:cs="Simplified Arabic"/>
          <w:b/>
          <w:bCs/>
          <w:sz w:val="24"/>
          <w:szCs w:val="24"/>
          <w:rtl/>
          <w:lang w:bidi="ar-EG"/>
        </w:rPr>
        <w:t>الإنحدار</w:t>
      </w:r>
      <w:proofErr w:type="spellEnd"/>
      <w:r w:rsidRPr="0086212E">
        <w:rPr>
          <w:rFonts w:ascii="Times New Roman" w:hAnsi="Times New Roman" w:cs="Simplified Arabic"/>
          <w:b/>
          <w:bCs/>
          <w:sz w:val="24"/>
          <w:szCs w:val="24"/>
          <w:rtl/>
          <w:lang w:bidi="ar-EG"/>
        </w:rPr>
        <w:t xml:space="preserve"> لمتغيرات الفرض ال</w:t>
      </w:r>
      <w:r w:rsidRPr="0086212E">
        <w:rPr>
          <w:rFonts w:ascii="Times New Roman" w:hAnsi="Times New Roman" w:cs="Simplified Arabic" w:hint="cs"/>
          <w:b/>
          <w:bCs/>
          <w:sz w:val="24"/>
          <w:szCs w:val="24"/>
          <w:rtl/>
          <w:lang w:bidi="ar-EG"/>
        </w:rPr>
        <w:t>ثالث</w:t>
      </w:r>
    </w:p>
    <w:tbl>
      <w:tblPr>
        <w:bidiVisual/>
        <w:tblW w:w="8013" w:type="dxa"/>
        <w:jc w:val="center"/>
        <w:tblInd w:w="1677" w:type="dxa"/>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ayout w:type="fixed"/>
        <w:tblCellMar>
          <w:left w:w="68" w:type="dxa"/>
          <w:right w:w="68" w:type="dxa"/>
        </w:tblCellMar>
        <w:tblLook w:val="04A0" w:firstRow="1" w:lastRow="0" w:firstColumn="1" w:lastColumn="0" w:noHBand="0" w:noVBand="1"/>
      </w:tblPr>
      <w:tblGrid>
        <w:gridCol w:w="990"/>
        <w:gridCol w:w="3960"/>
        <w:gridCol w:w="1710"/>
        <w:gridCol w:w="1353"/>
      </w:tblGrid>
      <w:tr w:rsidR="0086212E" w:rsidRPr="0086212E" w:rsidTr="0086212E">
        <w:trPr>
          <w:trHeight w:val="299"/>
          <w:tblHeader/>
          <w:jc w:val="center"/>
        </w:trPr>
        <w:tc>
          <w:tcPr>
            <w:tcW w:w="4950" w:type="dxa"/>
            <w:gridSpan w:val="2"/>
            <w:tcBorders>
              <w:top w:val="thinThickSmallGap" w:sz="18" w:space="0" w:color="auto"/>
              <w:left w:val="thickThinSmallGap" w:sz="18" w:space="0" w:color="auto"/>
              <w:bottom w:val="single" w:sz="18" w:space="0" w:color="auto"/>
              <w:right w:val="single" w:sz="4" w:space="0" w:color="auto"/>
            </w:tcBorders>
            <w:shd w:val="clear" w:color="auto" w:fill="D9D9D9"/>
            <w:vAlign w:val="center"/>
          </w:tcPr>
          <w:p w:rsidR="0086212E" w:rsidRPr="0086212E" w:rsidRDefault="0086212E" w:rsidP="00D553CE">
            <w:pPr>
              <w:pStyle w:val="Caption"/>
              <w:spacing w:line="240" w:lineRule="auto"/>
              <w:ind w:left="0"/>
              <w:rPr>
                <w:rFonts w:cs="Simplified Arabic"/>
                <w:sz w:val="24"/>
                <w:szCs w:val="24"/>
                <w:rtl/>
                <w:lang w:bidi="ar-EG"/>
              </w:rPr>
            </w:pPr>
            <w:r w:rsidRPr="0086212E">
              <w:rPr>
                <w:rFonts w:cs="Simplified Arabic"/>
                <w:sz w:val="24"/>
                <w:szCs w:val="24"/>
                <w:rtl/>
                <w:lang w:bidi="ar-EG"/>
              </w:rPr>
              <w:t>بيــــــــــــــــــــان</w:t>
            </w:r>
          </w:p>
        </w:tc>
        <w:tc>
          <w:tcPr>
            <w:tcW w:w="1710" w:type="dxa"/>
            <w:tcBorders>
              <w:top w:val="thinThickSmallGap" w:sz="18" w:space="0" w:color="auto"/>
              <w:bottom w:val="single" w:sz="18" w:space="0" w:color="auto"/>
              <w:right w:val="single" w:sz="4" w:space="0" w:color="auto"/>
            </w:tcBorders>
            <w:shd w:val="clear" w:color="auto" w:fill="D9D9D9"/>
            <w:vAlign w:val="center"/>
          </w:tcPr>
          <w:p w:rsidR="0086212E" w:rsidRPr="0086212E" w:rsidRDefault="0086212E" w:rsidP="00D553CE">
            <w:pPr>
              <w:pStyle w:val="Caption"/>
              <w:spacing w:line="240" w:lineRule="auto"/>
              <w:ind w:left="0"/>
              <w:rPr>
                <w:rFonts w:cs="Simplified Arabic"/>
                <w:b w:val="0"/>
                <w:bCs w:val="0"/>
                <w:sz w:val="24"/>
                <w:szCs w:val="24"/>
                <w:lang w:bidi="ar-EG"/>
              </w:rPr>
            </w:pPr>
            <w:r w:rsidRPr="0086212E">
              <w:rPr>
                <w:rFonts w:cs="Simplified Arabic"/>
                <w:b w:val="0"/>
                <w:bCs w:val="0"/>
                <w:sz w:val="24"/>
                <w:szCs w:val="24"/>
                <w:rtl/>
                <w:lang w:bidi="ar-EG"/>
              </w:rPr>
              <w:t xml:space="preserve">معامل </w:t>
            </w:r>
            <w:proofErr w:type="spellStart"/>
            <w:r w:rsidRPr="0086212E">
              <w:rPr>
                <w:rFonts w:cs="Simplified Arabic"/>
                <w:b w:val="0"/>
                <w:bCs w:val="0"/>
                <w:sz w:val="24"/>
                <w:szCs w:val="24"/>
                <w:rtl/>
                <w:lang w:bidi="ar-EG"/>
              </w:rPr>
              <w:t>الإنحدار</w:t>
            </w:r>
            <w:proofErr w:type="spellEnd"/>
            <w:r w:rsidRPr="0086212E">
              <w:rPr>
                <w:rFonts w:cs="Simplified Arabic"/>
                <w:b w:val="0"/>
                <w:bCs w:val="0"/>
                <w:sz w:val="24"/>
                <w:szCs w:val="24"/>
                <w:rtl/>
                <w:lang w:bidi="ar-EG"/>
              </w:rPr>
              <w:t xml:space="preserve"> </w:t>
            </w:r>
            <w:r w:rsidRPr="0086212E">
              <w:rPr>
                <w:rFonts w:cs="Simplified Arabic"/>
                <w:b w:val="0"/>
                <w:bCs w:val="0"/>
                <w:sz w:val="24"/>
                <w:szCs w:val="24"/>
                <w:lang w:bidi="ar-EG"/>
              </w:rPr>
              <w:t>(B)</w:t>
            </w:r>
          </w:p>
        </w:tc>
        <w:tc>
          <w:tcPr>
            <w:tcW w:w="1353" w:type="dxa"/>
            <w:tcBorders>
              <w:top w:val="thinThickSmallGap" w:sz="18" w:space="0" w:color="auto"/>
              <w:bottom w:val="single" w:sz="18" w:space="0" w:color="auto"/>
              <w:right w:val="thinThickSmallGap" w:sz="18" w:space="0" w:color="auto"/>
            </w:tcBorders>
            <w:shd w:val="clear" w:color="auto" w:fill="D9D9D9"/>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b w:val="0"/>
                <w:bCs w:val="0"/>
                <w:sz w:val="24"/>
                <w:szCs w:val="24"/>
                <w:rtl/>
                <w:lang w:bidi="ar-EG"/>
              </w:rPr>
              <w:t>قيم اختبار (ت)</w:t>
            </w:r>
          </w:p>
        </w:tc>
      </w:tr>
      <w:tr w:rsidR="0086212E" w:rsidRPr="0086212E" w:rsidTr="0086212E">
        <w:trPr>
          <w:jc w:val="center"/>
        </w:trPr>
        <w:tc>
          <w:tcPr>
            <w:tcW w:w="4950" w:type="dxa"/>
            <w:gridSpan w:val="2"/>
            <w:tcBorders>
              <w:top w:val="single" w:sz="18" w:space="0" w:color="auto"/>
              <w:left w:val="thickThinSmallGap" w:sz="18" w:space="0" w:color="auto"/>
              <w:bottom w:val="single" w:sz="8" w:space="0" w:color="auto"/>
              <w:right w:val="single" w:sz="8" w:space="0" w:color="auto"/>
            </w:tcBorders>
          </w:tcPr>
          <w:p w:rsidR="0086212E" w:rsidRPr="0086212E" w:rsidRDefault="0086212E" w:rsidP="00D553CE">
            <w:pPr>
              <w:pStyle w:val="Caption"/>
              <w:spacing w:line="240" w:lineRule="auto"/>
              <w:ind w:left="0"/>
              <w:rPr>
                <w:rFonts w:cs="Simplified Arabic"/>
                <w:b w:val="0"/>
                <w:bCs w:val="0"/>
                <w:sz w:val="24"/>
                <w:szCs w:val="24"/>
                <w:rtl/>
                <w:lang w:bidi="ar-EG"/>
              </w:rPr>
            </w:pPr>
            <w:proofErr w:type="gramStart"/>
            <w:r w:rsidRPr="0086212E">
              <w:rPr>
                <w:rFonts w:cs="Simplified Arabic"/>
                <w:b w:val="0"/>
                <w:bCs w:val="0"/>
                <w:sz w:val="24"/>
                <w:szCs w:val="24"/>
                <w:rtl/>
                <w:lang w:bidi="ar-EG"/>
              </w:rPr>
              <w:t>المقدار</w:t>
            </w:r>
            <w:proofErr w:type="gramEnd"/>
            <w:r w:rsidRPr="0086212E">
              <w:rPr>
                <w:rFonts w:cs="Simplified Arabic"/>
                <w:b w:val="0"/>
                <w:bCs w:val="0"/>
                <w:sz w:val="24"/>
                <w:szCs w:val="24"/>
                <w:rtl/>
                <w:lang w:bidi="ar-EG"/>
              </w:rPr>
              <w:t xml:space="preserve"> الثابت (</w:t>
            </w:r>
            <w:r w:rsidRPr="0086212E">
              <w:rPr>
                <w:rFonts w:cs="Simplified Arabic"/>
                <w:b w:val="0"/>
                <w:bCs w:val="0"/>
                <w:sz w:val="24"/>
                <w:szCs w:val="24"/>
                <w:lang w:bidi="ar-EG"/>
              </w:rPr>
              <w:t>B</w:t>
            </w:r>
            <w:r w:rsidRPr="0086212E">
              <w:rPr>
                <w:rFonts w:cs="Simplified Arabic"/>
                <w:b w:val="0"/>
                <w:bCs w:val="0"/>
                <w:sz w:val="24"/>
                <w:szCs w:val="24"/>
                <w:vertAlign w:val="subscript"/>
                <w:lang w:bidi="ar-EG"/>
              </w:rPr>
              <w:t>O</w:t>
            </w:r>
            <w:r w:rsidRPr="0086212E">
              <w:rPr>
                <w:rFonts w:cs="Simplified Arabic"/>
                <w:b w:val="0"/>
                <w:bCs w:val="0"/>
                <w:sz w:val="24"/>
                <w:szCs w:val="24"/>
                <w:rtl/>
                <w:lang w:bidi="ar-EG"/>
              </w:rPr>
              <w:t>)</w:t>
            </w:r>
          </w:p>
        </w:tc>
        <w:tc>
          <w:tcPr>
            <w:tcW w:w="1710" w:type="dxa"/>
            <w:tcBorders>
              <w:top w:val="single" w:sz="18" w:space="0" w:color="auto"/>
              <w:left w:val="single" w:sz="8" w:space="0" w:color="auto"/>
              <w:bottom w:val="single" w:sz="8" w:space="0" w:color="auto"/>
              <w:right w:val="single" w:sz="8" w:space="0" w:color="auto"/>
            </w:tcBorders>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b w:val="0"/>
                <w:bCs w:val="0"/>
                <w:sz w:val="24"/>
                <w:szCs w:val="24"/>
                <w:rtl/>
                <w:lang w:bidi="ar-EG"/>
              </w:rPr>
              <w:t>0.240</w:t>
            </w:r>
          </w:p>
        </w:tc>
        <w:tc>
          <w:tcPr>
            <w:tcW w:w="1353" w:type="dxa"/>
            <w:tcBorders>
              <w:top w:val="single" w:sz="18" w:space="0" w:color="auto"/>
              <w:left w:val="single" w:sz="8" w:space="0" w:color="auto"/>
              <w:bottom w:val="single" w:sz="8" w:space="0" w:color="auto"/>
              <w:right w:val="thinThickSmallGap" w:sz="18" w:space="0" w:color="auto"/>
            </w:tcBorders>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b w:val="0"/>
                <w:bCs w:val="0"/>
                <w:sz w:val="24"/>
                <w:szCs w:val="24"/>
                <w:rtl/>
                <w:lang w:bidi="ar-EG"/>
              </w:rPr>
              <w:t>1.855</w:t>
            </w:r>
          </w:p>
        </w:tc>
      </w:tr>
      <w:tr w:rsidR="0086212E" w:rsidRPr="0086212E" w:rsidTr="0086212E">
        <w:trPr>
          <w:jc w:val="center"/>
        </w:trPr>
        <w:tc>
          <w:tcPr>
            <w:tcW w:w="990" w:type="dxa"/>
            <w:tcBorders>
              <w:top w:val="single" w:sz="8" w:space="0" w:color="auto"/>
              <w:left w:val="thickThinSmallGap" w:sz="18" w:space="0" w:color="auto"/>
              <w:bottom w:val="thickThinSmallGap" w:sz="18" w:space="0" w:color="auto"/>
              <w:right w:val="single" w:sz="8" w:space="0" w:color="auto"/>
            </w:tcBorders>
            <w:vAlign w:val="center"/>
          </w:tcPr>
          <w:p w:rsidR="0086212E" w:rsidRPr="0086212E" w:rsidRDefault="0086212E" w:rsidP="00D553CE">
            <w:pPr>
              <w:pStyle w:val="Caption"/>
              <w:spacing w:line="240" w:lineRule="auto"/>
              <w:ind w:left="0"/>
              <w:rPr>
                <w:rFonts w:cs="Simplified Arabic"/>
                <w:b w:val="0"/>
                <w:bCs w:val="0"/>
                <w:sz w:val="24"/>
                <w:szCs w:val="24"/>
                <w:rtl/>
                <w:lang w:bidi="ar-EG"/>
              </w:rPr>
            </w:pPr>
            <w:proofErr w:type="gramStart"/>
            <w:r w:rsidRPr="0086212E">
              <w:rPr>
                <w:rFonts w:cs="Simplified Arabic"/>
                <w:b w:val="0"/>
                <w:bCs w:val="0"/>
                <w:sz w:val="24"/>
                <w:szCs w:val="24"/>
                <w:rtl/>
                <w:lang w:bidi="ar-EG"/>
              </w:rPr>
              <w:t>المتغير</w:t>
            </w:r>
            <w:proofErr w:type="gramEnd"/>
            <w:r w:rsidRPr="0086212E">
              <w:rPr>
                <w:rFonts w:cs="Simplified Arabic"/>
                <w:b w:val="0"/>
                <w:bCs w:val="0"/>
                <w:sz w:val="24"/>
                <w:szCs w:val="24"/>
                <w:rtl/>
                <w:lang w:bidi="ar-EG"/>
              </w:rPr>
              <w:t xml:space="preserve"> المستقل</w:t>
            </w:r>
          </w:p>
        </w:tc>
        <w:tc>
          <w:tcPr>
            <w:tcW w:w="3960" w:type="dxa"/>
            <w:tcBorders>
              <w:top w:val="single" w:sz="8" w:space="0" w:color="auto"/>
              <w:left w:val="single" w:sz="8" w:space="0" w:color="auto"/>
              <w:bottom w:val="thickThinSmallGap" w:sz="18" w:space="0" w:color="auto"/>
              <w:right w:val="single" w:sz="8" w:space="0" w:color="auto"/>
            </w:tcBorders>
          </w:tcPr>
          <w:p w:rsidR="0086212E" w:rsidRPr="0086212E" w:rsidRDefault="0086212E" w:rsidP="00D553CE">
            <w:pPr>
              <w:pStyle w:val="Caption"/>
              <w:spacing w:line="240" w:lineRule="auto"/>
              <w:ind w:left="0"/>
              <w:jc w:val="left"/>
              <w:rPr>
                <w:rFonts w:cs="Simplified Arabic"/>
                <w:b w:val="0"/>
                <w:bCs w:val="0"/>
                <w:sz w:val="24"/>
                <w:szCs w:val="24"/>
                <w:rtl/>
                <w:lang w:bidi="ar-EG"/>
              </w:rPr>
            </w:pPr>
            <w:r w:rsidRPr="0086212E">
              <w:rPr>
                <w:rFonts w:cs="Simplified Arabic"/>
                <w:b w:val="0"/>
                <w:bCs w:val="0"/>
                <w:sz w:val="24"/>
                <w:szCs w:val="24"/>
                <w:rtl/>
                <w:lang w:bidi="ar-EG"/>
              </w:rPr>
              <w:t>(</w:t>
            </w:r>
            <w:r w:rsidRPr="0086212E">
              <w:rPr>
                <w:rFonts w:cs="Simplified Arabic"/>
                <w:sz w:val="24"/>
                <w:szCs w:val="24"/>
                <w:lang w:bidi="ar-EG"/>
              </w:rPr>
              <w:t>X</w:t>
            </w:r>
            <w:r w:rsidRPr="0086212E">
              <w:rPr>
                <w:rFonts w:cs="Simplified Arabic"/>
                <w:b w:val="0"/>
                <w:bCs w:val="0"/>
                <w:sz w:val="24"/>
                <w:szCs w:val="24"/>
                <w:rtl/>
                <w:lang w:bidi="ar-EG"/>
              </w:rPr>
              <w:t>)</w:t>
            </w:r>
            <w:r w:rsidRPr="0086212E">
              <w:rPr>
                <w:rFonts w:cs="Simplified Arabic" w:hint="cs"/>
                <w:b w:val="0"/>
                <w:bCs w:val="0"/>
                <w:sz w:val="24"/>
                <w:szCs w:val="24"/>
                <w:rtl/>
                <w:lang w:bidi="ar-EG"/>
              </w:rPr>
              <w:t xml:space="preserve"> التوفيق </w:t>
            </w:r>
            <w:proofErr w:type="spellStart"/>
            <w:r w:rsidRPr="0086212E">
              <w:rPr>
                <w:rFonts w:cs="Simplified Arabic" w:hint="cs"/>
                <w:b w:val="0"/>
                <w:bCs w:val="0"/>
                <w:sz w:val="24"/>
                <w:szCs w:val="24"/>
                <w:rtl/>
                <w:lang w:bidi="ar-EG"/>
              </w:rPr>
              <w:t>المحاسبى</w:t>
            </w:r>
            <w:proofErr w:type="spellEnd"/>
            <w:r w:rsidRPr="0086212E">
              <w:rPr>
                <w:rFonts w:cs="Simplified Arabic" w:hint="cs"/>
                <w:b w:val="0"/>
                <w:bCs w:val="0"/>
                <w:sz w:val="24"/>
                <w:szCs w:val="24"/>
                <w:rtl/>
                <w:lang w:bidi="ar-EG"/>
              </w:rPr>
              <w:t xml:space="preserve"> بين المعايير المحلية والدولية</w:t>
            </w:r>
          </w:p>
        </w:tc>
        <w:tc>
          <w:tcPr>
            <w:tcW w:w="1710" w:type="dxa"/>
            <w:tcBorders>
              <w:top w:val="single" w:sz="8" w:space="0" w:color="auto"/>
              <w:left w:val="single" w:sz="8" w:space="0" w:color="auto"/>
              <w:bottom w:val="thickThinSmallGap" w:sz="18" w:space="0" w:color="auto"/>
              <w:right w:val="single" w:sz="8" w:space="0" w:color="auto"/>
            </w:tcBorders>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b w:val="0"/>
                <w:bCs w:val="0"/>
                <w:sz w:val="24"/>
                <w:szCs w:val="24"/>
                <w:rtl/>
                <w:lang w:bidi="ar-EG"/>
              </w:rPr>
              <w:t>0.986</w:t>
            </w:r>
          </w:p>
        </w:tc>
        <w:tc>
          <w:tcPr>
            <w:tcW w:w="1353" w:type="dxa"/>
            <w:tcBorders>
              <w:top w:val="single" w:sz="8" w:space="0" w:color="auto"/>
              <w:left w:val="single" w:sz="8" w:space="0" w:color="auto"/>
              <w:bottom w:val="thickThinSmallGap" w:sz="18" w:space="0" w:color="auto"/>
              <w:right w:val="thinThickSmallGap" w:sz="18" w:space="0" w:color="auto"/>
            </w:tcBorders>
            <w:vAlign w:val="center"/>
          </w:tcPr>
          <w:p w:rsidR="0086212E" w:rsidRPr="0086212E" w:rsidRDefault="0086212E" w:rsidP="00D553CE">
            <w:pPr>
              <w:pStyle w:val="Caption"/>
              <w:spacing w:line="240" w:lineRule="auto"/>
              <w:ind w:left="0"/>
              <w:rPr>
                <w:rFonts w:cs="Simplified Arabic"/>
                <w:b w:val="0"/>
                <w:bCs w:val="0"/>
                <w:sz w:val="24"/>
                <w:szCs w:val="24"/>
                <w:rtl/>
                <w:lang w:bidi="ar-EG"/>
              </w:rPr>
            </w:pPr>
            <w:r w:rsidRPr="0086212E">
              <w:rPr>
                <w:rFonts w:cs="Simplified Arabic" w:hint="cs"/>
                <w:b w:val="0"/>
                <w:bCs w:val="0"/>
                <w:sz w:val="24"/>
                <w:szCs w:val="24"/>
                <w:rtl/>
                <w:lang w:bidi="ar-EG"/>
              </w:rPr>
              <w:t>6.343</w:t>
            </w:r>
          </w:p>
        </w:tc>
      </w:tr>
    </w:tbl>
    <w:p w:rsidR="0086212E" w:rsidRPr="0086212E" w:rsidRDefault="0086212E" w:rsidP="00D553CE">
      <w:pPr>
        <w:pStyle w:val="ListParagraph"/>
        <w:bidi/>
        <w:spacing w:line="240" w:lineRule="auto"/>
        <w:ind w:left="477" w:hanging="450"/>
        <w:contextualSpacing w:val="0"/>
        <w:jc w:val="left"/>
        <w:rPr>
          <w:sz w:val="24"/>
          <w:szCs w:val="24"/>
          <w:rtl/>
          <w:lang w:bidi="ar-EG"/>
        </w:rPr>
      </w:pPr>
      <w:r w:rsidRPr="0086212E">
        <w:rPr>
          <w:b/>
          <w:bCs/>
          <w:sz w:val="24"/>
          <w:szCs w:val="24"/>
          <w:rtl/>
          <w:lang w:bidi="ar-EG"/>
        </w:rPr>
        <w:lastRenderedPageBreak/>
        <w:t xml:space="preserve">يمكن صياغة نموذج </w:t>
      </w:r>
      <w:proofErr w:type="spellStart"/>
      <w:r w:rsidRPr="0086212E">
        <w:rPr>
          <w:b/>
          <w:bCs/>
          <w:sz w:val="24"/>
          <w:szCs w:val="24"/>
          <w:rtl/>
          <w:lang w:bidi="ar-EG"/>
        </w:rPr>
        <w:t>كمى</w:t>
      </w:r>
      <w:proofErr w:type="spellEnd"/>
      <w:r w:rsidRPr="0086212E">
        <w:rPr>
          <w:b/>
          <w:bCs/>
          <w:sz w:val="24"/>
          <w:szCs w:val="24"/>
          <w:rtl/>
          <w:lang w:bidi="ar-EG"/>
        </w:rPr>
        <w:t xml:space="preserve"> </w:t>
      </w:r>
      <w:proofErr w:type="spellStart"/>
      <w:r w:rsidRPr="0086212E">
        <w:rPr>
          <w:b/>
          <w:bCs/>
          <w:sz w:val="24"/>
          <w:szCs w:val="24"/>
          <w:rtl/>
          <w:lang w:bidi="ar-EG"/>
        </w:rPr>
        <w:t>للإنحدار</w:t>
      </w:r>
      <w:proofErr w:type="spellEnd"/>
      <w:r w:rsidRPr="0086212E">
        <w:rPr>
          <w:b/>
          <w:bCs/>
          <w:sz w:val="24"/>
          <w:szCs w:val="24"/>
          <w:rtl/>
          <w:lang w:bidi="ar-EG"/>
        </w:rPr>
        <w:t xml:space="preserve"> البسيط </w:t>
      </w:r>
      <w:r w:rsidRPr="0086212E">
        <w:rPr>
          <w:sz w:val="24"/>
          <w:szCs w:val="24"/>
          <w:rtl/>
          <w:lang w:bidi="ar-EG"/>
        </w:rPr>
        <w:t>بين متغيرات الفرض ال</w:t>
      </w:r>
      <w:r w:rsidRPr="0086212E">
        <w:rPr>
          <w:rFonts w:hint="cs"/>
          <w:sz w:val="24"/>
          <w:szCs w:val="24"/>
          <w:rtl/>
          <w:lang w:bidi="ar-EG"/>
        </w:rPr>
        <w:t>ثالث</w:t>
      </w:r>
      <w:r w:rsidRPr="0086212E">
        <w:rPr>
          <w:sz w:val="24"/>
          <w:szCs w:val="24"/>
          <w:rtl/>
          <w:lang w:bidi="ar-EG"/>
        </w:rPr>
        <w:t xml:space="preserve"> كما يلى :</w:t>
      </w:r>
    </w:p>
    <w:p w:rsidR="0086212E" w:rsidRPr="0086212E" w:rsidRDefault="0086212E" w:rsidP="00D553CE">
      <w:pPr>
        <w:pStyle w:val="ListParagraph"/>
        <w:bidi/>
        <w:spacing w:line="240" w:lineRule="auto"/>
        <w:ind w:left="737"/>
        <w:contextualSpacing w:val="0"/>
        <w:jc w:val="center"/>
        <w:rPr>
          <w:b/>
          <w:bCs/>
          <w:sz w:val="24"/>
          <w:szCs w:val="24"/>
          <w:rtl/>
          <w:lang w:bidi="ar-EG"/>
        </w:rPr>
      </w:pPr>
      <w:proofErr w:type="gramStart"/>
      <w:r w:rsidRPr="0086212E">
        <w:rPr>
          <w:b/>
          <w:bCs/>
          <w:sz w:val="24"/>
          <w:szCs w:val="24"/>
          <w:lang w:bidi="ar-EG"/>
        </w:rPr>
        <w:t>Y  =</w:t>
      </w:r>
      <w:proofErr w:type="gramEnd"/>
      <w:r w:rsidRPr="0086212E">
        <w:rPr>
          <w:b/>
          <w:bCs/>
          <w:sz w:val="24"/>
          <w:szCs w:val="24"/>
          <w:lang w:bidi="ar-EG"/>
        </w:rPr>
        <w:t xml:space="preserve">  B</w:t>
      </w:r>
      <w:r w:rsidRPr="0086212E">
        <w:rPr>
          <w:b/>
          <w:bCs/>
          <w:sz w:val="24"/>
          <w:szCs w:val="24"/>
          <w:vertAlign w:val="subscript"/>
          <w:lang w:bidi="ar-EG"/>
        </w:rPr>
        <w:t>o</w:t>
      </w:r>
      <w:r w:rsidRPr="0086212E">
        <w:rPr>
          <w:b/>
          <w:bCs/>
          <w:sz w:val="24"/>
          <w:szCs w:val="24"/>
          <w:lang w:bidi="ar-EG"/>
        </w:rPr>
        <w:t xml:space="preserve"> +  B X</w:t>
      </w:r>
    </w:p>
    <w:tbl>
      <w:tblPr>
        <w:bidiVisual/>
        <w:tblW w:w="7888" w:type="dxa"/>
        <w:jc w:val="center"/>
        <w:tblInd w:w="2186" w:type="dxa"/>
        <w:tblBorders>
          <w:top w:val="thinThickSmallGap" w:sz="18" w:space="0" w:color="auto"/>
          <w:left w:val="thickThinSmallGap" w:sz="18" w:space="0" w:color="auto"/>
          <w:bottom w:val="thickThinSmallGap" w:sz="18" w:space="0" w:color="auto"/>
          <w:right w:val="thinThickSmallGap" w:sz="18" w:space="0" w:color="auto"/>
        </w:tblBorders>
        <w:tblLayout w:type="fixed"/>
        <w:tblCellMar>
          <w:left w:w="68" w:type="dxa"/>
          <w:right w:w="68" w:type="dxa"/>
        </w:tblCellMar>
        <w:tblLook w:val="04A0" w:firstRow="1" w:lastRow="0" w:firstColumn="1" w:lastColumn="0" w:noHBand="0" w:noVBand="1"/>
      </w:tblPr>
      <w:tblGrid>
        <w:gridCol w:w="7888"/>
      </w:tblGrid>
      <w:tr w:rsidR="0086212E" w:rsidRPr="0086212E" w:rsidTr="0086212E">
        <w:trPr>
          <w:trHeight w:val="299"/>
          <w:tblHeader/>
          <w:jc w:val="center"/>
        </w:trPr>
        <w:tc>
          <w:tcPr>
            <w:tcW w:w="7888" w:type="dxa"/>
            <w:shd w:val="clear" w:color="auto" w:fill="D9D9D9"/>
            <w:vAlign w:val="center"/>
          </w:tcPr>
          <w:p w:rsidR="0086212E" w:rsidRPr="0086212E" w:rsidRDefault="0086212E" w:rsidP="00D553CE">
            <w:pPr>
              <w:spacing w:after="0" w:line="240" w:lineRule="auto"/>
              <w:rPr>
                <w:rFonts w:ascii="Times New Roman" w:hAnsi="Times New Roman" w:cs="Simplified Arabic"/>
                <w:b/>
                <w:sz w:val="24"/>
                <w:szCs w:val="24"/>
                <w:rtl/>
                <w:lang w:bidi="ar-EG"/>
              </w:rPr>
            </w:pPr>
            <w:r w:rsidRPr="0086212E">
              <w:rPr>
                <w:rFonts w:ascii="Times New Roman" w:eastAsiaTheme="minorHAnsi" w:hAnsi="Times New Roman" w:cs="Simplified Arabic" w:hint="cs"/>
                <w:sz w:val="24"/>
                <w:szCs w:val="24"/>
                <w:rtl/>
                <w:lang w:bidi="ar-EG"/>
              </w:rPr>
              <w:t>تنشيط الأوراق المالية بالبورصة</w:t>
            </w:r>
            <w:r w:rsidRPr="0086212E">
              <w:rPr>
                <w:rFonts w:ascii="Times New Roman" w:hAnsi="Times New Roman" w:cs="Simplified Arabic" w:hint="cs"/>
                <w:b/>
                <w:sz w:val="24"/>
                <w:szCs w:val="24"/>
                <w:rtl/>
                <w:lang w:bidi="ar-EG"/>
              </w:rPr>
              <w:t xml:space="preserve"> </w:t>
            </w:r>
            <w:r w:rsidRPr="0086212E">
              <w:rPr>
                <w:rFonts w:ascii="Times New Roman" w:hAnsi="Times New Roman" w:cs="Simplified Arabic"/>
                <w:sz w:val="24"/>
                <w:szCs w:val="24"/>
                <w:rtl/>
                <w:lang w:bidi="ar-EG"/>
              </w:rPr>
              <w:t>=</w:t>
            </w:r>
            <w:r w:rsidRPr="0086212E">
              <w:rPr>
                <w:rFonts w:ascii="Times New Roman" w:hAnsi="Times New Roman" w:cs="Simplified Arabic" w:hint="cs"/>
                <w:sz w:val="24"/>
                <w:szCs w:val="24"/>
                <w:rtl/>
                <w:lang w:bidi="ar-EG"/>
              </w:rPr>
              <w:t>0.240</w:t>
            </w:r>
            <w:r w:rsidRPr="0086212E">
              <w:rPr>
                <w:rFonts w:ascii="Times New Roman" w:hAnsi="Times New Roman" w:cs="Simplified Arabic"/>
                <w:sz w:val="24"/>
                <w:szCs w:val="24"/>
                <w:rtl/>
                <w:lang w:bidi="ar-EG"/>
              </w:rPr>
              <w:t>+</w:t>
            </w:r>
            <w:r w:rsidRPr="0086212E">
              <w:rPr>
                <w:rFonts w:ascii="Times New Roman" w:hAnsi="Times New Roman" w:cs="Simplified Arabic" w:hint="cs"/>
                <w:sz w:val="24"/>
                <w:szCs w:val="24"/>
                <w:rtl/>
                <w:lang w:bidi="ar-EG"/>
              </w:rPr>
              <w:t xml:space="preserve">0.986التوفيق بين المعايير المحلية </w:t>
            </w:r>
            <w:proofErr w:type="gramStart"/>
            <w:r w:rsidRPr="0086212E">
              <w:rPr>
                <w:rFonts w:ascii="Times New Roman" w:hAnsi="Times New Roman" w:cs="Simplified Arabic" w:hint="cs"/>
                <w:sz w:val="24"/>
                <w:szCs w:val="24"/>
                <w:rtl/>
                <w:lang w:bidi="ar-EG"/>
              </w:rPr>
              <w:t>والدولية</w:t>
            </w:r>
            <w:proofErr w:type="gramEnd"/>
            <w:r w:rsidRPr="0086212E">
              <w:rPr>
                <w:rFonts w:ascii="Times New Roman" w:hAnsi="Times New Roman" w:cs="Simplified Arabic"/>
                <w:b/>
                <w:sz w:val="24"/>
                <w:szCs w:val="24"/>
                <w:rtl/>
                <w:lang w:bidi="ar-EG"/>
              </w:rPr>
              <w:t xml:space="preserve"> </w:t>
            </w:r>
          </w:p>
        </w:tc>
      </w:tr>
    </w:tbl>
    <w:p w:rsidR="0086212E" w:rsidRPr="0086212E" w:rsidRDefault="0086212E" w:rsidP="00D553CE">
      <w:pPr>
        <w:spacing w:after="0" w:line="240" w:lineRule="auto"/>
        <w:rPr>
          <w:rFonts w:ascii="Times New Roman" w:hAnsi="Times New Roman" w:cs="Simplified Arabic"/>
          <w:b/>
          <w:bCs/>
          <w:sz w:val="24"/>
          <w:szCs w:val="24"/>
          <w:rtl/>
          <w:lang w:bidi="ar-EG"/>
        </w:rPr>
      </w:pPr>
      <w:r w:rsidRPr="0086212E">
        <w:rPr>
          <w:rFonts w:ascii="Times New Roman" w:hAnsi="Times New Roman" w:cs="Simplified Arabic"/>
          <w:b/>
          <w:bCs/>
          <w:sz w:val="24"/>
          <w:szCs w:val="24"/>
          <w:rtl/>
          <w:lang w:bidi="ar-EG"/>
        </w:rPr>
        <w:t xml:space="preserve">         ويخلص الباحث من نتائج تحليل </w:t>
      </w:r>
      <w:proofErr w:type="spellStart"/>
      <w:r w:rsidRPr="0086212E">
        <w:rPr>
          <w:rFonts w:ascii="Times New Roman" w:hAnsi="Times New Roman" w:cs="Simplified Arabic"/>
          <w:b/>
          <w:bCs/>
          <w:sz w:val="24"/>
          <w:szCs w:val="24"/>
          <w:rtl/>
          <w:lang w:bidi="ar-EG"/>
        </w:rPr>
        <w:t>الإنحدار</w:t>
      </w:r>
      <w:proofErr w:type="spellEnd"/>
      <w:r w:rsidRPr="0086212E">
        <w:rPr>
          <w:rFonts w:ascii="Times New Roman" w:hAnsi="Times New Roman" w:cs="Simplified Arabic"/>
          <w:b/>
          <w:bCs/>
          <w:sz w:val="24"/>
          <w:szCs w:val="24"/>
          <w:rtl/>
          <w:lang w:bidi="ar-EG"/>
        </w:rPr>
        <w:t xml:space="preserve"> للفرض ال</w:t>
      </w:r>
      <w:r w:rsidRPr="0086212E">
        <w:rPr>
          <w:rFonts w:ascii="Times New Roman" w:hAnsi="Times New Roman" w:cs="Simplified Arabic" w:hint="cs"/>
          <w:b/>
          <w:bCs/>
          <w:sz w:val="24"/>
          <w:szCs w:val="24"/>
          <w:rtl/>
          <w:lang w:bidi="ar-EG"/>
        </w:rPr>
        <w:t>ثالث</w:t>
      </w:r>
      <w:r w:rsidRPr="0086212E">
        <w:rPr>
          <w:rFonts w:ascii="Times New Roman" w:hAnsi="Times New Roman" w:cs="Simplified Arabic"/>
          <w:b/>
          <w:bCs/>
          <w:sz w:val="24"/>
          <w:szCs w:val="24"/>
          <w:rtl/>
          <w:lang w:bidi="ar-EG"/>
        </w:rPr>
        <w:t xml:space="preserve"> إلى وجود علاقة تأثير قوية </w:t>
      </w:r>
      <w:r w:rsidRPr="0086212E">
        <w:rPr>
          <w:rFonts w:ascii="Times New Roman" w:hAnsi="Times New Roman" w:cs="Simplified Arabic" w:hint="cs"/>
          <w:sz w:val="24"/>
          <w:szCs w:val="24"/>
          <w:rtl/>
          <w:lang w:bidi="ar-EG"/>
        </w:rPr>
        <w:t xml:space="preserve">للتوفيق </w:t>
      </w:r>
      <w:proofErr w:type="spellStart"/>
      <w:r w:rsidRPr="0086212E">
        <w:rPr>
          <w:rFonts w:ascii="Times New Roman" w:hAnsi="Times New Roman" w:cs="Simplified Arabic" w:hint="cs"/>
          <w:sz w:val="24"/>
          <w:szCs w:val="24"/>
          <w:rtl/>
          <w:lang w:bidi="ar-EG"/>
        </w:rPr>
        <w:t>المحاسبى</w:t>
      </w:r>
      <w:proofErr w:type="spellEnd"/>
      <w:r w:rsidRPr="0086212E">
        <w:rPr>
          <w:rFonts w:ascii="Times New Roman" w:hAnsi="Times New Roman" w:cs="Simplified Arabic" w:hint="cs"/>
          <w:sz w:val="24"/>
          <w:szCs w:val="24"/>
          <w:rtl/>
          <w:lang w:bidi="ar-EG"/>
        </w:rPr>
        <w:t xml:space="preserve"> بين المعايير المحلية والدولية</w:t>
      </w:r>
      <w:r w:rsidRPr="0086212E">
        <w:rPr>
          <w:rFonts w:ascii="Times New Roman" w:hAnsi="Times New Roman" w:cs="Simplified Arabic"/>
          <w:sz w:val="24"/>
          <w:szCs w:val="24"/>
          <w:rtl/>
          <w:lang w:bidi="ar-EG"/>
        </w:rPr>
        <w:t xml:space="preserve"> </w:t>
      </w:r>
      <w:r w:rsidRPr="0086212E">
        <w:rPr>
          <w:rFonts w:ascii="Times New Roman" w:hAnsi="Times New Roman" w:cs="Simplified Arabic" w:hint="cs"/>
          <w:sz w:val="24"/>
          <w:szCs w:val="24"/>
          <w:rtl/>
          <w:lang w:bidi="ar-EG"/>
        </w:rPr>
        <w:t>على</w:t>
      </w:r>
      <w:r w:rsidRPr="0086212E">
        <w:rPr>
          <w:rFonts w:ascii="Times New Roman" w:eastAsiaTheme="minorHAnsi" w:hAnsi="Times New Roman" w:cs="Simplified Arabic" w:hint="cs"/>
          <w:sz w:val="24"/>
          <w:szCs w:val="24"/>
          <w:rtl/>
          <w:lang w:bidi="ar-EG"/>
        </w:rPr>
        <w:t xml:space="preserve"> تنشيط الأوراق المالية المتداولة للشركات المقيدة بالبورصة</w:t>
      </w:r>
      <w:r w:rsidRPr="0086212E">
        <w:rPr>
          <w:rFonts w:ascii="Times New Roman" w:hAnsi="Times New Roman" w:cs="Simplified Arabic"/>
          <w:b/>
          <w:bCs/>
          <w:sz w:val="24"/>
          <w:szCs w:val="24"/>
          <w:rtl/>
          <w:lang w:bidi="ar-EG"/>
        </w:rPr>
        <w:t xml:space="preserve"> ، وهو </w:t>
      </w:r>
      <w:proofErr w:type="spellStart"/>
      <w:r w:rsidRPr="0086212E">
        <w:rPr>
          <w:rFonts w:ascii="Times New Roman" w:hAnsi="Times New Roman" w:cs="Simplified Arabic"/>
          <w:b/>
          <w:bCs/>
          <w:sz w:val="24"/>
          <w:szCs w:val="24"/>
          <w:rtl/>
          <w:lang w:bidi="ar-EG"/>
        </w:rPr>
        <w:t>مايدعم</w:t>
      </w:r>
      <w:proofErr w:type="spellEnd"/>
      <w:r w:rsidRPr="0086212E">
        <w:rPr>
          <w:rFonts w:ascii="Times New Roman" w:hAnsi="Times New Roman" w:cs="Simplified Arabic"/>
          <w:b/>
          <w:bCs/>
          <w:sz w:val="24"/>
          <w:szCs w:val="24"/>
          <w:rtl/>
          <w:lang w:bidi="ar-EG"/>
        </w:rPr>
        <w:t xml:space="preserve"> صحة الفرض ال</w:t>
      </w:r>
      <w:r w:rsidRPr="0086212E">
        <w:rPr>
          <w:rFonts w:ascii="Times New Roman" w:hAnsi="Times New Roman" w:cs="Simplified Arabic" w:hint="cs"/>
          <w:b/>
          <w:bCs/>
          <w:sz w:val="24"/>
          <w:szCs w:val="24"/>
          <w:rtl/>
          <w:lang w:bidi="ar-EG"/>
        </w:rPr>
        <w:t>ثالث</w:t>
      </w:r>
      <w:r w:rsidRPr="0086212E">
        <w:rPr>
          <w:rFonts w:ascii="Times New Roman" w:hAnsi="Times New Roman" w:cs="Simplified Arabic"/>
          <w:b/>
          <w:bCs/>
          <w:sz w:val="24"/>
          <w:szCs w:val="24"/>
          <w:rtl/>
          <w:lang w:bidi="ar-EG"/>
        </w:rPr>
        <w:t xml:space="preserve"> للدراسة.</w:t>
      </w:r>
      <w:r w:rsidRPr="0086212E">
        <w:rPr>
          <w:rFonts w:ascii="Times New Roman" w:hAnsi="Times New Roman" w:cs="Simplified Arabic" w:hint="cs"/>
          <w:b/>
          <w:bCs/>
          <w:sz w:val="24"/>
          <w:szCs w:val="24"/>
          <w:rtl/>
          <w:lang w:bidi="ar-EG"/>
        </w:rPr>
        <w:t xml:space="preserve"> </w:t>
      </w:r>
      <w:r w:rsidRPr="0086212E">
        <w:rPr>
          <w:rFonts w:ascii="Times New Roman" w:hAnsi="Times New Roman" w:cs="Simplified Arabic"/>
          <w:sz w:val="24"/>
          <w:szCs w:val="24"/>
          <w:rtl/>
        </w:rPr>
        <w:t xml:space="preserve"> </w:t>
      </w:r>
    </w:p>
    <w:p w:rsidR="0086212E" w:rsidRPr="00F3225E" w:rsidRDefault="0086212E" w:rsidP="00F3225E">
      <w:pPr>
        <w:spacing w:after="0" w:line="240" w:lineRule="auto"/>
        <w:contextualSpacing/>
        <w:jc w:val="center"/>
        <w:rPr>
          <w:rFonts w:ascii="Times New Roman" w:hAnsi="Times New Roman" w:cs="Simplified Arabic"/>
          <w:b/>
          <w:bCs/>
          <w:sz w:val="32"/>
          <w:szCs w:val="32"/>
          <w:rtl/>
          <w:lang w:bidi="ar-EG"/>
        </w:rPr>
      </w:pPr>
      <w:proofErr w:type="gramStart"/>
      <w:r w:rsidRPr="00F3225E">
        <w:rPr>
          <w:rFonts w:ascii="Times New Roman" w:hAnsi="Times New Roman" w:cs="Simplified Arabic" w:hint="cs"/>
          <w:b/>
          <w:bCs/>
          <w:sz w:val="32"/>
          <w:szCs w:val="32"/>
          <w:rtl/>
          <w:lang w:bidi="ar-EG"/>
        </w:rPr>
        <w:t>القسم</w:t>
      </w:r>
      <w:proofErr w:type="gramEnd"/>
      <w:r w:rsidRPr="00F3225E">
        <w:rPr>
          <w:rFonts w:ascii="Times New Roman" w:hAnsi="Times New Roman" w:cs="Simplified Arabic" w:hint="cs"/>
          <w:b/>
          <w:bCs/>
          <w:sz w:val="32"/>
          <w:szCs w:val="32"/>
          <w:rtl/>
          <w:lang w:bidi="ar-EG"/>
        </w:rPr>
        <w:t xml:space="preserve"> السادس</w:t>
      </w:r>
    </w:p>
    <w:p w:rsidR="0086212E" w:rsidRPr="0086212E" w:rsidRDefault="0086212E" w:rsidP="00F3225E">
      <w:pPr>
        <w:spacing w:after="0" w:line="240" w:lineRule="auto"/>
        <w:contextualSpacing/>
        <w:jc w:val="center"/>
        <w:rPr>
          <w:rFonts w:ascii="Times New Roman" w:hAnsi="Times New Roman" w:cs="Simplified Arabic"/>
          <w:sz w:val="24"/>
          <w:szCs w:val="24"/>
          <w:rtl/>
          <w:lang w:bidi="ar-EG"/>
        </w:rPr>
      </w:pPr>
      <w:r w:rsidRPr="00F3225E">
        <w:rPr>
          <w:rFonts w:ascii="Times New Roman" w:hAnsi="Times New Roman" w:cs="Simplified Arabic" w:hint="cs"/>
          <w:b/>
          <w:bCs/>
          <w:sz w:val="32"/>
          <w:szCs w:val="32"/>
          <w:rtl/>
          <w:lang w:bidi="ar-EG"/>
        </w:rPr>
        <w:t xml:space="preserve">النتائج </w:t>
      </w:r>
      <w:proofErr w:type="gramStart"/>
      <w:r w:rsidRPr="00F3225E">
        <w:rPr>
          <w:rFonts w:ascii="Times New Roman" w:hAnsi="Times New Roman" w:cs="Simplified Arabic" w:hint="cs"/>
          <w:b/>
          <w:bCs/>
          <w:sz w:val="32"/>
          <w:szCs w:val="32"/>
          <w:rtl/>
          <w:lang w:bidi="ar-EG"/>
        </w:rPr>
        <w:t>والتوصيات</w:t>
      </w:r>
      <w:proofErr w:type="gramEnd"/>
      <w:r w:rsidRPr="00F3225E">
        <w:rPr>
          <w:rFonts w:ascii="Times New Roman" w:hAnsi="Times New Roman" w:cs="Simplified Arabic" w:hint="cs"/>
          <w:b/>
          <w:bCs/>
          <w:sz w:val="32"/>
          <w:szCs w:val="32"/>
          <w:rtl/>
          <w:lang w:bidi="ar-EG"/>
        </w:rPr>
        <w:t xml:space="preserve"> ومجالات البحث المستقبلية</w:t>
      </w:r>
    </w:p>
    <w:p w:rsidR="0086212E" w:rsidRPr="00F3225E" w:rsidRDefault="0086212E" w:rsidP="00D553CE">
      <w:pPr>
        <w:spacing w:after="0" w:line="240" w:lineRule="auto"/>
        <w:contextualSpacing/>
        <w:rPr>
          <w:rFonts w:ascii="Times New Roman" w:hAnsi="Times New Roman" w:cs="Simplified Arabic"/>
          <w:b/>
          <w:bCs/>
          <w:sz w:val="28"/>
          <w:szCs w:val="28"/>
          <w:lang w:bidi="ar-EG"/>
        </w:rPr>
      </w:pPr>
      <w:r w:rsidRPr="00F3225E">
        <w:rPr>
          <w:rFonts w:ascii="Times New Roman" w:hAnsi="Times New Roman" w:cs="Simplified Arabic" w:hint="cs"/>
          <w:b/>
          <w:bCs/>
          <w:sz w:val="28"/>
          <w:szCs w:val="28"/>
          <w:rtl/>
          <w:lang w:bidi="ar-EG"/>
        </w:rPr>
        <w:t>نتائج الدراسة:</w:t>
      </w:r>
    </w:p>
    <w:p w:rsidR="0086212E" w:rsidRPr="0086212E" w:rsidRDefault="0086212E" w:rsidP="00D553CE">
      <w:pPr>
        <w:pStyle w:val="ListParagraph"/>
        <w:numPr>
          <w:ilvl w:val="0"/>
          <w:numId w:val="25"/>
        </w:numPr>
        <w:bidi/>
        <w:spacing w:line="240" w:lineRule="auto"/>
        <w:ind w:left="297" w:hanging="270"/>
        <w:rPr>
          <w:sz w:val="24"/>
          <w:szCs w:val="24"/>
          <w:lang w:bidi="ar-EG"/>
        </w:rPr>
      </w:pPr>
      <w:r w:rsidRPr="0086212E">
        <w:rPr>
          <w:rFonts w:hint="cs"/>
          <w:sz w:val="24"/>
          <w:szCs w:val="24"/>
          <w:rtl/>
          <w:lang w:bidi="ar-EG"/>
        </w:rPr>
        <w:t xml:space="preserve">برزت أهمية للتوفيق </w:t>
      </w:r>
      <w:proofErr w:type="spellStart"/>
      <w:r w:rsidRPr="0086212E">
        <w:rPr>
          <w:rFonts w:hint="cs"/>
          <w:sz w:val="24"/>
          <w:szCs w:val="24"/>
          <w:rtl/>
          <w:lang w:bidi="ar-EG"/>
        </w:rPr>
        <w:t>المحاسبى</w:t>
      </w:r>
      <w:proofErr w:type="spellEnd"/>
      <w:r w:rsidRPr="0086212E">
        <w:rPr>
          <w:rFonts w:hint="cs"/>
          <w:sz w:val="24"/>
          <w:szCs w:val="24"/>
          <w:rtl/>
          <w:lang w:bidi="ar-EG"/>
        </w:rPr>
        <w:t xml:space="preserve"> الدولي </w:t>
      </w:r>
      <w:proofErr w:type="spellStart"/>
      <w:r w:rsidRPr="0086212E">
        <w:rPr>
          <w:rFonts w:hint="cs"/>
          <w:sz w:val="24"/>
          <w:szCs w:val="24"/>
          <w:rtl/>
          <w:lang w:bidi="ar-EG"/>
        </w:rPr>
        <w:t>فى</w:t>
      </w:r>
      <w:proofErr w:type="spellEnd"/>
      <w:r w:rsidRPr="0086212E">
        <w:rPr>
          <w:rFonts w:hint="cs"/>
          <w:sz w:val="24"/>
          <w:szCs w:val="24"/>
          <w:rtl/>
          <w:lang w:bidi="ar-EG"/>
        </w:rPr>
        <w:t xml:space="preserve"> ضبط الممارسات المحاسبية بهدف تحسين جودة القوائم والتقارير المالية خاصة في ظل تشابك العلاقات بين الأسواق المالية الدولية واعتماد تلك الأسواق بشكل أساسي على ما تقدمه تلك المنشآت من معلومات مالية بالقوائم المالية.</w:t>
      </w:r>
    </w:p>
    <w:p w:rsidR="0086212E" w:rsidRPr="0086212E" w:rsidRDefault="0086212E" w:rsidP="00D553CE">
      <w:pPr>
        <w:pStyle w:val="ListParagraph"/>
        <w:numPr>
          <w:ilvl w:val="0"/>
          <w:numId w:val="25"/>
        </w:numPr>
        <w:bidi/>
        <w:spacing w:line="240" w:lineRule="auto"/>
        <w:ind w:left="297" w:hanging="270"/>
        <w:rPr>
          <w:sz w:val="24"/>
          <w:szCs w:val="24"/>
          <w:lang w:bidi="ar-EG"/>
        </w:rPr>
      </w:pPr>
      <w:r w:rsidRPr="0086212E">
        <w:rPr>
          <w:rFonts w:hint="cs"/>
          <w:sz w:val="24"/>
          <w:szCs w:val="24"/>
          <w:rtl/>
          <w:lang w:bidi="ar-EG"/>
        </w:rPr>
        <w:t xml:space="preserve">يستهدف التوفيق تحسين مستوى الإفصاح والشفافية بالقوائم المالية وإنتاج معلومات تتسم بالملاءمة والمصداقية بما يلبي احتياجات </w:t>
      </w:r>
      <w:proofErr w:type="spellStart"/>
      <w:r w:rsidRPr="0086212E">
        <w:rPr>
          <w:rFonts w:hint="cs"/>
          <w:sz w:val="24"/>
          <w:szCs w:val="24"/>
          <w:rtl/>
          <w:lang w:bidi="ar-EG"/>
        </w:rPr>
        <w:t>مستخدمى</w:t>
      </w:r>
      <w:proofErr w:type="spellEnd"/>
      <w:r w:rsidRPr="0086212E">
        <w:rPr>
          <w:rFonts w:hint="cs"/>
          <w:sz w:val="24"/>
          <w:szCs w:val="24"/>
          <w:rtl/>
          <w:lang w:bidi="ar-EG"/>
        </w:rPr>
        <w:t xml:space="preserve"> تلك القوائم في التوقيت المناسب وبذلك تتحقق جودة المعلومات المحاسبية التي بدورها تؤدي إلى جودة القوائم والتقارير المالية.</w:t>
      </w:r>
    </w:p>
    <w:p w:rsidR="0086212E" w:rsidRPr="0086212E" w:rsidRDefault="0086212E" w:rsidP="00D553CE">
      <w:pPr>
        <w:pStyle w:val="ListParagraph"/>
        <w:numPr>
          <w:ilvl w:val="0"/>
          <w:numId w:val="25"/>
        </w:numPr>
        <w:bidi/>
        <w:spacing w:line="240" w:lineRule="auto"/>
        <w:ind w:left="297" w:hanging="270"/>
        <w:rPr>
          <w:sz w:val="24"/>
          <w:szCs w:val="24"/>
          <w:lang w:bidi="ar-EG"/>
        </w:rPr>
      </w:pPr>
      <w:r w:rsidRPr="0086212E">
        <w:rPr>
          <w:rFonts w:hint="cs"/>
          <w:sz w:val="24"/>
          <w:szCs w:val="24"/>
          <w:rtl/>
          <w:lang w:bidi="ar-EG"/>
        </w:rPr>
        <w:t xml:space="preserve">استخدمت الأدبيات المحاسبية العديد من المفاهيم للتعبير عن جودة القوائم والتقارير المالية ومنها جودة المحاسبة وجودة معايير المحاسبة وجودة الربح وعلى الرغم من اختلاف تلك المفاهيم إلا أنها تتفق </w:t>
      </w:r>
      <w:proofErr w:type="spellStart"/>
      <w:r w:rsidRPr="0086212E">
        <w:rPr>
          <w:rFonts w:hint="cs"/>
          <w:sz w:val="24"/>
          <w:szCs w:val="24"/>
          <w:rtl/>
          <w:lang w:bidi="ar-EG"/>
        </w:rPr>
        <w:t>فى</w:t>
      </w:r>
      <w:proofErr w:type="spellEnd"/>
      <w:r w:rsidRPr="0086212E">
        <w:rPr>
          <w:rFonts w:hint="cs"/>
          <w:sz w:val="24"/>
          <w:szCs w:val="24"/>
          <w:rtl/>
          <w:lang w:bidi="ar-EG"/>
        </w:rPr>
        <w:t xml:space="preserve"> أن جوهر جودة القوائم والتقارير يكمن </w:t>
      </w:r>
      <w:proofErr w:type="spellStart"/>
      <w:r w:rsidRPr="0086212E">
        <w:rPr>
          <w:rFonts w:hint="cs"/>
          <w:sz w:val="24"/>
          <w:szCs w:val="24"/>
          <w:rtl/>
          <w:lang w:bidi="ar-EG"/>
        </w:rPr>
        <w:t>فى</w:t>
      </w:r>
      <w:proofErr w:type="spellEnd"/>
      <w:r w:rsidRPr="0086212E">
        <w:rPr>
          <w:rFonts w:hint="cs"/>
          <w:sz w:val="24"/>
          <w:szCs w:val="24"/>
          <w:rtl/>
          <w:lang w:bidi="ar-EG"/>
        </w:rPr>
        <w:t xml:space="preserve"> إنتاج معلومات ملائمة وتتسم بالمصداقية ويمكن الاعتماد عليها </w:t>
      </w:r>
      <w:proofErr w:type="spellStart"/>
      <w:r w:rsidRPr="0086212E">
        <w:rPr>
          <w:rFonts w:hint="cs"/>
          <w:sz w:val="24"/>
          <w:szCs w:val="24"/>
          <w:rtl/>
          <w:lang w:bidi="ar-EG"/>
        </w:rPr>
        <w:t>فى</w:t>
      </w:r>
      <w:proofErr w:type="spellEnd"/>
      <w:r w:rsidRPr="0086212E">
        <w:rPr>
          <w:rFonts w:hint="cs"/>
          <w:sz w:val="24"/>
          <w:szCs w:val="24"/>
          <w:rtl/>
          <w:lang w:bidi="ar-EG"/>
        </w:rPr>
        <w:t xml:space="preserve"> اتخاذ القرارات الاستثمارية المختلفة.</w:t>
      </w:r>
    </w:p>
    <w:p w:rsidR="0086212E" w:rsidRPr="0086212E" w:rsidRDefault="0086212E" w:rsidP="00D553CE">
      <w:pPr>
        <w:pStyle w:val="ListParagraph"/>
        <w:numPr>
          <w:ilvl w:val="0"/>
          <w:numId w:val="25"/>
        </w:numPr>
        <w:bidi/>
        <w:spacing w:line="240" w:lineRule="auto"/>
        <w:ind w:left="297" w:hanging="270"/>
        <w:rPr>
          <w:sz w:val="24"/>
          <w:szCs w:val="24"/>
          <w:lang w:bidi="ar-EG"/>
        </w:rPr>
      </w:pPr>
      <w:r w:rsidRPr="0086212E">
        <w:rPr>
          <w:rFonts w:hint="cs"/>
          <w:sz w:val="24"/>
          <w:szCs w:val="24"/>
          <w:rtl/>
          <w:lang w:bidi="ar-EG"/>
        </w:rPr>
        <w:t xml:space="preserve">لا تتوقف جودة المعلومات المحاسبية على جودة المعايير المطبقة إنما توجد محددات أخرى تتمثل </w:t>
      </w:r>
      <w:proofErr w:type="spellStart"/>
      <w:r w:rsidRPr="0086212E">
        <w:rPr>
          <w:rFonts w:hint="cs"/>
          <w:sz w:val="24"/>
          <w:szCs w:val="24"/>
          <w:rtl/>
          <w:lang w:bidi="ar-EG"/>
        </w:rPr>
        <w:t>فى</w:t>
      </w:r>
      <w:proofErr w:type="spellEnd"/>
      <w:r w:rsidRPr="0086212E">
        <w:rPr>
          <w:rFonts w:hint="cs"/>
          <w:sz w:val="24"/>
          <w:szCs w:val="24"/>
          <w:rtl/>
          <w:lang w:bidi="ar-EG"/>
        </w:rPr>
        <w:t xml:space="preserve"> البيئة القانونية والنظم المحاسبية الحالية ودوافع الإدارة.</w:t>
      </w:r>
    </w:p>
    <w:p w:rsidR="0086212E" w:rsidRPr="0086212E" w:rsidRDefault="0086212E" w:rsidP="00D553CE">
      <w:pPr>
        <w:pStyle w:val="ListParagraph"/>
        <w:numPr>
          <w:ilvl w:val="0"/>
          <w:numId w:val="25"/>
        </w:numPr>
        <w:bidi/>
        <w:spacing w:line="240" w:lineRule="auto"/>
        <w:ind w:left="297" w:hanging="270"/>
        <w:rPr>
          <w:sz w:val="24"/>
          <w:szCs w:val="24"/>
          <w:lang w:bidi="ar-EG"/>
        </w:rPr>
      </w:pPr>
      <w:r w:rsidRPr="0086212E">
        <w:rPr>
          <w:rFonts w:hint="cs"/>
          <w:sz w:val="24"/>
          <w:szCs w:val="24"/>
          <w:rtl/>
          <w:lang w:bidi="ar-EG"/>
        </w:rPr>
        <w:t xml:space="preserve">يساهم التوفيق </w:t>
      </w:r>
      <w:proofErr w:type="spellStart"/>
      <w:r w:rsidRPr="0086212E">
        <w:rPr>
          <w:rFonts w:hint="cs"/>
          <w:sz w:val="24"/>
          <w:szCs w:val="24"/>
          <w:rtl/>
          <w:lang w:bidi="ar-EG"/>
        </w:rPr>
        <w:t>فى</w:t>
      </w:r>
      <w:proofErr w:type="spellEnd"/>
      <w:r w:rsidRPr="0086212E">
        <w:rPr>
          <w:rFonts w:hint="cs"/>
          <w:sz w:val="24"/>
          <w:szCs w:val="24"/>
          <w:rtl/>
          <w:lang w:bidi="ar-EG"/>
        </w:rPr>
        <w:t xml:space="preserve"> تخفيض احتمالات عدم تماثل المعلومات </w:t>
      </w:r>
      <w:proofErr w:type="spellStart"/>
      <w:r w:rsidRPr="0086212E">
        <w:rPr>
          <w:rFonts w:hint="cs"/>
          <w:sz w:val="24"/>
          <w:szCs w:val="24"/>
          <w:rtl/>
          <w:lang w:bidi="ar-EG"/>
        </w:rPr>
        <w:t>واعطاء</w:t>
      </w:r>
      <w:proofErr w:type="spellEnd"/>
      <w:r w:rsidRPr="0086212E">
        <w:rPr>
          <w:rFonts w:hint="cs"/>
          <w:sz w:val="24"/>
          <w:szCs w:val="24"/>
          <w:rtl/>
          <w:lang w:bidi="ar-EG"/>
        </w:rPr>
        <w:t xml:space="preserve"> انطباع </w:t>
      </w:r>
      <w:proofErr w:type="spellStart"/>
      <w:r w:rsidRPr="0086212E">
        <w:rPr>
          <w:rFonts w:hint="cs"/>
          <w:sz w:val="24"/>
          <w:szCs w:val="24"/>
          <w:rtl/>
          <w:lang w:bidi="ar-EG"/>
        </w:rPr>
        <w:t>ايجابى</w:t>
      </w:r>
      <w:proofErr w:type="spellEnd"/>
      <w:r w:rsidRPr="0086212E">
        <w:rPr>
          <w:rFonts w:hint="cs"/>
          <w:sz w:val="24"/>
          <w:szCs w:val="24"/>
          <w:rtl/>
          <w:lang w:bidi="ar-EG"/>
        </w:rPr>
        <w:t xml:space="preserve"> للمستثمرين حول مستقبل المنشأة ومدى قدرتها على الاستمرارية </w:t>
      </w:r>
      <w:proofErr w:type="spellStart"/>
      <w:r w:rsidRPr="0086212E">
        <w:rPr>
          <w:rFonts w:hint="cs"/>
          <w:sz w:val="24"/>
          <w:szCs w:val="24"/>
          <w:rtl/>
          <w:lang w:bidi="ar-EG"/>
        </w:rPr>
        <w:t>فى</w:t>
      </w:r>
      <w:proofErr w:type="spellEnd"/>
      <w:r w:rsidRPr="0086212E">
        <w:rPr>
          <w:rFonts w:hint="cs"/>
          <w:sz w:val="24"/>
          <w:szCs w:val="24"/>
          <w:rtl/>
          <w:lang w:bidi="ar-EG"/>
        </w:rPr>
        <w:t xml:space="preserve"> النشاط.</w:t>
      </w:r>
    </w:p>
    <w:p w:rsidR="0086212E" w:rsidRPr="0086212E" w:rsidRDefault="0086212E" w:rsidP="00D553CE">
      <w:pPr>
        <w:pStyle w:val="ListParagraph"/>
        <w:numPr>
          <w:ilvl w:val="0"/>
          <w:numId w:val="25"/>
        </w:numPr>
        <w:bidi/>
        <w:spacing w:line="240" w:lineRule="auto"/>
        <w:ind w:left="297" w:hanging="270"/>
        <w:rPr>
          <w:sz w:val="24"/>
          <w:szCs w:val="24"/>
          <w:rtl/>
          <w:lang w:bidi="ar-EG"/>
        </w:rPr>
      </w:pPr>
      <w:r w:rsidRPr="0086212E">
        <w:rPr>
          <w:rFonts w:hint="cs"/>
          <w:sz w:val="24"/>
          <w:szCs w:val="24"/>
          <w:rtl/>
          <w:lang w:bidi="ar-EG"/>
        </w:rPr>
        <w:lastRenderedPageBreak/>
        <w:t>توجد</w:t>
      </w:r>
      <w:r w:rsidRPr="0086212E">
        <w:rPr>
          <w:sz w:val="24"/>
          <w:szCs w:val="24"/>
          <w:rtl/>
          <w:lang w:bidi="ar-EG"/>
        </w:rPr>
        <w:t xml:space="preserve"> علاقة تأثير قوية بين </w:t>
      </w:r>
      <w:r w:rsidRPr="0086212E">
        <w:rPr>
          <w:rFonts w:hint="cs"/>
          <w:sz w:val="24"/>
          <w:szCs w:val="24"/>
          <w:rtl/>
          <w:lang w:bidi="ar-EG"/>
        </w:rPr>
        <w:t>التوفيق للمعايير المحلية والدولية</w:t>
      </w:r>
      <w:r w:rsidRPr="0086212E">
        <w:rPr>
          <w:sz w:val="24"/>
          <w:szCs w:val="24"/>
          <w:rtl/>
          <w:lang w:bidi="ar-EG"/>
        </w:rPr>
        <w:t xml:space="preserve"> و</w:t>
      </w:r>
      <w:r w:rsidRPr="0086212E">
        <w:rPr>
          <w:rFonts w:hint="cs"/>
          <w:sz w:val="24"/>
          <w:szCs w:val="24"/>
          <w:rtl/>
          <w:lang w:bidi="ar-EG"/>
        </w:rPr>
        <w:t>تعزيز الخصائص النوعية للمعلومات المحاسبية بالقوائم المالية</w:t>
      </w:r>
      <w:r w:rsidRPr="0086212E">
        <w:rPr>
          <w:sz w:val="24"/>
          <w:szCs w:val="24"/>
          <w:rtl/>
          <w:lang w:bidi="ar-EG"/>
        </w:rPr>
        <w:t xml:space="preserve">، وهو </w:t>
      </w:r>
      <w:proofErr w:type="spellStart"/>
      <w:r w:rsidRPr="0086212E">
        <w:rPr>
          <w:sz w:val="24"/>
          <w:szCs w:val="24"/>
          <w:rtl/>
          <w:lang w:bidi="ar-EG"/>
        </w:rPr>
        <w:t>مايدعم</w:t>
      </w:r>
      <w:proofErr w:type="spellEnd"/>
      <w:r w:rsidRPr="0086212E">
        <w:rPr>
          <w:sz w:val="24"/>
          <w:szCs w:val="24"/>
          <w:rtl/>
          <w:lang w:bidi="ar-EG"/>
        </w:rPr>
        <w:t xml:space="preserve"> صحة الفرض الأول للدراسة.</w:t>
      </w:r>
    </w:p>
    <w:p w:rsidR="0086212E" w:rsidRPr="0086212E" w:rsidRDefault="0086212E" w:rsidP="00D553CE">
      <w:pPr>
        <w:pStyle w:val="ListParagraph"/>
        <w:numPr>
          <w:ilvl w:val="0"/>
          <w:numId w:val="25"/>
        </w:numPr>
        <w:bidi/>
        <w:spacing w:line="240" w:lineRule="auto"/>
        <w:ind w:left="297" w:hanging="270"/>
        <w:rPr>
          <w:sz w:val="24"/>
          <w:szCs w:val="24"/>
          <w:lang w:bidi="ar-EG"/>
        </w:rPr>
      </w:pPr>
      <w:r w:rsidRPr="0086212E">
        <w:rPr>
          <w:rFonts w:hint="cs"/>
          <w:sz w:val="24"/>
          <w:szCs w:val="24"/>
          <w:rtl/>
          <w:lang w:bidi="ar-EG"/>
        </w:rPr>
        <w:t>توجد</w:t>
      </w:r>
      <w:r w:rsidRPr="0086212E">
        <w:rPr>
          <w:sz w:val="24"/>
          <w:szCs w:val="24"/>
          <w:rtl/>
          <w:lang w:bidi="ar-EG"/>
        </w:rPr>
        <w:t xml:space="preserve"> علاقة تأثير قوية </w:t>
      </w:r>
      <w:r w:rsidRPr="0086212E">
        <w:rPr>
          <w:rFonts w:hint="cs"/>
          <w:sz w:val="24"/>
          <w:szCs w:val="24"/>
          <w:rtl/>
          <w:lang w:bidi="ar-EG"/>
        </w:rPr>
        <w:t xml:space="preserve">للتوفيق </w:t>
      </w:r>
      <w:proofErr w:type="spellStart"/>
      <w:r w:rsidRPr="0086212E">
        <w:rPr>
          <w:rFonts w:hint="cs"/>
          <w:sz w:val="24"/>
          <w:szCs w:val="24"/>
          <w:rtl/>
          <w:lang w:bidi="ar-EG"/>
        </w:rPr>
        <w:t>المحاسبى</w:t>
      </w:r>
      <w:proofErr w:type="spellEnd"/>
      <w:r w:rsidRPr="0086212E">
        <w:rPr>
          <w:rFonts w:hint="cs"/>
          <w:sz w:val="24"/>
          <w:szCs w:val="24"/>
          <w:rtl/>
          <w:lang w:bidi="ar-EG"/>
        </w:rPr>
        <w:t xml:space="preserve"> بين المعايير المحلية والدولية</w:t>
      </w:r>
      <w:r w:rsidRPr="0086212E">
        <w:rPr>
          <w:sz w:val="24"/>
          <w:szCs w:val="24"/>
          <w:rtl/>
          <w:lang w:bidi="ar-EG"/>
        </w:rPr>
        <w:t xml:space="preserve"> </w:t>
      </w:r>
      <w:r w:rsidRPr="0086212E">
        <w:rPr>
          <w:rFonts w:hint="cs"/>
          <w:sz w:val="24"/>
          <w:szCs w:val="24"/>
          <w:rtl/>
          <w:lang w:bidi="ar-EG"/>
        </w:rPr>
        <w:t xml:space="preserve">على جذب الاستثمارات الأجنبية </w:t>
      </w:r>
      <w:r w:rsidRPr="0086212E">
        <w:rPr>
          <w:sz w:val="24"/>
          <w:szCs w:val="24"/>
          <w:rtl/>
          <w:lang w:bidi="ar-EG"/>
        </w:rPr>
        <w:t xml:space="preserve">، وهو </w:t>
      </w:r>
      <w:proofErr w:type="spellStart"/>
      <w:r w:rsidRPr="0086212E">
        <w:rPr>
          <w:sz w:val="24"/>
          <w:szCs w:val="24"/>
          <w:rtl/>
          <w:lang w:bidi="ar-EG"/>
        </w:rPr>
        <w:t>مايدعم</w:t>
      </w:r>
      <w:proofErr w:type="spellEnd"/>
      <w:r w:rsidRPr="0086212E">
        <w:rPr>
          <w:sz w:val="24"/>
          <w:szCs w:val="24"/>
          <w:rtl/>
          <w:lang w:bidi="ar-EG"/>
        </w:rPr>
        <w:t xml:space="preserve"> صحة الفرض </w:t>
      </w:r>
      <w:proofErr w:type="spellStart"/>
      <w:r w:rsidRPr="0086212E">
        <w:rPr>
          <w:sz w:val="24"/>
          <w:szCs w:val="24"/>
          <w:rtl/>
          <w:lang w:bidi="ar-EG"/>
        </w:rPr>
        <w:t>ال</w:t>
      </w:r>
      <w:r w:rsidRPr="0086212E">
        <w:rPr>
          <w:rFonts w:hint="cs"/>
          <w:sz w:val="24"/>
          <w:szCs w:val="24"/>
          <w:rtl/>
          <w:lang w:bidi="ar-EG"/>
        </w:rPr>
        <w:t>ثانى</w:t>
      </w:r>
      <w:proofErr w:type="spellEnd"/>
      <w:r w:rsidRPr="0086212E">
        <w:rPr>
          <w:sz w:val="24"/>
          <w:szCs w:val="24"/>
          <w:rtl/>
          <w:lang w:bidi="ar-EG"/>
        </w:rPr>
        <w:t xml:space="preserve"> للدراسة.</w:t>
      </w:r>
    </w:p>
    <w:p w:rsidR="0086212E" w:rsidRPr="0086212E" w:rsidRDefault="0086212E" w:rsidP="00D553CE">
      <w:pPr>
        <w:pStyle w:val="ListParagraph"/>
        <w:numPr>
          <w:ilvl w:val="0"/>
          <w:numId w:val="25"/>
        </w:numPr>
        <w:bidi/>
        <w:spacing w:line="240" w:lineRule="auto"/>
        <w:ind w:left="297" w:hanging="270"/>
        <w:rPr>
          <w:sz w:val="24"/>
          <w:szCs w:val="24"/>
          <w:lang w:bidi="ar-EG"/>
        </w:rPr>
      </w:pPr>
      <w:r w:rsidRPr="0086212E">
        <w:rPr>
          <w:rFonts w:hint="cs"/>
          <w:sz w:val="24"/>
          <w:szCs w:val="24"/>
          <w:rtl/>
          <w:lang w:bidi="ar-EG"/>
        </w:rPr>
        <w:t>توجد</w:t>
      </w:r>
      <w:r w:rsidRPr="0086212E">
        <w:rPr>
          <w:sz w:val="24"/>
          <w:szCs w:val="24"/>
          <w:rtl/>
          <w:lang w:bidi="ar-EG"/>
        </w:rPr>
        <w:t xml:space="preserve"> علاقة تأثير قوية </w:t>
      </w:r>
      <w:r w:rsidRPr="0086212E">
        <w:rPr>
          <w:rFonts w:hint="cs"/>
          <w:sz w:val="24"/>
          <w:szCs w:val="24"/>
          <w:rtl/>
          <w:lang w:bidi="ar-EG"/>
        </w:rPr>
        <w:t xml:space="preserve">للتوفيق </w:t>
      </w:r>
      <w:proofErr w:type="spellStart"/>
      <w:r w:rsidRPr="0086212E">
        <w:rPr>
          <w:rFonts w:hint="cs"/>
          <w:sz w:val="24"/>
          <w:szCs w:val="24"/>
          <w:rtl/>
          <w:lang w:bidi="ar-EG"/>
        </w:rPr>
        <w:t>المحاسبى</w:t>
      </w:r>
      <w:proofErr w:type="spellEnd"/>
      <w:r w:rsidRPr="0086212E">
        <w:rPr>
          <w:rFonts w:hint="cs"/>
          <w:sz w:val="24"/>
          <w:szCs w:val="24"/>
          <w:rtl/>
          <w:lang w:bidi="ar-EG"/>
        </w:rPr>
        <w:t xml:space="preserve"> بين المعايير المحلية والدولية</w:t>
      </w:r>
      <w:r w:rsidRPr="0086212E">
        <w:rPr>
          <w:sz w:val="24"/>
          <w:szCs w:val="24"/>
          <w:rtl/>
          <w:lang w:bidi="ar-EG"/>
        </w:rPr>
        <w:t xml:space="preserve"> </w:t>
      </w:r>
      <w:r w:rsidRPr="0086212E">
        <w:rPr>
          <w:rFonts w:hint="cs"/>
          <w:sz w:val="24"/>
          <w:szCs w:val="24"/>
          <w:rtl/>
          <w:lang w:bidi="ar-EG"/>
        </w:rPr>
        <w:t>على تنشيط الأوراق المالية المتداولة للشركات المقيدة بالبورصة</w:t>
      </w:r>
      <w:r w:rsidRPr="0086212E">
        <w:rPr>
          <w:sz w:val="24"/>
          <w:szCs w:val="24"/>
          <w:rtl/>
          <w:lang w:bidi="ar-EG"/>
        </w:rPr>
        <w:t xml:space="preserve"> ، وهو </w:t>
      </w:r>
      <w:proofErr w:type="spellStart"/>
      <w:r w:rsidRPr="0086212E">
        <w:rPr>
          <w:sz w:val="24"/>
          <w:szCs w:val="24"/>
          <w:rtl/>
          <w:lang w:bidi="ar-EG"/>
        </w:rPr>
        <w:t>مايدعم</w:t>
      </w:r>
      <w:proofErr w:type="spellEnd"/>
      <w:r w:rsidRPr="0086212E">
        <w:rPr>
          <w:sz w:val="24"/>
          <w:szCs w:val="24"/>
          <w:rtl/>
          <w:lang w:bidi="ar-EG"/>
        </w:rPr>
        <w:t xml:space="preserve"> صحة الفرض ال</w:t>
      </w:r>
      <w:r w:rsidRPr="0086212E">
        <w:rPr>
          <w:rFonts w:hint="cs"/>
          <w:sz w:val="24"/>
          <w:szCs w:val="24"/>
          <w:rtl/>
          <w:lang w:bidi="ar-EG"/>
        </w:rPr>
        <w:t>ثالث</w:t>
      </w:r>
      <w:r w:rsidRPr="0086212E">
        <w:rPr>
          <w:sz w:val="24"/>
          <w:szCs w:val="24"/>
          <w:rtl/>
          <w:lang w:bidi="ar-EG"/>
        </w:rPr>
        <w:t xml:space="preserve"> للدراسة.</w:t>
      </w:r>
    </w:p>
    <w:p w:rsidR="0086212E" w:rsidRPr="00F3225E" w:rsidRDefault="0086212E" w:rsidP="00F3225E">
      <w:pPr>
        <w:spacing w:after="0" w:line="240" w:lineRule="auto"/>
        <w:contextualSpacing/>
        <w:rPr>
          <w:rFonts w:ascii="Times New Roman" w:hAnsi="Times New Roman" w:cs="Simplified Arabic"/>
          <w:b/>
          <w:bCs/>
          <w:sz w:val="28"/>
          <w:szCs w:val="28"/>
          <w:lang w:bidi="ar-EG"/>
        </w:rPr>
      </w:pPr>
      <w:r w:rsidRPr="00F3225E">
        <w:rPr>
          <w:rFonts w:ascii="Times New Roman" w:hAnsi="Times New Roman" w:cs="Simplified Arabic" w:hint="cs"/>
          <w:b/>
          <w:bCs/>
          <w:sz w:val="28"/>
          <w:szCs w:val="28"/>
          <w:rtl/>
          <w:lang w:bidi="ar-EG"/>
        </w:rPr>
        <w:t>التوصيات</w:t>
      </w:r>
    </w:p>
    <w:p w:rsidR="0086212E" w:rsidRPr="0086212E" w:rsidRDefault="0086212E" w:rsidP="00D553CE">
      <w:pPr>
        <w:pStyle w:val="ListParagraph"/>
        <w:numPr>
          <w:ilvl w:val="0"/>
          <w:numId w:val="26"/>
        </w:numPr>
        <w:bidi/>
        <w:spacing w:line="240" w:lineRule="auto"/>
        <w:ind w:left="297" w:hanging="270"/>
        <w:rPr>
          <w:sz w:val="24"/>
          <w:szCs w:val="24"/>
          <w:lang w:bidi="ar-EG"/>
        </w:rPr>
      </w:pPr>
      <w:r w:rsidRPr="0086212E">
        <w:rPr>
          <w:rFonts w:hint="cs"/>
          <w:sz w:val="24"/>
          <w:szCs w:val="24"/>
          <w:rtl/>
          <w:lang w:bidi="ar-EG"/>
        </w:rPr>
        <w:t>تفعيل دور المنظمات المهنية بالدول العربية للتأكد من مدى التزام الشركات بتطبيق المعايير الدولية ومدى وجود معوقات تحول دون التطبيق الكامل والعمل على تذليل تلك المعوقات.</w:t>
      </w:r>
    </w:p>
    <w:p w:rsidR="0086212E" w:rsidRPr="0086212E" w:rsidRDefault="0086212E" w:rsidP="00D553CE">
      <w:pPr>
        <w:pStyle w:val="ListParagraph"/>
        <w:numPr>
          <w:ilvl w:val="0"/>
          <w:numId w:val="26"/>
        </w:numPr>
        <w:bidi/>
        <w:spacing w:line="240" w:lineRule="auto"/>
        <w:ind w:left="297"/>
        <w:rPr>
          <w:sz w:val="24"/>
          <w:szCs w:val="24"/>
          <w:lang w:bidi="ar-EG"/>
        </w:rPr>
      </w:pPr>
      <w:r w:rsidRPr="0086212E">
        <w:rPr>
          <w:rFonts w:hint="cs"/>
          <w:sz w:val="24"/>
          <w:szCs w:val="24"/>
          <w:rtl/>
          <w:lang w:bidi="ar-EG"/>
        </w:rPr>
        <w:t xml:space="preserve">يجب الربط بين التعليم </w:t>
      </w:r>
      <w:proofErr w:type="spellStart"/>
      <w:r w:rsidRPr="0086212E">
        <w:rPr>
          <w:rFonts w:hint="cs"/>
          <w:sz w:val="24"/>
          <w:szCs w:val="24"/>
          <w:rtl/>
          <w:lang w:bidi="ar-EG"/>
        </w:rPr>
        <w:t>الأكاديمى</w:t>
      </w:r>
      <w:proofErr w:type="spellEnd"/>
      <w:r w:rsidRPr="0086212E">
        <w:rPr>
          <w:rFonts w:hint="cs"/>
          <w:sz w:val="24"/>
          <w:szCs w:val="24"/>
          <w:rtl/>
          <w:lang w:bidi="ar-EG"/>
        </w:rPr>
        <w:t xml:space="preserve"> والممارسة العملية وضرورة إدراج معايير التقرير </w:t>
      </w:r>
      <w:proofErr w:type="spellStart"/>
      <w:r w:rsidRPr="0086212E">
        <w:rPr>
          <w:rFonts w:hint="cs"/>
          <w:sz w:val="24"/>
          <w:szCs w:val="24"/>
          <w:rtl/>
          <w:lang w:bidi="ar-EG"/>
        </w:rPr>
        <w:t>المالى</w:t>
      </w:r>
      <w:proofErr w:type="spellEnd"/>
      <w:r w:rsidRPr="0086212E">
        <w:rPr>
          <w:rFonts w:hint="cs"/>
          <w:sz w:val="24"/>
          <w:szCs w:val="24"/>
          <w:rtl/>
          <w:lang w:bidi="ar-EG"/>
        </w:rPr>
        <w:t xml:space="preserve"> الدولية ضمن مقررات الجامعات بالدول العربية بهدف مواكبة التطورات </w:t>
      </w:r>
      <w:proofErr w:type="spellStart"/>
      <w:r w:rsidRPr="0086212E">
        <w:rPr>
          <w:rFonts w:hint="cs"/>
          <w:sz w:val="24"/>
          <w:szCs w:val="24"/>
          <w:rtl/>
          <w:lang w:bidi="ar-EG"/>
        </w:rPr>
        <w:t>فى</w:t>
      </w:r>
      <w:proofErr w:type="spellEnd"/>
      <w:r w:rsidRPr="0086212E">
        <w:rPr>
          <w:rFonts w:hint="cs"/>
          <w:sz w:val="24"/>
          <w:szCs w:val="24"/>
          <w:rtl/>
          <w:lang w:bidi="ar-EG"/>
        </w:rPr>
        <w:t xml:space="preserve"> بيئة الأعمال الدولية وخلق جيل على معرفة ودراية بتلك المعايير.</w:t>
      </w:r>
    </w:p>
    <w:p w:rsidR="0086212E" w:rsidRPr="0086212E" w:rsidRDefault="0086212E" w:rsidP="00D553CE">
      <w:pPr>
        <w:pStyle w:val="ListParagraph"/>
        <w:numPr>
          <w:ilvl w:val="0"/>
          <w:numId w:val="26"/>
        </w:numPr>
        <w:bidi/>
        <w:spacing w:line="240" w:lineRule="auto"/>
        <w:ind w:left="387"/>
        <w:rPr>
          <w:sz w:val="24"/>
          <w:szCs w:val="24"/>
          <w:lang w:bidi="ar-EG"/>
        </w:rPr>
      </w:pPr>
      <w:r w:rsidRPr="0086212E">
        <w:rPr>
          <w:rFonts w:hint="cs"/>
          <w:sz w:val="24"/>
          <w:szCs w:val="24"/>
          <w:rtl/>
          <w:lang w:bidi="ar-EG"/>
        </w:rPr>
        <w:t xml:space="preserve">ضرورة </w:t>
      </w:r>
      <w:proofErr w:type="spellStart"/>
      <w:r w:rsidRPr="0086212E">
        <w:rPr>
          <w:rFonts w:hint="cs"/>
          <w:sz w:val="24"/>
          <w:szCs w:val="24"/>
          <w:rtl/>
          <w:lang w:bidi="ar-EG"/>
        </w:rPr>
        <w:t>اصدار</w:t>
      </w:r>
      <w:proofErr w:type="spellEnd"/>
      <w:r w:rsidRPr="0086212E">
        <w:rPr>
          <w:rFonts w:hint="cs"/>
          <w:sz w:val="24"/>
          <w:szCs w:val="24"/>
          <w:rtl/>
          <w:lang w:bidi="ar-EG"/>
        </w:rPr>
        <w:t xml:space="preserve"> النشرات والكتب والقيام بالدورات التدريبية وورش العمل </w:t>
      </w:r>
      <w:proofErr w:type="spellStart"/>
      <w:r w:rsidRPr="0086212E">
        <w:rPr>
          <w:rFonts w:hint="cs"/>
          <w:sz w:val="24"/>
          <w:szCs w:val="24"/>
          <w:rtl/>
          <w:lang w:bidi="ar-EG"/>
        </w:rPr>
        <w:t>التى</w:t>
      </w:r>
      <w:proofErr w:type="spellEnd"/>
      <w:r w:rsidRPr="0086212E">
        <w:rPr>
          <w:rFonts w:hint="cs"/>
          <w:sz w:val="24"/>
          <w:szCs w:val="24"/>
          <w:rtl/>
          <w:lang w:bidi="ar-EG"/>
        </w:rPr>
        <w:t xml:space="preserve"> تساعد المحاسبين </w:t>
      </w:r>
      <w:proofErr w:type="spellStart"/>
      <w:r w:rsidRPr="0086212E">
        <w:rPr>
          <w:rFonts w:hint="cs"/>
          <w:sz w:val="24"/>
          <w:szCs w:val="24"/>
          <w:rtl/>
          <w:lang w:bidi="ar-EG"/>
        </w:rPr>
        <w:t>ومراقبى</w:t>
      </w:r>
      <w:proofErr w:type="spellEnd"/>
      <w:r w:rsidRPr="0086212E">
        <w:rPr>
          <w:rFonts w:hint="cs"/>
          <w:sz w:val="24"/>
          <w:szCs w:val="24"/>
          <w:rtl/>
          <w:lang w:bidi="ar-EG"/>
        </w:rPr>
        <w:t xml:space="preserve"> الحسابات </w:t>
      </w:r>
      <w:proofErr w:type="spellStart"/>
      <w:r w:rsidRPr="0086212E">
        <w:rPr>
          <w:rFonts w:hint="cs"/>
          <w:sz w:val="24"/>
          <w:szCs w:val="24"/>
          <w:rtl/>
          <w:lang w:bidi="ar-EG"/>
        </w:rPr>
        <w:t>فى</w:t>
      </w:r>
      <w:proofErr w:type="spellEnd"/>
      <w:r w:rsidRPr="0086212E">
        <w:rPr>
          <w:rFonts w:hint="cs"/>
          <w:sz w:val="24"/>
          <w:szCs w:val="24"/>
          <w:rtl/>
          <w:lang w:bidi="ar-EG"/>
        </w:rPr>
        <w:t xml:space="preserve"> استيعاب وفهم وتطبيق معايير التقرير </w:t>
      </w:r>
      <w:proofErr w:type="spellStart"/>
      <w:r w:rsidRPr="0086212E">
        <w:rPr>
          <w:rFonts w:hint="cs"/>
          <w:sz w:val="24"/>
          <w:szCs w:val="24"/>
          <w:rtl/>
          <w:lang w:bidi="ar-EG"/>
        </w:rPr>
        <w:t>المالى</w:t>
      </w:r>
      <w:proofErr w:type="spellEnd"/>
      <w:r w:rsidRPr="0086212E">
        <w:rPr>
          <w:rFonts w:hint="cs"/>
          <w:sz w:val="24"/>
          <w:szCs w:val="24"/>
          <w:rtl/>
          <w:lang w:bidi="ar-EG"/>
        </w:rPr>
        <w:t xml:space="preserve"> </w:t>
      </w:r>
      <w:proofErr w:type="spellStart"/>
      <w:r w:rsidRPr="0086212E">
        <w:rPr>
          <w:rFonts w:hint="cs"/>
          <w:sz w:val="24"/>
          <w:szCs w:val="24"/>
          <w:rtl/>
          <w:lang w:bidi="ar-EG"/>
        </w:rPr>
        <w:t>فى</w:t>
      </w:r>
      <w:proofErr w:type="spellEnd"/>
      <w:r w:rsidRPr="0086212E">
        <w:rPr>
          <w:rFonts w:hint="cs"/>
          <w:sz w:val="24"/>
          <w:szCs w:val="24"/>
          <w:rtl/>
          <w:lang w:bidi="ar-EG"/>
        </w:rPr>
        <w:t xml:space="preserve"> ظل التوفيق بين المعايير المحلية ومعايير الدولية.</w:t>
      </w:r>
    </w:p>
    <w:p w:rsidR="0086212E" w:rsidRPr="00F3225E" w:rsidRDefault="0086212E" w:rsidP="00F3225E">
      <w:pPr>
        <w:spacing w:after="0" w:line="240" w:lineRule="auto"/>
        <w:contextualSpacing/>
        <w:rPr>
          <w:rFonts w:ascii="Times New Roman" w:hAnsi="Times New Roman" w:cs="Simplified Arabic"/>
          <w:b/>
          <w:bCs/>
          <w:sz w:val="32"/>
          <w:szCs w:val="32"/>
          <w:lang w:bidi="ar-EG"/>
        </w:rPr>
      </w:pPr>
      <w:proofErr w:type="gramStart"/>
      <w:r w:rsidRPr="00F3225E">
        <w:rPr>
          <w:rFonts w:ascii="Times New Roman" w:hAnsi="Times New Roman" w:cs="Simplified Arabic" w:hint="cs"/>
          <w:b/>
          <w:bCs/>
          <w:sz w:val="32"/>
          <w:szCs w:val="32"/>
          <w:rtl/>
          <w:lang w:bidi="ar-EG"/>
        </w:rPr>
        <w:t>مجالات</w:t>
      </w:r>
      <w:proofErr w:type="gramEnd"/>
      <w:r w:rsidRPr="00F3225E">
        <w:rPr>
          <w:rFonts w:ascii="Times New Roman" w:hAnsi="Times New Roman" w:cs="Simplified Arabic" w:hint="cs"/>
          <w:b/>
          <w:bCs/>
          <w:sz w:val="32"/>
          <w:szCs w:val="32"/>
          <w:rtl/>
          <w:lang w:bidi="ar-EG"/>
        </w:rPr>
        <w:t xml:space="preserve"> البحث المستقبلية</w:t>
      </w:r>
    </w:p>
    <w:p w:rsidR="0086212E" w:rsidRPr="0086212E" w:rsidRDefault="0086212E" w:rsidP="00D553CE">
      <w:pPr>
        <w:pStyle w:val="ListParagraph"/>
        <w:numPr>
          <w:ilvl w:val="0"/>
          <w:numId w:val="28"/>
        </w:numPr>
        <w:bidi/>
        <w:spacing w:line="240" w:lineRule="auto"/>
        <w:ind w:left="297" w:hanging="270"/>
        <w:rPr>
          <w:sz w:val="24"/>
          <w:szCs w:val="24"/>
          <w:lang w:bidi="ar-EG"/>
        </w:rPr>
      </w:pPr>
      <w:proofErr w:type="gramStart"/>
      <w:r w:rsidRPr="0086212E">
        <w:rPr>
          <w:rFonts w:hint="cs"/>
          <w:sz w:val="24"/>
          <w:szCs w:val="24"/>
          <w:rtl/>
          <w:lang w:bidi="ar-EG"/>
        </w:rPr>
        <w:t>دراسة</w:t>
      </w:r>
      <w:proofErr w:type="gramEnd"/>
      <w:r w:rsidRPr="0086212E">
        <w:rPr>
          <w:rFonts w:hint="cs"/>
          <w:sz w:val="24"/>
          <w:szCs w:val="24"/>
          <w:rtl/>
          <w:lang w:bidi="ar-EG"/>
        </w:rPr>
        <w:t xml:space="preserve"> أثر التوفيق بين المعايير المحلية والدولية بالأسواق الناشئة على تطوير مخرجات النظم المحاسبية.</w:t>
      </w:r>
    </w:p>
    <w:p w:rsidR="0086212E" w:rsidRPr="0086212E" w:rsidRDefault="0086212E" w:rsidP="00D553CE">
      <w:pPr>
        <w:pStyle w:val="ListParagraph"/>
        <w:numPr>
          <w:ilvl w:val="0"/>
          <w:numId w:val="28"/>
        </w:numPr>
        <w:bidi/>
        <w:spacing w:line="240" w:lineRule="auto"/>
        <w:ind w:left="297" w:hanging="270"/>
        <w:rPr>
          <w:sz w:val="24"/>
          <w:szCs w:val="24"/>
          <w:lang w:bidi="ar-EG"/>
        </w:rPr>
      </w:pPr>
      <w:proofErr w:type="gramStart"/>
      <w:r w:rsidRPr="0086212E">
        <w:rPr>
          <w:rFonts w:hint="cs"/>
          <w:sz w:val="24"/>
          <w:szCs w:val="24"/>
          <w:rtl/>
          <w:lang w:bidi="ar-EG"/>
        </w:rPr>
        <w:t>دراسة</w:t>
      </w:r>
      <w:proofErr w:type="gramEnd"/>
      <w:r w:rsidRPr="0086212E">
        <w:rPr>
          <w:rFonts w:hint="cs"/>
          <w:sz w:val="24"/>
          <w:szCs w:val="24"/>
          <w:rtl/>
          <w:lang w:bidi="ar-EG"/>
        </w:rPr>
        <w:t xml:space="preserve"> مقارنة للتوفيق بين المعايير المحلية بالدول العربية والمعايير الدولية وأثر ذلك على تنشيط الأسواق المالية. </w:t>
      </w:r>
    </w:p>
    <w:p w:rsidR="00F3225E" w:rsidRDefault="00F3225E">
      <w:pPr>
        <w:bidi w:val="0"/>
        <w:spacing w:after="0" w:line="264" w:lineRule="auto"/>
        <w:jc w:val="lowKashida"/>
        <w:rPr>
          <w:rFonts w:ascii="Times New Roman" w:hAnsi="Times New Roman" w:cs="Simplified Arabic"/>
          <w:sz w:val="24"/>
          <w:szCs w:val="24"/>
          <w:rtl/>
          <w:lang w:bidi="ar-EG"/>
        </w:rPr>
      </w:pPr>
      <w:r>
        <w:rPr>
          <w:rFonts w:ascii="Times New Roman" w:hAnsi="Times New Roman" w:cs="Simplified Arabic"/>
          <w:sz w:val="24"/>
          <w:szCs w:val="24"/>
          <w:rtl/>
          <w:lang w:bidi="ar-EG"/>
        </w:rPr>
        <w:br w:type="page"/>
      </w:r>
    </w:p>
    <w:p w:rsidR="0086212E" w:rsidRPr="00F3225E" w:rsidRDefault="0086212E" w:rsidP="00F3225E">
      <w:pPr>
        <w:spacing w:after="0" w:line="240" w:lineRule="auto"/>
        <w:contextualSpacing/>
        <w:jc w:val="center"/>
        <w:rPr>
          <w:rFonts w:ascii="Times New Roman" w:hAnsi="Times New Roman" w:cs="Simplified Arabic"/>
          <w:b/>
          <w:bCs/>
          <w:sz w:val="32"/>
          <w:szCs w:val="32"/>
          <w:rtl/>
          <w:lang w:bidi="ar-EG"/>
        </w:rPr>
      </w:pPr>
      <w:r w:rsidRPr="00F3225E">
        <w:rPr>
          <w:rFonts w:ascii="Times New Roman" w:hAnsi="Times New Roman" w:cs="Simplified Arabic" w:hint="cs"/>
          <w:b/>
          <w:bCs/>
          <w:sz w:val="32"/>
          <w:szCs w:val="32"/>
          <w:rtl/>
          <w:lang w:bidi="ar-EG"/>
        </w:rPr>
        <w:lastRenderedPageBreak/>
        <w:t>المراجـــــــع</w:t>
      </w:r>
    </w:p>
    <w:p w:rsidR="0086212E" w:rsidRPr="00F3225E" w:rsidRDefault="0086212E" w:rsidP="00D553CE">
      <w:pPr>
        <w:spacing w:after="0" w:line="240" w:lineRule="auto"/>
        <w:rPr>
          <w:rFonts w:ascii="Times New Roman" w:hAnsi="Times New Roman" w:cs="Simplified Arabic"/>
          <w:b/>
          <w:bCs/>
          <w:sz w:val="28"/>
          <w:szCs w:val="28"/>
          <w:rtl/>
          <w:lang w:bidi="ar-EG"/>
        </w:rPr>
      </w:pPr>
      <w:r w:rsidRPr="00F3225E">
        <w:rPr>
          <w:rFonts w:ascii="Times New Roman" w:hAnsi="Times New Roman" w:cs="Simplified Arabic" w:hint="cs"/>
          <w:b/>
          <w:bCs/>
          <w:sz w:val="28"/>
          <w:szCs w:val="28"/>
          <w:rtl/>
          <w:lang w:bidi="ar-EG"/>
        </w:rPr>
        <w:t>أولاً: المراجع باللغة العربية</w:t>
      </w:r>
    </w:p>
    <w:p w:rsidR="0086212E" w:rsidRPr="0086212E" w:rsidRDefault="0086212E" w:rsidP="00D553CE">
      <w:pPr>
        <w:pStyle w:val="FootnoteText"/>
        <w:numPr>
          <w:ilvl w:val="0"/>
          <w:numId w:val="22"/>
        </w:numPr>
        <w:bidi/>
        <w:ind w:left="387" w:hanging="450"/>
        <w:rPr>
          <w:sz w:val="24"/>
          <w:szCs w:val="24"/>
          <w:lang w:bidi="ar-EG"/>
        </w:rPr>
      </w:pPr>
      <w:r w:rsidRPr="0086212E">
        <w:rPr>
          <w:rFonts w:hint="cs"/>
          <w:sz w:val="24"/>
          <w:szCs w:val="24"/>
          <w:rtl/>
        </w:rPr>
        <w:t xml:space="preserve">د. آمال محمد </w:t>
      </w:r>
      <w:proofErr w:type="gramStart"/>
      <w:r w:rsidRPr="0086212E">
        <w:rPr>
          <w:rFonts w:hint="cs"/>
          <w:sz w:val="24"/>
          <w:szCs w:val="24"/>
          <w:rtl/>
        </w:rPr>
        <w:t xml:space="preserve">عوض </w:t>
      </w:r>
      <w:r w:rsidRPr="0086212E">
        <w:rPr>
          <w:rFonts w:hint="cs"/>
          <w:sz w:val="24"/>
          <w:szCs w:val="24"/>
          <w:rtl/>
          <w:lang w:bidi="ar-EG"/>
        </w:rPr>
        <w:t>،</w:t>
      </w:r>
      <w:proofErr w:type="gramEnd"/>
      <w:r w:rsidRPr="0086212E">
        <w:rPr>
          <w:rFonts w:hint="cs"/>
          <w:sz w:val="24"/>
          <w:szCs w:val="24"/>
          <w:rtl/>
          <w:lang w:bidi="ar-EG"/>
        </w:rPr>
        <w:t xml:space="preserve">"تحليل العلاقة بين محاسبة القيمة العادلة والخصائص النوعية للمعلومات المحاسبية في إطار المعايير الدولية لإعداد التقارير المالية"، </w:t>
      </w:r>
      <w:r w:rsidRPr="0086212E">
        <w:rPr>
          <w:rFonts w:hint="cs"/>
          <w:b/>
          <w:bCs/>
          <w:sz w:val="24"/>
          <w:szCs w:val="24"/>
          <w:rtl/>
          <w:lang w:bidi="ar-EG"/>
        </w:rPr>
        <w:t>مجلة المحاسبة والمراجعة</w:t>
      </w:r>
      <w:r w:rsidRPr="0086212E">
        <w:rPr>
          <w:rFonts w:hint="cs"/>
          <w:sz w:val="24"/>
          <w:szCs w:val="24"/>
          <w:rtl/>
          <w:lang w:bidi="ar-EG"/>
        </w:rPr>
        <w:t>، المجلد الأول، العدد الأول، يونيو 2014.</w:t>
      </w:r>
    </w:p>
    <w:p w:rsidR="0086212E" w:rsidRPr="0086212E" w:rsidRDefault="0086212E" w:rsidP="00D553CE">
      <w:pPr>
        <w:pStyle w:val="FootnoteText"/>
        <w:numPr>
          <w:ilvl w:val="0"/>
          <w:numId w:val="22"/>
        </w:numPr>
        <w:bidi/>
        <w:ind w:left="387"/>
        <w:rPr>
          <w:sz w:val="24"/>
          <w:szCs w:val="24"/>
        </w:rPr>
      </w:pPr>
      <w:r w:rsidRPr="0086212E">
        <w:rPr>
          <w:rFonts w:hint="cs"/>
          <w:sz w:val="24"/>
          <w:szCs w:val="24"/>
          <w:rtl/>
        </w:rPr>
        <w:t xml:space="preserve">د. تامر سعيد عبد المنعم، "قياس أثر تحديث معايير المحاسبة المصرية في عام 2015 في تحسين جودة القوائم المالية"، </w:t>
      </w:r>
      <w:r w:rsidRPr="0086212E">
        <w:rPr>
          <w:rFonts w:hint="cs"/>
          <w:b/>
          <w:bCs/>
          <w:sz w:val="24"/>
          <w:szCs w:val="24"/>
          <w:rtl/>
        </w:rPr>
        <w:t>مجلة الفكر المحاسبي</w:t>
      </w:r>
      <w:r w:rsidRPr="0086212E">
        <w:rPr>
          <w:rFonts w:hint="cs"/>
          <w:sz w:val="24"/>
          <w:szCs w:val="24"/>
          <w:rtl/>
        </w:rPr>
        <w:t>، كلية التجارة، جامعة عين شمس، 2016.</w:t>
      </w:r>
    </w:p>
    <w:p w:rsidR="0086212E" w:rsidRPr="0086212E" w:rsidRDefault="0086212E" w:rsidP="00D553CE">
      <w:pPr>
        <w:pStyle w:val="FootnoteText"/>
        <w:numPr>
          <w:ilvl w:val="0"/>
          <w:numId w:val="22"/>
        </w:numPr>
        <w:tabs>
          <w:tab w:val="left" w:pos="516"/>
        </w:tabs>
        <w:bidi/>
        <w:ind w:left="387"/>
        <w:rPr>
          <w:sz w:val="24"/>
          <w:szCs w:val="24"/>
        </w:rPr>
      </w:pPr>
      <w:r w:rsidRPr="0086212E">
        <w:rPr>
          <w:rFonts w:hint="cs"/>
          <w:sz w:val="24"/>
          <w:szCs w:val="24"/>
          <w:rtl/>
        </w:rPr>
        <w:t xml:space="preserve">د. </w:t>
      </w:r>
      <w:proofErr w:type="gramStart"/>
      <w:r w:rsidRPr="0086212E">
        <w:rPr>
          <w:rFonts w:hint="cs"/>
          <w:sz w:val="24"/>
          <w:szCs w:val="24"/>
          <w:rtl/>
        </w:rPr>
        <w:t>جمال</w:t>
      </w:r>
      <w:proofErr w:type="gramEnd"/>
      <w:r w:rsidRPr="0086212E">
        <w:rPr>
          <w:rFonts w:hint="cs"/>
          <w:sz w:val="24"/>
          <w:szCs w:val="24"/>
          <w:rtl/>
        </w:rPr>
        <w:t xml:space="preserve"> على محمد يوسف، "محددات التوافق بين معايير المحاسبة السعودية ومعايير التقارير المالية الدولية"، بحث مقدم </w:t>
      </w:r>
      <w:r w:rsidRPr="0086212E">
        <w:rPr>
          <w:rFonts w:hint="cs"/>
          <w:b/>
          <w:bCs/>
          <w:sz w:val="24"/>
          <w:szCs w:val="24"/>
          <w:rtl/>
        </w:rPr>
        <w:t>للمؤتمر الأول لكليات إدارة الأعمال بجامعات دول مجلس التعاون لدول الخليج العربية</w:t>
      </w:r>
      <w:r w:rsidRPr="0086212E">
        <w:rPr>
          <w:rFonts w:hint="cs"/>
          <w:sz w:val="24"/>
          <w:szCs w:val="24"/>
          <w:rtl/>
        </w:rPr>
        <w:t>، فبراير 2014.</w:t>
      </w:r>
    </w:p>
    <w:p w:rsidR="0086212E" w:rsidRPr="0086212E" w:rsidRDefault="0086212E" w:rsidP="00D553CE">
      <w:pPr>
        <w:pStyle w:val="FootnoteText"/>
        <w:numPr>
          <w:ilvl w:val="0"/>
          <w:numId w:val="22"/>
        </w:numPr>
        <w:tabs>
          <w:tab w:val="left" w:pos="516"/>
        </w:tabs>
        <w:bidi/>
        <w:ind w:left="387"/>
        <w:rPr>
          <w:sz w:val="24"/>
          <w:szCs w:val="24"/>
          <w:rtl/>
        </w:rPr>
      </w:pPr>
      <w:r w:rsidRPr="0086212E">
        <w:rPr>
          <w:rFonts w:hint="cs"/>
          <w:sz w:val="24"/>
          <w:szCs w:val="24"/>
          <w:rtl/>
        </w:rPr>
        <w:t>حسين رحمن عزيز، "</w:t>
      </w:r>
      <w:proofErr w:type="gramStart"/>
      <w:r w:rsidRPr="0086212E">
        <w:rPr>
          <w:rFonts w:hint="cs"/>
          <w:sz w:val="24"/>
          <w:szCs w:val="24"/>
          <w:rtl/>
        </w:rPr>
        <w:t>مدى</w:t>
      </w:r>
      <w:proofErr w:type="gramEnd"/>
      <w:r w:rsidRPr="0086212E">
        <w:rPr>
          <w:rFonts w:hint="cs"/>
          <w:sz w:val="24"/>
          <w:szCs w:val="24"/>
          <w:rtl/>
        </w:rPr>
        <w:t xml:space="preserve"> توافق التقارير المالية للشركات العراقية مع متطلبات الإفصاح الواردة بالمعايير الدولية"، </w:t>
      </w:r>
      <w:r w:rsidRPr="0086212E">
        <w:rPr>
          <w:rFonts w:hint="cs"/>
          <w:b/>
          <w:bCs/>
          <w:sz w:val="24"/>
          <w:szCs w:val="24"/>
          <w:rtl/>
        </w:rPr>
        <w:t>رسالة ماجستير</w:t>
      </w:r>
      <w:r w:rsidRPr="0086212E">
        <w:rPr>
          <w:rFonts w:hint="cs"/>
          <w:sz w:val="24"/>
          <w:szCs w:val="24"/>
          <w:rtl/>
        </w:rPr>
        <w:t>، كلية التجارة، جامعة المنصورة، 2017.</w:t>
      </w:r>
    </w:p>
    <w:p w:rsidR="0086212E" w:rsidRPr="0086212E" w:rsidRDefault="0086212E" w:rsidP="00D553CE">
      <w:pPr>
        <w:pStyle w:val="FootnoteText"/>
        <w:numPr>
          <w:ilvl w:val="0"/>
          <w:numId w:val="22"/>
        </w:numPr>
        <w:tabs>
          <w:tab w:val="left" w:pos="516"/>
        </w:tabs>
        <w:bidi/>
        <w:ind w:left="387"/>
        <w:rPr>
          <w:sz w:val="24"/>
          <w:szCs w:val="24"/>
          <w:rtl/>
        </w:rPr>
      </w:pPr>
      <w:proofErr w:type="gramStart"/>
      <w:r w:rsidRPr="0086212E">
        <w:rPr>
          <w:rFonts w:hint="cs"/>
          <w:sz w:val="24"/>
          <w:szCs w:val="24"/>
          <w:rtl/>
        </w:rPr>
        <w:t>ربيع</w:t>
      </w:r>
      <w:proofErr w:type="gramEnd"/>
      <w:r w:rsidRPr="0086212E">
        <w:rPr>
          <w:rFonts w:hint="cs"/>
          <w:sz w:val="24"/>
          <w:szCs w:val="24"/>
          <w:rtl/>
        </w:rPr>
        <w:t xml:space="preserve"> سالم محمد شتل، "المشكلات المحاسبية التي تواجه تطبيق معايير التقارير المالية الدولية </w:t>
      </w:r>
      <w:r w:rsidRPr="0086212E">
        <w:rPr>
          <w:sz w:val="24"/>
          <w:szCs w:val="24"/>
        </w:rPr>
        <w:t>IFRS</w:t>
      </w:r>
      <w:r w:rsidRPr="0086212E">
        <w:rPr>
          <w:rFonts w:hint="cs"/>
          <w:sz w:val="24"/>
          <w:szCs w:val="24"/>
          <w:rtl/>
        </w:rPr>
        <w:t xml:space="preserve"> في ليبيا"، </w:t>
      </w:r>
      <w:r w:rsidRPr="0086212E">
        <w:rPr>
          <w:rFonts w:hint="cs"/>
          <w:b/>
          <w:bCs/>
          <w:sz w:val="24"/>
          <w:szCs w:val="24"/>
          <w:rtl/>
        </w:rPr>
        <w:t>رسالة ماجستير</w:t>
      </w:r>
      <w:r w:rsidRPr="0086212E">
        <w:rPr>
          <w:rFonts w:hint="cs"/>
          <w:sz w:val="24"/>
          <w:szCs w:val="24"/>
          <w:rtl/>
        </w:rPr>
        <w:t>، كلية التجارة، جامعة المنصورة، 2017.</w:t>
      </w:r>
    </w:p>
    <w:p w:rsidR="0086212E" w:rsidRPr="0086212E" w:rsidRDefault="0086212E" w:rsidP="00D553CE">
      <w:pPr>
        <w:pStyle w:val="FootnoteText"/>
        <w:numPr>
          <w:ilvl w:val="0"/>
          <w:numId w:val="22"/>
        </w:numPr>
        <w:tabs>
          <w:tab w:val="left" w:pos="516"/>
        </w:tabs>
        <w:bidi/>
        <w:ind w:left="387"/>
        <w:rPr>
          <w:sz w:val="24"/>
          <w:szCs w:val="24"/>
        </w:rPr>
      </w:pPr>
      <w:r w:rsidRPr="0086212E">
        <w:rPr>
          <w:rFonts w:hint="cs"/>
          <w:sz w:val="24"/>
          <w:szCs w:val="24"/>
          <w:rtl/>
        </w:rPr>
        <w:t xml:space="preserve">د. سامي محمد أحمد غنيمي، "حتمية توافق المعايير المحاسبية ودورها في تطوير الأداء المحاسبي في ظل التكتلات الاقتصادية العالمية"، </w:t>
      </w:r>
      <w:r w:rsidRPr="0086212E">
        <w:rPr>
          <w:rFonts w:hint="cs"/>
          <w:b/>
          <w:bCs/>
          <w:sz w:val="24"/>
          <w:szCs w:val="24"/>
          <w:rtl/>
        </w:rPr>
        <w:t>مجلة المحاسبة والمراجعة</w:t>
      </w:r>
      <w:r w:rsidRPr="0086212E">
        <w:rPr>
          <w:rFonts w:hint="cs"/>
          <w:sz w:val="24"/>
          <w:szCs w:val="24"/>
          <w:rtl/>
        </w:rPr>
        <w:t>، كلية التجارة، جامعة بني سويف، المجلد الثالث، العدد الأول، يونيو 2015.</w:t>
      </w:r>
    </w:p>
    <w:p w:rsidR="0086212E" w:rsidRPr="0086212E" w:rsidRDefault="0086212E" w:rsidP="00D553CE">
      <w:pPr>
        <w:pStyle w:val="FootnoteText"/>
        <w:numPr>
          <w:ilvl w:val="0"/>
          <w:numId w:val="22"/>
        </w:numPr>
        <w:tabs>
          <w:tab w:val="left" w:pos="516"/>
        </w:tabs>
        <w:bidi/>
        <w:ind w:left="387"/>
        <w:rPr>
          <w:sz w:val="24"/>
          <w:szCs w:val="24"/>
        </w:rPr>
      </w:pPr>
      <w:r w:rsidRPr="0086212E">
        <w:rPr>
          <w:rFonts w:hint="cs"/>
          <w:sz w:val="24"/>
          <w:szCs w:val="24"/>
          <w:rtl/>
        </w:rPr>
        <w:t xml:space="preserve">د. عادل عبدالفتاح </w:t>
      </w:r>
      <w:proofErr w:type="spellStart"/>
      <w:r w:rsidRPr="0086212E">
        <w:rPr>
          <w:rFonts w:hint="cs"/>
          <w:sz w:val="24"/>
          <w:szCs w:val="24"/>
          <w:rtl/>
        </w:rPr>
        <w:t>الميهى</w:t>
      </w:r>
      <w:proofErr w:type="spellEnd"/>
      <w:r w:rsidR="00F3225E">
        <w:rPr>
          <w:rFonts w:hint="cs"/>
          <w:sz w:val="24"/>
          <w:szCs w:val="24"/>
          <w:rtl/>
        </w:rPr>
        <w:t xml:space="preserve">، </w:t>
      </w:r>
      <w:r w:rsidRPr="0086212E">
        <w:rPr>
          <w:rFonts w:hint="cs"/>
          <w:sz w:val="24"/>
          <w:szCs w:val="24"/>
          <w:rtl/>
        </w:rPr>
        <w:t xml:space="preserve">"قياس مستوى التجانس </w:t>
      </w:r>
      <w:proofErr w:type="spellStart"/>
      <w:r w:rsidRPr="0086212E">
        <w:rPr>
          <w:rFonts w:hint="cs"/>
          <w:sz w:val="24"/>
          <w:szCs w:val="24"/>
          <w:rtl/>
        </w:rPr>
        <w:t>المحاسبى</w:t>
      </w:r>
      <w:proofErr w:type="spellEnd"/>
      <w:r w:rsidRPr="0086212E">
        <w:rPr>
          <w:rFonts w:hint="cs"/>
          <w:sz w:val="24"/>
          <w:szCs w:val="24"/>
          <w:rtl/>
        </w:rPr>
        <w:t xml:space="preserve"> </w:t>
      </w:r>
      <w:proofErr w:type="spellStart"/>
      <w:r w:rsidRPr="0086212E">
        <w:rPr>
          <w:rFonts w:hint="cs"/>
          <w:sz w:val="24"/>
          <w:szCs w:val="24"/>
          <w:rtl/>
        </w:rPr>
        <w:t>الدولى</w:t>
      </w:r>
      <w:proofErr w:type="spellEnd"/>
      <w:r w:rsidRPr="0086212E">
        <w:rPr>
          <w:rFonts w:hint="cs"/>
          <w:sz w:val="24"/>
          <w:szCs w:val="24"/>
          <w:rtl/>
        </w:rPr>
        <w:t xml:space="preserve"> </w:t>
      </w:r>
      <w:proofErr w:type="spellStart"/>
      <w:r w:rsidRPr="0086212E">
        <w:rPr>
          <w:rFonts w:hint="cs"/>
          <w:sz w:val="24"/>
          <w:szCs w:val="24"/>
          <w:rtl/>
        </w:rPr>
        <w:t>فى</w:t>
      </w:r>
      <w:proofErr w:type="spellEnd"/>
      <w:r w:rsidRPr="0086212E">
        <w:rPr>
          <w:rFonts w:hint="cs"/>
          <w:sz w:val="24"/>
          <w:szCs w:val="24"/>
          <w:rtl/>
        </w:rPr>
        <w:t xml:space="preserve"> التقارير المالية المنشورة: دراسة على المنطقة العربية"</w:t>
      </w:r>
      <w:r w:rsidR="00F3225E">
        <w:rPr>
          <w:rFonts w:hint="cs"/>
          <w:sz w:val="24"/>
          <w:szCs w:val="24"/>
          <w:rtl/>
        </w:rPr>
        <w:t xml:space="preserve">، </w:t>
      </w:r>
      <w:r w:rsidRPr="0086212E">
        <w:rPr>
          <w:rFonts w:hint="cs"/>
          <w:b/>
          <w:bCs/>
          <w:sz w:val="24"/>
          <w:szCs w:val="24"/>
          <w:rtl/>
        </w:rPr>
        <w:t>المجلة العلمية للتجارة والتمويل</w:t>
      </w:r>
      <w:r w:rsidR="00F3225E">
        <w:rPr>
          <w:rFonts w:hint="cs"/>
          <w:sz w:val="24"/>
          <w:szCs w:val="24"/>
          <w:rtl/>
        </w:rPr>
        <w:t xml:space="preserve">، </w:t>
      </w:r>
      <w:r w:rsidRPr="0086212E">
        <w:rPr>
          <w:rFonts w:hint="cs"/>
          <w:sz w:val="24"/>
          <w:szCs w:val="24"/>
          <w:rtl/>
        </w:rPr>
        <w:t>كلية التجارة</w:t>
      </w:r>
      <w:r w:rsidR="00F3225E">
        <w:rPr>
          <w:rFonts w:hint="cs"/>
          <w:sz w:val="24"/>
          <w:szCs w:val="24"/>
          <w:rtl/>
        </w:rPr>
        <w:t xml:space="preserve">، </w:t>
      </w:r>
      <w:r w:rsidRPr="0086212E">
        <w:rPr>
          <w:rFonts w:hint="cs"/>
          <w:sz w:val="24"/>
          <w:szCs w:val="24"/>
          <w:rtl/>
        </w:rPr>
        <w:t>جامعة طنطا</w:t>
      </w:r>
      <w:r w:rsidR="00F3225E">
        <w:rPr>
          <w:rFonts w:hint="cs"/>
          <w:sz w:val="24"/>
          <w:szCs w:val="24"/>
          <w:rtl/>
        </w:rPr>
        <w:t>،</w:t>
      </w:r>
      <w:r w:rsidRPr="0086212E">
        <w:rPr>
          <w:rFonts w:hint="cs"/>
          <w:sz w:val="24"/>
          <w:szCs w:val="24"/>
          <w:rtl/>
        </w:rPr>
        <w:t>2012.</w:t>
      </w:r>
    </w:p>
    <w:p w:rsidR="0086212E" w:rsidRPr="0086212E" w:rsidRDefault="0086212E" w:rsidP="00D553CE">
      <w:pPr>
        <w:pStyle w:val="FootnoteText"/>
        <w:numPr>
          <w:ilvl w:val="0"/>
          <w:numId w:val="22"/>
        </w:numPr>
        <w:bidi/>
        <w:ind w:left="388" w:hanging="446"/>
        <w:rPr>
          <w:sz w:val="24"/>
          <w:szCs w:val="24"/>
          <w:rtl/>
          <w:lang w:bidi="ar-EG"/>
        </w:rPr>
      </w:pPr>
      <w:r w:rsidRPr="0086212E">
        <w:rPr>
          <w:rFonts w:hint="cs"/>
          <w:sz w:val="24"/>
          <w:szCs w:val="24"/>
          <w:rtl/>
          <w:lang w:bidi="ar-EG"/>
        </w:rPr>
        <w:t xml:space="preserve">د. </w:t>
      </w:r>
      <w:proofErr w:type="gramStart"/>
      <w:r w:rsidRPr="0086212E">
        <w:rPr>
          <w:rFonts w:hint="cs"/>
          <w:sz w:val="24"/>
          <w:szCs w:val="24"/>
          <w:rtl/>
          <w:lang w:bidi="ar-EG"/>
        </w:rPr>
        <w:t>عصام</w:t>
      </w:r>
      <w:proofErr w:type="gramEnd"/>
      <w:r w:rsidRPr="0086212E">
        <w:rPr>
          <w:rFonts w:hint="cs"/>
          <w:sz w:val="24"/>
          <w:szCs w:val="24"/>
          <w:rtl/>
          <w:lang w:bidi="ar-EG"/>
        </w:rPr>
        <w:t xml:space="preserve"> محمد أحمد سرور، "إطار مقترح لتحسين جودة التقارير المالية المعدة طبقاً لمعايير المحاسبة الدولية</w:t>
      </w:r>
      <w:r w:rsidRPr="0086212E">
        <w:rPr>
          <w:sz w:val="24"/>
          <w:szCs w:val="24"/>
          <w:lang w:bidi="ar-EG"/>
        </w:rPr>
        <w:t>(IAS–IFRS)</w:t>
      </w:r>
      <w:r w:rsidRPr="0086212E">
        <w:rPr>
          <w:rFonts w:hint="cs"/>
          <w:sz w:val="24"/>
          <w:szCs w:val="24"/>
          <w:rtl/>
          <w:lang w:bidi="ar-EG"/>
        </w:rPr>
        <w:t xml:space="preserve"> في ضوء خصائص المعلومات المحاسبية: دراسة تحليلية"، </w:t>
      </w:r>
      <w:r w:rsidRPr="0086212E">
        <w:rPr>
          <w:rFonts w:hint="cs"/>
          <w:b/>
          <w:bCs/>
          <w:sz w:val="24"/>
          <w:szCs w:val="24"/>
          <w:rtl/>
          <w:lang w:bidi="ar-EG"/>
        </w:rPr>
        <w:t>مجلة الفكر المحاسبي</w:t>
      </w:r>
      <w:r w:rsidRPr="0086212E">
        <w:rPr>
          <w:rFonts w:hint="cs"/>
          <w:sz w:val="24"/>
          <w:szCs w:val="24"/>
          <w:rtl/>
          <w:lang w:bidi="ar-EG"/>
        </w:rPr>
        <w:t>،</w:t>
      </w:r>
      <w:r w:rsidR="00F3225E">
        <w:rPr>
          <w:rFonts w:hint="cs"/>
          <w:sz w:val="24"/>
          <w:szCs w:val="24"/>
          <w:rtl/>
          <w:lang w:bidi="ar-EG"/>
        </w:rPr>
        <w:t xml:space="preserve"> </w:t>
      </w:r>
      <w:r w:rsidRPr="0086212E">
        <w:rPr>
          <w:rFonts w:hint="cs"/>
          <w:sz w:val="24"/>
          <w:szCs w:val="24"/>
          <w:rtl/>
          <w:lang w:bidi="ar-EG"/>
        </w:rPr>
        <w:t>كلية التجارة،</w:t>
      </w:r>
      <w:r w:rsidR="00F3225E">
        <w:rPr>
          <w:rFonts w:hint="cs"/>
          <w:sz w:val="24"/>
          <w:szCs w:val="24"/>
          <w:rtl/>
          <w:lang w:bidi="ar-EG"/>
        </w:rPr>
        <w:t xml:space="preserve"> </w:t>
      </w:r>
      <w:r w:rsidRPr="0086212E">
        <w:rPr>
          <w:rFonts w:hint="cs"/>
          <w:sz w:val="24"/>
          <w:szCs w:val="24"/>
          <w:rtl/>
          <w:lang w:bidi="ar-EG"/>
        </w:rPr>
        <w:t>جامعة عين شمس، العدد الثاني، الجزء الثاني، 2015.</w:t>
      </w:r>
    </w:p>
    <w:p w:rsidR="0086212E" w:rsidRPr="0086212E" w:rsidRDefault="0086212E" w:rsidP="00D553CE">
      <w:pPr>
        <w:pStyle w:val="FootnoteText"/>
        <w:numPr>
          <w:ilvl w:val="0"/>
          <w:numId w:val="22"/>
        </w:numPr>
        <w:tabs>
          <w:tab w:val="left" w:pos="516"/>
        </w:tabs>
        <w:bidi/>
        <w:ind w:left="387"/>
        <w:rPr>
          <w:sz w:val="24"/>
          <w:szCs w:val="24"/>
        </w:rPr>
      </w:pPr>
      <w:r w:rsidRPr="0086212E">
        <w:rPr>
          <w:rFonts w:hint="cs"/>
          <w:sz w:val="24"/>
          <w:szCs w:val="24"/>
          <w:rtl/>
        </w:rPr>
        <w:lastRenderedPageBreak/>
        <w:t>عصام محمد الطويل</w:t>
      </w:r>
      <w:r w:rsidR="00F3225E">
        <w:rPr>
          <w:rFonts w:hint="cs"/>
          <w:sz w:val="24"/>
          <w:szCs w:val="24"/>
          <w:rtl/>
        </w:rPr>
        <w:t>،</w:t>
      </w:r>
      <w:r w:rsidRPr="0086212E">
        <w:rPr>
          <w:rFonts w:hint="cs"/>
          <w:sz w:val="24"/>
          <w:szCs w:val="24"/>
          <w:rtl/>
        </w:rPr>
        <w:t xml:space="preserve"> "إطار مقترح لمعايير تقارير مالية تلائم التغيرات الحديثة في البيئة الفلسطينية لخدمة قرارات المستثمرين</w:t>
      </w:r>
      <w:r w:rsidR="00F3225E">
        <w:rPr>
          <w:rFonts w:hint="cs"/>
          <w:sz w:val="24"/>
          <w:szCs w:val="24"/>
          <w:rtl/>
        </w:rPr>
        <w:t>،</w:t>
      </w:r>
      <w:r w:rsidRPr="0086212E">
        <w:rPr>
          <w:rFonts w:hint="cs"/>
          <w:sz w:val="24"/>
          <w:szCs w:val="24"/>
          <w:rtl/>
        </w:rPr>
        <w:t xml:space="preserve"> دراسة تطبيقية على دولة فلسطين"، </w:t>
      </w:r>
      <w:r w:rsidRPr="0086212E">
        <w:rPr>
          <w:rFonts w:hint="cs"/>
          <w:b/>
          <w:bCs/>
          <w:sz w:val="24"/>
          <w:szCs w:val="24"/>
          <w:rtl/>
        </w:rPr>
        <w:t>رسالة دكتوراه</w:t>
      </w:r>
      <w:r w:rsidRPr="0086212E">
        <w:rPr>
          <w:rFonts w:hint="cs"/>
          <w:sz w:val="24"/>
          <w:szCs w:val="24"/>
          <w:rtl/>
        </w:rPr>
        <w:t>، كلية التجارة، جامعة قناة السويس، 2015.</w:t>
      </w:r>
    </w:p>
    <w:p w:rsidR="0086212E" w:rsidRPr="0086212E" w:rsidRDefault="0086212E" w:rsidP="00D553CE">
      <w:pPr>
        <w:pStyle w:val="FootnoteText"/>
        <w:numPr>
          <w:ilvl w:val="0"/>
          <w:numId w:val="22"/>
        </w:numPr>
        <w:bidi/>
        <w:ind w:left="387" w:hanging="450"/>
        <w:rPr>
          <w:sz w:val="24"/>
          <w:szCs w:val="24"/>
        </w:rPr>
      </w:pPr>
      <w:r w:rsidRPr="0086212E">
        <w:rPr>
          <w:rFonts w:hint="cs"/>
          <w:sz w:val="24"/>
          <w:szCs w:val="24"/>
          <w:rtl/>
        </w:rPr>
        <w:t xml:space="preserve">على محمد أحمد الصياد، "دراسة معوقات التوافق بين معايير المحاسبة المصرية ومعايير التقرير المالي الدولي </w:t>
      </w:r>
      <w:r w:rsidRPr="0086212E">
        <w:rPr>
          <w:sz w:val="24"/>
          <w:szCs w:val="24"/>
        </w:rPr>
        <w:t>IFRS</w:t>
      </w:r>
      <w:r w:rsidRPr="0086212E">
        <w:rPr>
          <w:rFonts w:hint="cs"/>
          <w:sz w:val="24"/>
          <w:szCs w:val="24"/>
          <w:rtl/>
        </w:rPr>
        <w:t xml:space="preserve"> </w:t>
      </w:r>
      <w:r w:rsidRPr="0086212E">
        <w:rPr>
          <w:sz w:val="24"/>
          <w:szCs w:val="24"/>
          <w:rtl/>
        </w:rPr>
        <w:t>–</w:t>
      </w:r>
      <w:r w:rsidRPr="0086212E">
        <w:rPr>
          <w:rFonts w:hint="cs"/>
          <w:sz w:val="24"/>
          <w:szCs w:val="24"/>
          <w:rtl/>
        </w:rPr>
        <w:t xml:space="preserve"> دراسة ميدانية"، </w:t>
      </w:r>
      <w:r w:rsidRPr="0086212E">
        <w:rPr>
          <w:rFonts w:hint="cs"/>
          <w:b/>
          <w:bCs/>
          <w:sz w:val="24"/>
          <w:szCs w:val="24"/>
          <w:rtl/>
        </w:rPr>
        <w:t>مجلة البحوث المحاسبية</w:t>
      </w:r>
      <w:r w:rsidRPr="0086212E">
        <w:rPr>
          <w:rFonts w:hint="cs"/>
          <w:sz w:val="24"/>
          <w:szCs w:val="24"/>
          <w:rtl/>
        </w:rPr>
        <w:t>، كلية التجارة، جامعة طنطا، العدد الأول، 2014.</w:t>
      </w:r>
    </w:p>
    <w:p w:rsidR="0086212E" w:rsidRPr="0086212E" w:rsidRDefault="0086212E" w:rsidP="00D553CE">
      <w:pPr>
        <w:pStyle w:val="FootnoteText"/>
        <w:numPr>
          <w:ilvl w:val="0"/>
          <w:numId w:val="22"/>
        </w:numPr>
        <w:tabs>
          <w:tab w:val="left" w:pos="516"/>
        </w:tabs>
        <w:bidi/>
        <w:ind w:left="387"/>
        <w:rPr>
          <w:sz w:val="24"/>
          <w:szCs w:val="24"/>
        </w:rPr>
      </w:pPr>
      <w:r w:rsidRPr="0086212E">
        <w:rPr>
          <w:rFonts w:hint="cs"/>
          <w:sz w:val="24"/>
          <w:szCs w:val="24"/>
          <w:rtl/>
        </w:rPr>
        <w:t xml:space="preserve">مجدي مليجي عبد الحكيم مليجي، "أثر التحول إلى معايير التقارير المالية الدولية على جودة المعلومات المحاسبية وقيمة الشركات المسجلة في بيئة الأعمال السعودية"، </w:t>
      </w:r>
      <w:r w:rsidRPr="0086212E">
        <w:rPr>
          <w:rFonts w:hint="cs"/>
          <w:b/>
          <w:bCs/>
          <w:sz w:val="24"/>
          <w:szCs w:val="24"/>
          <w:rtl/>
        </w:rPr>
        <w:t>مجلة المحاسبة والمراجعة</w:t>
      </w:r>
      <w:r w:rsidRPr="0086212E">
        <w:rPr>
          <w:rFonts w:hint="cs"/>
          <w:sz w:val="24"/>
          <w:szCs w:val="24"/>
          <w:rtl/>
        </w:rPr>
        <w:t>، كلية التجارة، جامعة بني سويف، 2014.</w:t>
      </w:r>
    </w:p>
    <w:p w:rsidR="0086212E" w:rsidRPr="0086212E" w:rsidRDefault="0086212E" w:rsidP="00D553CE">
      <w:pPr>
        <w:pStyle w:val="FootnoteText"/>
        <w:numPr>
          <w:ilvl w:val="0"/>
          <w:numId w:val="22"/>
        </w:numPr>
        <w:bidi/>
        <w:ind w:left="387" w:hanging="450"/>
        <w:rPr>
          <w:sz w:val="24"/>
          <w:szCs w:val="24"/>
        </w:rPr>
      </w:pPr>
      <w:r w:rsidRPr="0086212E">
        <w:rPr>
          <w:rFonts w:hint="cs"/>
          <w:sz w:val="24"/>
          <w:szCs w:val="24"/>
          <w:rtl/>
        </w:rPr>
        <w:t>محمد سامى خلف</w:t>
      </w:r>
      <w:r w:rsidR="00F3225E">
        <w:rPr>
          <w:rFonts w:hint="cs"/>
          <w:sz w:val="24"/>
          <w:szCs w:val="24"/>
          <w:rtl/>
        </w:rPr>
        <w:t xml:space="preserve">، </w:t>
      </w:r>
      <w:r w:rsidRPr="0086212E">
        <w:rPr>
          <w:rFonts w:hint="cs"/>
          <w:sz w:val="24"/>
          <w:szCs w:val="24"/>
          <w:rtl/>
        </w:rPr>
        <w:t xml:space="preserve">"أثر تبنى معايير التقرير </w:t>
      </w:r>
      <w:proofErr w:type="spellStart"/>
      <w:r w:rsidRPr="0086212E">
        <w:rPr>
          <w:rFonts w:hint="cs"/>
          <w:sz w:val="24"/>
          <w:szCs w:val="24"/>
          <w:rtl/>
        </w:rPr>
        <w:t>المالى</w:t>
      </w:r>
      <w:proofErr w:type="spellEnd"/>
      <w:r w:rsidRPr="0086212E">
        <w:rPr>
          <w:rFonts w:hint="cs"/>
          <w:sz w:val="24"/>
          <w:szCs w:val="24"/>
          <w:rtl/>
        </w:rPr>
        <w:t xml:space="preserve"> الدولية</w:t>
      </w:r>
      <w:r w:rsidRPr="0086212E">
        <w:rPr>
          <w:sz w:val="24"/>
          <w:szCs w:val="24"/>
        </w:rPr>
        <w:t>IFRS</w:t>
      </w:r>
      <w:r w:rsidRPr="0086212E">
        <w:rPr>
          <w:rFonts w:hint="cs"/>
          <w:sz w:val="24"/>
          <w:szCs w:val="24"/>
          <w:rtl/>
          <w:lang w:bidi="ar-EG"/>
        </w:rPr>
        <w:t xml:space="preserve"> وحماية المستثمر على جودة الأرباح </w:t>
      </w:r>
      <w:proofErr w:type="spellStart"/>
      <w:r w:rsidRPr="0086212E">
        <w:rPr>
          <w:rFonts w:hint="cs"/>
          <w:sz w:val="24"/>
          <w:szCs w:val="24"/>
          <w:rtl/>
          <w:lang w:bidi="ar-EG"/>
        </w:rPr>
        <w:t>فى</w:t>
      </w:r>
      <w:proofErr w:type="spellEnd"/>
      <w:r w:rsidRPr="0086212E">
        <w:rPr>
          <w:rFonts w:hint="cs"/>
          <w:sz w:val="24"/>
          <w:szCs w:val="24"/>
          <w:rtl/>
          <w:lang w:bidi="ar-EG"/>
        </w:rPr>
        <w:t xml:space="preserve"> الأسواق الناشئة مع التطبيق على مصر"</w:t>
      </w:r>
      <w:r w:rsidR="00F3225E">
        <w:rPr>
          <w:rFonts w:hint="cs"/>
          <w:sz w:val="24"/>
          <w:szCs w:val="24"/>
          <w:rtl/>
          <w:lang w:bidi="ar-EG"/>
        </w:rPr>
        <w:t>،</w:t>
      </w:r>
      <w:r w:rsidRPr="0086212E">
        <w:rPr>
          <w:rFonts w:hint="cs"/>
          <w:sz w:val="24"/>
          <w:szCs w:val="24"/>
          <w:rtl/>
          <w:lang w:bidi="ar-EG"/>
        </w:rPr>
        <w:t xml:space="preserve"> </w:t>
      </w:r>
      <w:r w:rsidRPr="0086212E">
        <w:rPr>
          <w:rFonts w:hint="cs"/>
          <w:b/>
          <w:bCs/>
          <w:sz w:val="24"/>
          <w:szCs w:val="24"/>
          <w:rtl/>
          <w:lang w:bidi="ar-EG"/>
        </w:rPr>
        <w:t>رسالة ماجستير</w:t>
      </w:r>
      <w:r w:rsidR="00F3225E">
        <w:rPr>
          <w:rFonts w:hint="cs"/>
          <w:sz w:val="24"/>
          <w:szCs w:val="24"/>
          <w:rtl/>
          <w:lang w:bidi="ar-EG"/>
        </w:rPr>
        <w:t xml:space="preserve">، </w:t>
      </w:r>
      <w:r w:rsidRPr="0086212E">
        <w:rPr>
          <w:rFonts w:hint="cs"/>
          <w:sz w:val="24"/>
          <w:szCs w:val="24"/>
          <w:rtl/>
          <w:lang w:bidi="ar-EG"/>
        </w:rPr>
        <w:t>كلية التجارة</w:t>
      </w:r>
      <w:r w:rsidR="00F3225E">
        <w:rPr>
          <w:rFonts w:hint="cs"/>
          <w:sz w:val="24"/>
          <w:szCs w:val="24"/>
          <w:rtl/>
          <w:lang w:bidi="ar-EG"/>
        </w:rPr>
        <w:t>،</w:t>
      </w:r>
      <w:r w:rsidRPr="0086212E">
        <w:rPr>
          <w:rFonts w:hint="cs"/>
          <w:sz w:val="24"/>
          <w:szCs w:val="24"/>
          <w:rtl/>
          <w:lang w:bidi="ar-EG"/>
        </w:rPr>
        <w:t xml:space="preserve"> جامعة الاسكندرية</w:t>
      </w:r>
      <w:r w:rsidR="00F3225E">
        <w:rPr>
          <w:rFonts w:hint="cs"/>
          <w:sz w:val="24"/>
          <w:szCs w:val="24"/>
          <w:rtl/>
          <w:lang w:bidi="ar-EG"/>
        </w:rPr>
        <w:t>،</w:t>
      </w:r>
      <w:r w:rsidRPr="0086212E">
        <w:rPr>
          <w:rFonts w:hint="cs"/>
          <w:sz w:val="24"/>
          <w:szCs w:val="24"/>
          <w:rtl/>
          <w:lang w:bidi="ar-EG"/>
        </w:rPr>
        <w:t>2013.</w:t>
      </w:r>
    </w:p>
    <w:p w:rsidR="0086212E" w:rsidRPr="0086212E" w:rsidRDefault="0086212E" w:rsidP="00D553CE">
      <w:pPr>
        <w:pStyle w:val="FootnoteText"/>
        <w:numPr>
          <w:ilvl w:val="0"/>
          <w:numId w:val="22"/>
        </w:numPr>
        <w:tabs>
          <w:tab w:val="left" w:pos="516"/>
        </w:tabs>
        <w:bidi/>
        <w:ind w:left="387"/>
        <w:rPr>
          <w:sz w:val="24"/>
          <w:szCs w:val="24"/>
        </w:rPr>
      </w:pPr>
      <w:r w:rsidRPr="0086212E">
        <w:rPr>
          <w:rFonts w:hint="cs"/>
          <w:sz w:val="24"/>
          <w:szCs w:val="24"/>
          <w:rtl/>
        </w:rPr>
        <w:t xml:space="preserve">مدثر طه </w:t>
      </w:r>
      <w:proofErr w:type="spellStart"/>
      <w:r w:rsidRPr="0086212E">
        <w:rPr>
          <w:rFonts w:hint="cs"/>
          <w:sz w:val="24"/>
          <w:szCs w:val="24"/>
          <w:rtl/>
        </w:rPr>
        <w:t>ابو</w:t>
      </w:r>
      <w:proofErr w:type="spellEnd"/>
      <w:r w:rsidR="00F3225E">
        <w:rPr>
          <w:rFonts w:hint="cs"/>
          <w:sz w:val="24"/>
          <w:szCs w:val="24"/>
          <w:rtl/>
        </w:rPr>
        <w:t xml:space="preserve"> </w:t>
      </w:r>
      <w:proofErr w:type="spellStart"/>
      <w:r w:rsidRPr="0086212E">
        <w:rPr>
          <w:rFonts w:hint="cs"/>
          <w:sz w:val="24"/>
          <w:szCs w:val="24"/>
          <w:rtl/>
        </w:rPr>
        <w:t>الخير</w:t>
      </w:r>
      <w:r w:rsidR="00F3225E">
        <w:rPr>
          <w:rFonts w:hint="cs"/>
          <w:sz w:val="24"/>
          <w:szCs w:val="24"/>
          <w:rtl/>
        </w:rPr>
        <w:t>،</w:t>
      </w:r>
      <w:r w:rsidRPr="0086212E">
        <w:rPr>
          <w:rFonts w:hint="cs"/>
          <w:sz w:val="24"/>
          <w:szCs w:val="24"/>
          <w:rtl/>
        </w:rPr>
        <w:t>"أثر</w:t>
      </w:r>
      <w:proofErr w:type="spellEnd"/>
      <w:r w:rsidRPr="0086212E">
        <w:rPr>
          <w:rFonts w:hint="cs"/>
          <w:sz w:val="24"/>
          <w:szCs w:val="24"/>
          <w:rtl/>
        </w:rPr>
        <w:t xml:space="preserve"> معايير المحاسبة الدولية والعوامل النظامية على جودة التقارير المالية دراسة ميدانية عن تطبيق معيار الانخفاض </w:t>
      </w:r>
      <w:proofErr w:type="spellStart"/>
      <w:r w:rsidRPr="0086212E">
        <w:rPr>
          <w:rFonts w:hint="cs"/>
          <w:sz w:val="24"/>
          <w:szCs w:val="24"/>
          <w:rtl/>
        </w:rPr>
        <w:t>فى</w:t>
      </w:r>
      <w:proofErr w:type="spellEnd"/>
      <w:r w:rsidRPr="0086212E">
        <w:rPr>
          <w:rFonts w:hint="cs"/>
          <w:sz w:val="24"/>
          <w:szCs w:val="24"/>
          <w:rtl/>
        </w:rPr>
        <w:t xml:space="preserve"> قيمة الأصول"</w:t>
      </w:r>
      <w:r w:rsidR="00F3225E">
        <w:rPr>
          <w:rFonts w:hint="cs"/>
          <w:sz w:val="24"/>
          <w:szCs w:val="24"/>
          <w:rtl/>
        </w:rPr>
        <w:t>،</w:t>
      </w:r>
      <w:r w:rsidRPr="0086212E">
        <w:rPr>
          <w:rFonts w:hint="cs"/>
          <w:sz w:val="24"/>
          <w:szCs w:val="24"/>
          <w:rtl/>
        </w:rPr>
        <w:t xml:space="preserve"> </w:t>
      </w:r>
      <w:r w:rsidRPr="0086212E">
        <w:rPr>
          <w:rFonts w:hint="cs"/>
          <w:b/>
          <w:bCs/>
          <w:sz w:val="24"/>
          <w:szCs w:val="24"/>
          <w:rtl/>
        </w:rPr>
        <w:t>المجلة العلمية للتجارة والتمويل</w:t>
      </w:r>
      <w:r w:rsidR="00F3225E">
        <w:rPr>
          <w:rFonts w:hint="cs"/>
          <w:sz w:val="24"/>
          <w:szCs w:val="24"/>
          <w:rtl/>
        </w:rPr>
        <w:t xml:space="preserve">، </w:t>
      </w:r>
      <w:r w:rsidRPr="0086212E">
        <w:rPr>
          <w:rFonts w:hint="cs"/>
          <w:sz w:val="24"/>
          <w:szCs w:val="24"/>
          <w:rtl/>
        </w:rPr>
        <w:t>كلية التجارة</w:t>
      </w:r>
      <w:r w:rsidR="00F3225E">
        <w:rPr>
          <w:rFonts w:hint="cs"/>
          <w:sz w:val="24"/>
          <w:szCs w:val="24"/>
          <w:rtl/>
        </w:rPr>
        <w:t xml:space="preserve">، </w:t>
      </w:r>
      <w:r w:rsidRPr="0086212E">
        <w:rPr>
          <w:rFonts w:hint="cs"/>
          <w:sz w:val="24"/>
          <w:szCs w:val="24"/>
          <w:rtl/>
        </w:rPr>
        <w:t>جامعة طنطا</w:t>
      </w:r>
      <w:r w:rsidR="00F3225E">
        <w:rPr>
          <w:rFonts w:hint="cs"/>
          <w:sz w:val="24"/>
          <w:szCs w:val="24"/>
          <w:rtl/>
        </w:rPr>
        <w:t>،</w:t>
      </w:r>
      <w:r w:rsidRPr="0086212E">
        <w:rPr>
          <w:rFonts w:hint="cs"/>
          <w:sz w:val="24"/>
          <w:szCs w:val="24"/>
          <w:rtl/>
        </w:rPr>
        <w:t>2007.</w:t>
      </w:r>
    </w:p>
    <w:p w:rsidR="0086212E" w:rsidRPr="0086212E" w:rsidRDefault="0086212E" w:rsidP="00D553CE">
      <w:pPr>
        <w:pStyle w:val="FootnoteText"/>
        <w:numPr>
          <w:ilvl w:val="0"/>
          <w:numId w:val="22"/>
        </w:numPr>
        <w:bidi/>
        <w:ind w:left="387" w:hanging="450"/>
        <w:rPr>
          <w:sz w:val="24"/>
          <w:szCs w:val="24"/>
        </w:rPr>
      </w:pPr>
      <w:r w:rsidRPr="0086212E">
        <w:rPr>
          <w:rFonts w:hint="cs"/>
          <w:sz w:val="24"/>
          <w:szCs w:val="24"/>
          <w:rtl/>
        </w:rPr>
        <w:t>ميادة جعفر ناجى</w:t>
      </w:r>
      <w:r w:rsidR="00F3225E">
        <w:rPr>
          <w:rFonts w:hint="cs"/>
          <w:sz w:val="24"/>
          <w:szCs w:val="24"/>
          <w:rtl/>
        </w:rPr>
        <w:t xml:space="preserve">، </w:t>
      </w:r>
      <w:r w:rsidRPr="0086212E">
        <w:rPr>
          <w:rFonts w:hint="cs"/>
          <w:sz w:val="24"/>
          <w:szCs w:val="24"/>
          <w:rtl/>
        </w:rPr>
        <w:t xml:space="preserve">"المعايير المحاسبية العراقية ومدى توافقها مع المعايير المحاسبية الدولية على تطوير الممارسات المحاسبية </w:t>
      </w:r>
      <w:proofErr w:type="spellStart"/>
      <w:r w:rsidRPr="0086212E">
        <w:rPr>
          <w:rFonts w:hint="cs"/>
          <w:sz w:val="24"/>
          <w:szCs w:val="24"/>
          <w:rtl/>
        </w:rPr>
        <w:t>فى</w:t>
      </w:r>
      <w:proofErr w:type="spellEnd"/>
      <w:r w:rsidRPr="0086212E">
        <w:rPr>
          <w:rFonts w:hint="cs"/>
          <w:sz w:val="24"/>
          <w:szCs w:val="24"/>
          <w:rtl/>
        </w:rPr>
        <w:t xml:space="preserve"> العراق ـــــ دراسة مقارنة للتوفيق بين المعايير"</w:t>
      </w:r>
      <w:r w:rsidR="00F3225E">
        <w:rPr>
          <w:rFonts w:hint="cs"/>
          <w:sz w:val="24"/>
          <w:szCs w:val="24"/>
          <w:rtl/>
        </w:rPr>
        <w:t>،</w:t>
      </w:r>
      <w:r w:rsidRPr="0086212E">
        <w:rPr>
          <w:rFonts w:hint="cs"/>
          <w:sz w:val="24"/>
          <w:szCs w:val="24"/>
          <w:rtl/>
        </w:rPr>
        <w:t xml:space="preserve"> </w:t>
      </w:r>
      <w:r w:rsidRPr="0086212E">
        <w:rPr>
          <w:rFonts w:hint="cs"/>
          <w:b/>
          <w:bCs/>
          <w:sz w:val="24"/>
          <w:szCs w:val="24"/>
          <w:rtl/>
        </w:rPr>
        <w:t>مجلة المثنى للعلوم الإدارية والاقتصادية</w:t>
      </w:r>
      <w:r w:rsidR="00F3225E">
        <w:rPr>
          <w:rFonts w:hint="cs"/>
          <w:sz w:val="24"/>
          <w:szCs w:val="24"/>
          <w:rtl/>
        </w:rPr>
        <w:t>،</w:t>
      </w:r>
      <w:r w:rsidRPr="0086212E">
        <w:rPr>
          <w:rFonts w:hint="cs"/>
          <w:sz w:val="24"/>
          <w:szCs w:val="24"/>
          <w:rtl/>
        </w:rPr>
        <w:t xml:space="preserve"> المجلد 2</w:t>
      </w:r>
      <w:r w:rsidR="00F3225E">
        <w:rPr>
          <w:rFonts w:hint="cs"/>
          <w:sz w:val="24"/>
          <w:szCs w:val="24"/>
          <w:rtl/>
        </w:rPr>
        <w:t>،</w:t>
      </w:r>
      <w:r w:rsidRPr="0086212E">
        <w:rPr>
          <w:rFonts w:hint="cs"/>
          <w:sz w:val="24"/>
          <w:szCs w:val="24"/>
          <w:rtl/>
        </w:rPr>
        <w:t xml:space="preserve"> العدد 3</w:t>
      </w:r>
      <w:r w:rsidR="00F3225E">
        <w:rPr>
          <w:rFonts w:hint="cs"/>
          <w:sz w:val="24"/>
          <w:szCs w:val="24"/>
          <w:rtl/>
        </w:rPr>
        <w:t>،</w:t>
      </w:r>
      <w:r w:rsidRPr="0086212E">
        <w:rPr>
          <w:rFonts w:hint="cs"/>
          <w:sz w:val="24"/>
          <w:szCs w:val="24"/>
          <w:rtl/>
        </w:rPr>
        <w:t xml:space="preserve"> 2012.</w:t>
      </w:r>
    </w:p>
    <w:p w:rsidR="0086212E" w:rsidRPr="0086212E" w:rsidRDefault="0086212E" w:rsidP="00D553CE">
      <w:pPr>
        <w:pStyle w:val="FootnoteText"/>
        <w:numPr>
          <w:ilvl w:val="0"/>
          <w:numId w:val="22"/>
        </w:numPr>
        <w:tabs>
          <w:tab w:val="left" w:pos="516"/>
        </w:tabs>
        <w:bidi/>
        <w:ind w:left="387" w:hanging="450"/>
        <w:rPr>
          <w:sz w:val="24"/>
          <w:szCs w:val="24"/>
        </w:rPr>
      </w:pPr>
      <w:proofErr w:type="gramStart"/>
      <w:r w:rsidRPr="0086212E">
        <w:rPr>
          <w:sz w:val="24"/>
          <w:szCs w:val="24"/>
          <w:rtl/>
        </w:rPr>
        <w:t>ياسر</w:t>
      </w:r>
      <w:proofErr w:type="gramEnd"/>
      <w:r w:rsidRPr="0086212E">
        <w:rPr>
          <w:sz w:val="24"/>
          <w:szCs w:val="24"/>
          <w:rtl/>
        </w:rPr>
        <w:t xml:space="preserve"> أحمد السيد الجرف</w:t>
      </w:r>
      <w:r w:rsidR="00F3225E">
        <w:rPr>
          <w:sz w:val="24"/>
          <w:szCs w:val="24"/>
          <w:rtl/>
        </w:rPr>
        <w:t>،</w:t>
      </w:r>
      <w:r w:rsidRPr="0086212E">
        <w:rPr>
          <w:sz w:val="24"/>
          <w:szCs w:val="24"/>
          <w:rtl/>
        </w:rPr>
        <w:t xml:space="preserve"> "أهمية توافق معايير المحاسبة في المملكة العربية السعودية مع معايير المحاسبة الدولية – إطار مقترح"، </w:t>
      </w:r>
      <w:r w:rsidRPr="0086212E">
        <w:rPr>
          <w:b/>
          <w:bCs/>
          <w:sz w:val="24"/>
          <w:szCs w:val="24"/>
          <w:rtl/>
        </w:rPr>
        <w:t>مجلة كلية التجارة للبحوث العلمية</w:t>
      </w:r>
      <w:r w:rsidRPr="0086212E">
        <w:rPr>
          <w:sz w:val="24"/>
          <w:szCs w:val="24"/>
          <w:rtl/>
        </w:rPr>
        <w:t>، كلية التجارة، جامعة الإسكندرية، العدد الثاني، المجلد التاسع والأربعون، يوليو 2012.</w:t>
      </w:r>
    </w:p>
    <w:p w:rsidR="0086212E" w:rsidRPr="00F3225E" w:rsidRDefault="0086212E" w:rsidP="002D313E">
      <w:pPr>
        <w:spacing w:after="0" w:line="240" w:lineRule="auto"/>
        <w:rPr>
          <w:rFonts w:ascii="Times New Roman" w:hAnsi="Times New Roman" w:cs="Simplified Arabic"/>
          <w:b/>
          <w:bCs/>
          <w:sz w:val="28"/>
          <w:szCs w:val="28"/>
          <w:rtl/>
          <w:lang w:bidi="ar-EG"/>
        </w:rPr>
      </w:pPr>
      <w:r w:rsidRPr="00F3225E">
        <w:rPr>
          <w:rFonts w:ascii="Times New Roman" w:hAnsi="Times New Roman" w:cs="Simplified Arabic" w:hint="cs"/>
          <w:b/>
          <w:bCs/>
          <w:sz w:val="28"/>
          <w:szCs w:val="28"/>
          <w:rtl/>
          <w:lang w:bidi="ar-EG"/>
        </w:rPr>
        <w:t>ثانياً: المراجع باللغة ال</w:t>
      </w:r>
      <w:r w:rsidR="002D313E">
        <w:rPr>
          <w:rFonts w:ascii="Times New Roman" w:hAnsi="Times New Roman" w:cs="Simplified Arabic" w:hint="cs"/>
          <w:b/>
          <w:bCs/>
          <w:sz w:val="28"/>
          <w:szCs w:val="28"/>
          <w:rtl/>
          <w:lang w:bidi="ar-EG"/>
        </w:rPr>
        <w:t>إ</w:t>
      </w:r>
      <w:r w:rsidRPr="00F3225E">
        <w:rPr>
          <w:rFonts w:ascii="Times New Roman" w:hAnsi="Times New Roman" w:cs="Simplified Arabic" w:hint="cs"/>
          <w:b/>
          <w:bCs/>
          <w:sz w:val="28"/>
          <w:szCs w:val="28"/>
          <w:rtl/>
          <w:lang w:bidi="ar-EG"/>
        </w:rPr>
        <w:t>نجليزية</w:t>
      </w:r>
      <w:r w:rsidR="002D313E">
        <w:rPr>
          <w:rFonts w:ascii="Times New Roman" w:hAnsi="Times New Roman" w:cs="Simplified Arabic" w:hint="cs"/>
          <w:b/>
          <w:bCs/>
          <w:sz w:val="28"/>
          <w:szCs w:val="28"/>
          <w:rtl/>
          <w:lang w:bidi="ar-EG"/>
        </w:rPr>
        <w:t>:</w:t>
      </w:r>
    </w:p>
    <w:p w:rsidR="0086212E" w:rsidRPr="0086212E" w:rsidRDefault="0086212E" w:rsidP="00D553CE">
      <w:pPr>
        <w:pStyle w:val="FootnoteText"/>
        <w:numPr>
          <w:ilvl w:val="0"/>
          <w:numId w:val="21"/>
        </w:numPr>
        <w:tabs>
          <w:tab w:val="right" w:pos="851"/>
        </w:tabs>
        <w:ind w:left="360"/>
        <w:rPr>
          <w:sz w:val="24"/>
          <w:szCs w:val="24"/>
          <w:lang w:bidi="ar-EG"/>
        </w:rPr>
      </w:pPr>
      <w:proofErr w:type="spellStart"/>
      <w:r w:rsidRPr="0086212E">
        <w:rPr>
          <w:sz w:val="24"/>
          <w:szCs w:val="24"/>
          <w:lang w:bidi="ar-EG"/>
        </w:rPr>
        <w:t>Adebimpe</w:t>
      </w:r>
      <w:proofErr w:type="spellEnd"/>
      <w:r w:rsidRPr="0086212E">
        <w:rPr>
          <w:sz w:val="24"/>
          <w:szCs w:val="24"/>
          <w:lang w:bidi="ar-EG"/>
        </w:rPr>
        <w:t xml:space="preserve"> O. </w:t>
      </w:r>
      <w:proofErr w:type="spellStart"/>
      <w:r w:rsidRPr="0086212E">
        <w:rPr>
          <w:sz w:val="24"/>
          <w:szCs w:val="24"/>
          <w:lang w:bidi="ar-EG"/>
        </w:rPr>
        <w:t>Umoren</w:t>
      </w:r>
      <w:proofErr w:type="spellEnd"/>
      <w:r w:rsidRPr="0086212E">
        <w:rPr>
          <w:sz w:val="24"/>
          <w:szCs w:val="24"/>
          <w:lang w:bidi="ar-EG"/>
        </w:rPr>
        <w:t xml:space="preserve">, </w:t>
      </w:r>
      <w:proofErr w:type="spellStart"/>
      <w:r w:rsidRPr="0086212E">
        <w:rPr>
          <w:sz w:val="24"/>
          <w:szCs w:val="24"/>
          <w:lang w:bidi="ar-EG"/>
        </w:rPr>
        <w:t>Ekwere</w:t>
      </w:r>
      <w:proofErr w:type="spellEnd"/>
      <w:r w:rsidRPr="0086212E">
        <w:rPr>
          <w:sz w:val="24"/>
          <w:szCs w:val="24"/>
          <w:lang w:bidi="ar-EG"/>
        </w:rPr>
        <w:t xml:space="preserve"> Raymond </w:t>
      </w:r>
      <w:proofErr w:type="spellStart"/>
      <w:r w:rsidRPr="0086212E">
        <w:rPr>
          <w:sz w:val="24"/>
          <w:szCs w:val="24"/>
          <w:lang w:bidi="ar-EG"/>
        </w:rPr>
        <w:t>Enang</w:t>
      </w:r>
      <w:proofErr w:type="spellEnd"/>
      <w:r w:rsidRPr="0086212E">
        <w:rPr>
          <w:sz w:val="24"/>
          <w:szCs w:val="24"/>
          <w:lang w:bidi="ar-EG"/>
        </w:rPr>
        <w:t xml:space="preserve">, "IFRS Adoption and Value Relevance of Financial Statements of Nigerian Listed Banks", </w:t>
      </w:r>
      <w:r w:rsidRPr="0086212E">
        <w:rPr>
          <w:b/>
          <w:bCs/>
          <w:sz w:val="24"/>
          <w:szCs w:val="24"/>
          <w:lang w:bidi="ar-EG"/>
        </w:rPr>
        <w:t>International Journal of Finance and Accounting</w:t>
      </w:r>
      <w:r w:rsidRPr="0086212E">
        <w:rPr>
          <w:sz w:val="24"/>
          <w:szCs w:val="24"/>
          <w:lang w:bidi="ar-EG"/>
        </w:rPr>
        <w:t>, Vol. 4, Iss.1, 2015.</w:t>
      </w:r>
    </w:p>
    <w:p w:rsidR="0086212E" w:rsidRPr="0086212E" w:rsidRDefault="0086212E" w:rsidP="00D553CE">
      <w:pPr>
        <w:pStyle w:val="FootnoteText"/>
        <w:numPr>
          <w:ilvl w:val="0"/>
          <w:numId w:val="21"/>
        </w:numPr>
        <w:ind w:left="360"/>
        <w:rPr>
          <w:sz w:val="24"/>
          <w:szCs w:val="24"/>
          <w:lang w:bidi="ar-EG"/>
        </w:rPr>
      </w:pPr>
      <w:proofErr w:type="spellStart"/>
      <w:r w:rsidRPr="0086212E">
        <w:rPr>
          <w:sz w:val="24"/>
          <w:szCs w:val="24"/>
          <w:lang w:bidi="ar-EG"/>
        </w:rPr>
        <w:t>Alghamid</w:t>
      </w:r>
      <w:proofErr w:type="spellEnd"/>
      <w:r w:rsidRPr="0086212E">
        <w:rPr>
          <w:sz w:val="24"/>
          <w:szCs w:val="24"/>
          <w:lang w:bidi="ar-EG"/>
        </w:rPr>
        <w:t xml:space="preserve">, S.A., "Relevance of International Financial Reporting Standards to Emerging Markets, Evidence from Saudi Arabia", Arab </w:t>
      </w:r>
      <w:r w:rsidRPr="0086212E">
        <w:rPr>
          <w:b/>
          <w:bCs/>
          <w:sz w:val="24"/>
          <w:szCs w:val="24"/>
          <w:lang w:bidi="ar-EG"/>
        </w:rPr>
        <w:t>Journal of Administrative Sciences</w:t>
      </w:r>
      <w:r w:rsidRPr="0086212E">
        <w:rPr>
          <w:sz w:val="24"/>
          <w:szCs w:val="24"/>
          <w:lang w:bidi="ar-EG"/>
        </w:rPr>
        <w:t>, Vol. 21, 2014.</w:t>
      </w:r>
    </w:p>
    <w:p w:rsidR="0086212E" w:rsidRPr="0086212E" w:rsidRDefault="0086212E" w:rsidP="00D553CE">
      <w:pPr>
        <w:pStyle w:val="FootnoteText"/>
        <w:numPr>
          <w:ilvl w:val="0"/>
          <w:numId w:val="21"/>
        </w:numPr>
        <w:tabs>
          <w:tab w:val="right" w:pos="360"/>
        </w:tabs>
        <w:ind w:left="360"/>
        <w:rPr>
          <w:sz w:val="24"/>
          <w:szCs w:val="24"/>
        </w:rPr>
      </w:pPr>
      <w:proofErr w:type="spellStart"/>
      <w:r w:rsidRPr="0086212E">
        <w:rPr>
          <w:sz w:val="24"/>
          <w:szCs w:val="24"/>
        </w:rPr>
        <w:lastRenderedPageBreak/>
        <w:t>Amelio</w:t>
      </w:r>
      <w:proofErr w:type="spellEnd"/>
      <w:r w:rsidRPr="0086212E">
        <w:rPr>
          <w:sz w:val="24"/>
          <w:szCs w:val="24"/>
        </w:rPr>
        <w:t xml:space="preserve"> S., "The Connection </w:t>
      </w:r>
      <w:proofErr w:type="gramStart"/>
      <w:r w:rsidRPr="0086212E">
        <w:rPr>
          <w:sz w:val="24"/>
          <w:szCs w:val="24"/>
        </w:rPr>
        <w:t>Between</w:t>
      </w:r>
      <w:proofErr w:type="gramEnd"/>
      <w:r w:rsidRPr="0086212E">
        <w:rPr>
          <w:sz w:val="24"/>
          <w:szCs w:val="24"/>
        </w:rPr>
        <w:t xml:space="preserve"> IAS/IFRS and Social Responsibility", </w:t>
      </w:r>
      <w:r w:rsidRPr="0086212E">
        <w:rPr>
          <w:b/>
          <w:bCs/>
          <w:sz w:val="24"/>
          <w:szCs w:val="24"/>
        </w:rPr>
        <w:t>Management dynamics in the knowledge Economy</w:t>
      </w:r>
      <w:r w:rsidRPr="0086212E">
        <w:rPr>
          <w:sz w:val="24"/>
          <w:szCs w:val="24"/>
        </w:rPr>
        <w:t>, Vol.4, No.1, March 2016.</w:t>
      </w:r>
    </w:p>
    <w:p w:rsidR="0086212E" w:rsidRPr="0086212E" w:rsidRDefault="0086212E" w:rsidP="00D553CE">
      <w:pPr>
        <w:pStyle w:val="FootnoteText"/>
        <w:numPr>
          <w:ilvl w:val="0"/>
          <w:numId w:val="21"/>
        </w:numPr>
        <w:tabs>
          <w:tab w:val="right" w:pos="709"/>
        </w:tabs>
        <w:ind w:left="360"/>
        <w:rPr>
          <w:sz w:val="24"/>
          <w:szCs w:val="24"/>
          <w:lang w:bidi="ar-EG"/>
        </w:rPr>
      </w:pPr>
      <w:r w:rsidRPr="0086212E">
        <w:rPr>
          <w:sz w:val="24"/>
          <w:szCs w:val="24"/>
          <w:lang w:bidi="ar-EG"/>
        </w:rPr>
        <w:t xml:space="preserve">Ashraf E. </w:t>
      </w:r>
      <w:proofErr w:type="spellStart"/>
      <w:r w:rsidRPr="0086212E">
        <w:rPr>
          <w:sz w:val="24"/>
          <w:szCs w:val="24"/>
          <w:lang w:bidi="ar-EG"/>
        </w:rPr>
        <w:t>Elbakry</w:t>
      </w:r>
      <w:proofErr w:type="spellEnd"/>
      <w:r w:rsidRPr="0086212E">
        <w:rPr>
          <w:sz w:val="24"/>
          <w:szCs w:val="24"/>
          <w:lang w:bidi="ar-EG"/>
        </w:rPr>
        <w:t xml:space="preserve">, J.C., H. A. and Tamer </w:t>
      </w:r>
      <w:proofErr w:type="spellStart"/>
      <w:r w:rsidRPr="0086212E">
        <w:rPr>
          <w:sz w:val="24"/>
          <w:szCs w:val="24"/>
          <w:lang w:bidi="ar-EG"/>
        </w:rPr>
        <w:t>Elsahandidy</w:t>
      </w:r>
      <w:proofErr w:type="spellEnd"/>
      <w:r w:rsidRPr="0086212E">
        <w:rPr>
          <w:sz w:val="24"/>
          <w:szCs w:val="24"/>
          <w:lang w:bidi="ar-EG"/>
        </w:rPr>
        <w:t xml:space="preserve">, "Comparative Evidence on the value Relevance of IFRS Based Accounting Information in Germany and The UK", </w:t>
      </w:r>
      <w:r w:rsidRPr="0086212E">
        <w:rPr>
          <w:b/>
          <w:bCs/>
          <w:sz w:val="24"/>
          <w:szCs w:val="24"/>
          <w:lang w:bidi="ar-EG"/>
        </w:rPr>
        <w:t>Journal of International Accounting, Auditing and Taxation</w:t>
      </w:r>
      <w:r w:rsidRPr="0086212E">
        <w:rPr>
          <w:sz w:val="24"/>
          <w:szCs w:val="24"/>
          <w:lang w:bidi="ar-EG"/>
        </w:rPr>
        <w:t>, Vol. 28, 2017.</w:t>
      </w:r>
    </w:p>
    <w:p w:rsidR="0086212E" w:rsidRPr="0086212E" w:rsidRDefault="0086212E" w:rsidP="00D553CE">
      <w:pPr>
        <w:pStyle w:val="FootnoteText"/>
        <w:numPr>
          <w:ilvl w:val="0"/>
          <w:numId w:val="21"/>
        </w:numPr>
        <w:tabs>
          <w:tab w:val="right" w:pos="360"/>
          <w:tab w:val="right" w:pos="851"/>
        </w:tabs>
        <w:ind w:left="360"/>
        <w:rPr>
          <w:sz w:val="24"/>
          <w:szCs w:val="24"/>
          <w:lang w:bidi="ar-EG"/>
        </w:rPr>
      </w:pPr>
      <w:proofErr w:type="spellStart"/>
      <w:r w:rsidRPr="0086212E">
        <w:rPr>
          <w:sz w:val="24"/>
          <w:szCs w:val="24"/>
          <w:lang w:bidi="ar-EG"/>
        </w:rPr>
        <w:t>Ball</w:t>
      </w:r>
      <w:proofErr w:type="gramStart"/>
      <w:r w:rsidRPr="0086212E">
        <w:rPr>
          <w:sz w:val="24"/>
          <w:szCs w:val="24"/>
          <w:lang w:bidi="ar-EG"/>
        </w:rPr>
        <w:t>,R</w:t>
      </w:r>
      <w:proofErr w:type="gramEnd"/>
      <w:r w:rsidRPr="0086212E">
        <w:rPr>
          <w:sz w:val="24"/>
          <w:szCs w:val="24"/>
          <w:lang w:bidi="ar-EG"/>
        </w:rPr>
        <w:t>.,S</w:t>
      </w:r>
      <w:proofErr w:type="spellEnd"/>
      <w:r w:rsidRPr="0086212E">
        <w:rPr>
          <w:sz w:val="24"/>
          <w:szCs w:val="24"/>
          <w:lang w:bidi="ar-EG"/>
        </w:rPr>
        <w:t>.</w:t>
      </w:r>
      <w:r w:rsidR="002D313E">
        <w:rPr>
          <w:sz w:val="24"/>
          <w:szCs w:val="24"/>
          <w:lang w:bidi="ar-EG"/>
        </w:rPr>
        <w:t xml:space="preserve"> </w:t>
      </w:r>
      <w:r w:rsidRPr="0086212E">
        <w:rPr>
          <w:sz w:val="24"/>
          <w:szCs w:val="24"/>
          <w:lang w:bidi="ar-EG"/>
        </w:rPr>
        <w:t xml:space="preserve">Kothari and </w:t>
      </w:r>
      <w:proofErr w:type="spellStart"/>
      <w:r w:rsidRPr="0086212E">
        <w:rPr>
          <w:sz w:val="24"/>
          <w:szCs w:val="24"/>
          <w:lang w:bidi="ar-EG"/>
        </w:rPr>
        <w:t>R.Robin</w:t>
      </w:r>
      <w:proofErr w:type="spellEnd"/>
      <w:r w:rsidRPr="0086212E">
        <w:rPr>
          <w:sz w:val="24"/>
          <w:szCs w:val="24"/>
          <w:lang w:bidi="ar-EG"/>
        </w:rPr>
        <w:t>,</w:t>
      </w:r>
      <w:r w:rsidR="002D313E">
        <w:rPr>
          <w:sz w:val="24"/>
          <w:szCs w:val="24"/>
          <w:lang w:bidi="ar-EG"/>
        </w:rPr>
        <w:t xml:space="preserve"> </w:t>
      </w:r>
      <w:r w:rsidRPr="0086212E">
        <w:rPr>
          <w:sz w:val="24"/>
          <w:szCs w:val="24"/>
          <w:lang w:bidi="ar-EG"/>
        </w:rPr>
        <w:t>"The Effect of International Institutional Factors on Properties of Accounting Earnings",</w:t>
      </w:r>
      <w:r w:rsidR="002D313E">
        <w:rPr>
          <w:b/>
          <w:bCs/>
          <w:sz w:val="24"/>
          <w:szCs w:val="24"/>
          <w:lang w:bidi="ar-EG"/>
        </w:rPr>
        <w:t xml:space="preserve"> </w:t>
      </w:r>
      <w:r w:rsidRPr="0086212E">
        <w:rPr>
          <w:b/>
          <w:bCs/>
          <w:sz w:val="24"/>
          <w:szCs w:val="24"/>
          <w:lang w:bidi="ar-EG"/>
        </w:rPr>
        <w:t>Journal of Accounting and Economics</w:t>
      </w:r>
      <w:r w:rsidRPr="0086212E">
        <w:rPr>
          <w:sz w:val="24"/>
          <w:szCs w:val="24"/>
          <w:lang w:bidi="ar-EG"/>
        </w:rPr>
        <w:t>,Vol.29,2000.pp1-52.</w:t>
      </w:r>
    </w:p>
    <w:p w:rsidR="0086212E" w:rsidRPr="0086212E" w:rsidRDefault="0086212E" w:rsidP="00D553CE">
      <w:pPr>
        <w:pStyle w:val="FootnoteText"/>
        <w:numPr>
          <w:ilvl w:val="0"/>
          <w:numId w:val="21"/>
        </w:numPr>
        <w:tabs>
          <w:tab w:val="right" w:pos="630"/>
        </w:tabs>
        <w:ind w:left="360"/>
        <w:rPr>
          <w:sz w:val="24"/>
          <w:szCs w:val="24"/>
          <w:lang w:bidi="ar-EG"/>
        </w:rPr>
      </w:pPr>
      <w:r w:rsidRPr="0086212E">
        <w:rPr>
          <w:sz w:val="24"/>
          <w:szCs w:val="24"/>
          <w:lang w:bidi="ar-EG"/>
        </w:rPr>
        <w:t>Callahan, C. R. Smith and A.</w:t>
      </w:r>
      <w:r w:rsidR="002D313E">
        <w:rPr>
          <w:sz w:val="24"/>
          <w:szCs w:val="24"/>
          <w:lang w:bidi="ar-EG"/>
        </w:rPr>
        <w:t xml:space="preserve"> </w:t>
      </w:r>
      <w:r w:rsidRPr="0086212E">
        <w:rPr>
          <w:sz w:val="24"/>
          <w:szCs w:val="24"/>
          <w:lang w:bidi="ar-EG"/>
        </w:rPr>
        <w:t xml:space="preserve">Spencer, "The Valuation and Reliability Implications of Fin 46 for </w:t>
      </w:r>
      <w:r w:rsidRPr="0086212E">
        <w:rPr>
          <w:sz w:val="24"/>
          <w:szCs w:val="24"/>
        </w:rPr>
        <w:t>Synthetic</w:t>
      </w:r>
      <w:r w:rsidRPr="0086212E">
        <w:rPr>
          <w:sz w:val="24"/>
          <w:szCs w:val="24"/>
          <w:lang w:bidi="ar-EG"/>
        </w:rPr>
        <w:t xml:space="preserve"> Lease Liabilities", </w:t>
      </w:r>
      <w:r w:rsidRPr="0086212E">
        <w:rPr>
          <w:b/>
          <w:bCs/>
          <w:sz w:val="24"/>
          <w:szCs w:val="24"/>
          <w:lang w:bidi="ar-EG"/>
        </w:rPr>
        <w:t>Journal of Accounting and Public Policy</w:t>
      </w:r>
      <w:r w:rsidRPr="0086212E">
        <w:rPr>
          <w:sz w:val="24"/>
          <w:szCs w:val="24"/>
          <w:lang w:bidi="ar-EG"/>
        </w:rPr>
        <w:t>, Vol. 32, 2013.</w:t>
      </w:r>
    </w:p>
    <w:p w:rsidR="0086212E" w:rsidRPr="0086212E" w:rsidRDefault="0086212E" w:rsidP="00D553CE">
      <w:pPr>
        <w:pStyle w:val="FootnoteText"/>
        <w:numPr>
          <w:ilvl w:val="0"/>
          <w:numId w:val="21"/>
        </w:numPr>
        <w:tabs>
          <w:tab w:val="right" w:pos="360"/>
        </w:tabs>
        <w:ind w:left="360"/>
        <w:rPr>
          <w:sz w:val="24"/>
          <w:szCs w:val="24"/>
        </w:rPr>
      </w:pPr>
      <w:proofErr w:type="spellStart"/>
      <w:r w:rsidRPr="0086212E">
        <w:rPr>
          <w:sz w:val="24"/>
          <w:szCs w:val="24"/>
        </w:rPr>
        <w:t>Cascino</w:t>
      </w:r>
      <w:proofErr w:type="spellEnd"/>
      <w:r w:rsidRPr="0086212E">
        <w:rPr>
          <w:sz w:val="24"/>
          <w:szCs w:val="24"/>
        </w:rPr>
        <w:t xml:space="preserve">, S., and </w:t>
      </w:r>
      <w:proofErr w:type="spellStart"/>
      <w:r w:rsidRPr="0086212E">
        <w:rPr>
          <w:sz w:val="24"/>
          <w:szCs w:val="24"/>
        </w:rPr>
        <w:t>Gassen</w:t>
      </w:r>
      <w:proofErr w:type="spellEnd"/>
      <w:r w:rsidRPr="0086212E">
        <w:rPr>
          <w:sz w:val="24"/>
          <w:szCs w:val="24"/>
        </w:rPr>
        <w:t>, J., "What Drives the Comparability Effect of Mandatory IFRS Adoption?</w:t>
      </w:r>
      <w:proofErr w:type="gramStart"/>
      <w:r w:rsidRPr="0086212E">
        <w:rPr>
          <w:sz w:val="24"/>
          <w:szCs w:val="24"/>
        </w:rPr>
        <w:t>",</w:t>
      </w:r>
      <w:proofErr w:type="gramEnd"/>
      <w:r w:rsidRPr="0086212E">
        <w:rPr>
          <w:sz w:val="24"/>
          <w:szCs w:val="24"/>
        </w:rPr>
        <w:t xml:space="preserve"> </w:t>
      </w:r>
      <w:r w:rsidRPr="0086212E">
        <w:rPr>
          <w:b/>
          <w:bCs/>
          <w:sz w:val="24"/>
          <w:szCs w:val="24"/>
        </w:rPr>
        <w:t>Review of Accounting Studies</w:t>
      </w:r>
      <w:r w:rsidRPr="0086212E">
        <w:rPr>
          <w:sz w:val="24"/>
          <w:szCs w:val="24"/>
        </w:rPr>
        <w:t>, Vol. 20, 2014.</w:t>
      </w:r>
    </w:p>
    <w:p w:rsidR="0086212E" w:rsidRPr="0086212E" w:rsidRDefault="0086212E" w:rsidP="00D553CE">
      <w:pPr>
        <w:pStyle w:val="FootnoteText"/>
        <w:numPr>
          <w:ilvl w:val="0"/>
          <w:numId w:val="21"/>
        </w:numPr>
        <w:ind w:left="360"/>
        <w:rPr>
          <w:sz w:val="24"/>
          <w:szCs w:val="24"/>
        </w:rPr>
      </w:pPr>
      <w:r w:rsidRPr="0086212E">
        <w:rPr>
          <w:sz w:val="24"/>
          <w:szCs w:val="24"/>
        </w:rPr>
        <w:t xml:space="preserve">Chen, L. H., N.G., J. and Tsang, A., "The Effect of Mandatory IFRS Adoption of International Cross-Listing", </w:t>
      </w:r>
      <w:proofErr w:type="gramStart"/>
      <w:r w:rsidRPr="0086212E">
        <w:rPr>
          <w:b/>
          <w:bCs/>
          <w:sz w:val="24"/>
          <w:szCs w:val="24"/>
        </w:rPr>
        <w:t>The</w:t>
      </w:r>
      <w:proofErr w:type="gramEnd"/>
      <w:r w:rsidRPr="0086212E">
        <w:rPr>
          <w:b/>
          <w:bCs/>
          <w:sz w:val="24"/>
          <w:szCs w:val="24"/>
        </w:rPr>
        <w:t xml:space="preserve"> Accounting Review</w:t>
      </w:r>
      <w:r w:rsidRPr="0086212E">
        <w:rPr>
          <w:sz w:val="24"/>
          <w:szCs w:val="24"/>
        </w:rPr>
        <w:t>, Vol. 90, Iss.4, 2015.</w:t>
      </w:r>
    </w:p>
    <w:p w:rsidR="0086212E" w:rsidRPr="0086212E" w:rsidRDefault="0086212E" w:rsidP="00D553CE">
      <w:pPr>
        <w:pStyle w:val="FootnoteText"/>
        <w:numPr>
          <w:ilvl w:val="0"/>
          <w:numId w:val="21"/>
        </w:numPr>
        <w:tabs>
          <w:tab w:val="right" w:pos="270"/>
          <w:tab w:val="right" w:pos="851"/>
        </w:tabs>
        <w:ind w:left="270" w:hanging="270"/>
        <w:rPr>
          <w:sz w:val="24"/>
          <w:szCs w:val="24"/>
          <w:lang w:bidi="ar-EG"/>
        </w:rPr>
      </w:pPr>
      <w:proofErr w:type="spellStart"/>
      <w:r w:rsidRPr="0086212E">
        <w:rPr>
          <w:sz w:val="24"/>
          <w:szCs w:val="24"/>
          <w:lang w:bidi="ar-EG"/>
        </w:rPr>
        <w:t>Daske</w:t>
      </w:r>
      <w:proofErr w:type="gramStart"/>
      <w:r w:rsidRPr="0086212E">
        <w:rPr>
          <w:sz w:val="24"/>
          <w:szCs w:val="24"/>
          <w:lang w:bidi="ar-EG"/>
        </w:rPr>
        <w:t>,H,R.Verdi</w:t>
      </w:r>
      <w:proofErr w:type="gramEnd"/>
      <w:r w:rsidRPr="0086212E">
        <w:rPr>
          <w:sz w:val="24"/>
          <w:szCs w:val="24"/>
          <w:lang w:bidi="ar-EG"/>
        </w:rPr>
        <w:t>,"Adoption</w:t>
      </w:r>
      <w:proofErr w:type="spellEnd"/>
      <w:r w:rsidRPr="0086212E">
        <w:rPr>
          <w:sz w:val="24"/>
          <w:szCs w:val="24"/>
          <w:lang w:bidi="ar-EG"/>
        </w:rPr>
        <w:t xml:space="preserve"> </w:t>
      </w:r>
      <w:proofErr w:type="spellStart"/>
      <w:r w:rsidRPr="0086212E">
        <w:rPr>
          <w:sz w:val="24"/>
          <w:szCs w:val="24"/>
          <w:lang w:bidi="ar-EG"/>
        </w:rPr>
        <w:t>alabel</w:t>
      </w:r>
      <w:proofErr w:type="spellEnd"/>
      <w:r w:rsidRPr="0086212E">
        <w:rPr>
          <w:sz w:val="24"/>
          <w:szCs w:val="24"/>
          <w:lang w:bidi="ar-EG"/>
        </w:rPr>
        <w:t>: Heterogeneity in the Economic Consequences of IFRS Adoption"</w:t>
      </w:r>
      <w:r w:rsidRPr="0086212E">
        <w:rPr>
          <w:b/>
          <w:bCs/>
          <w:sz w:val="24"/>
          <w:szCs w:val="24"/>
          <w:lang w:bidi="ar-EG"/>
        </w:rPr>
        <w:t xml:space="preserve"> working paper</w:t>
      </w:r>
      <w:r w:rsidRPr="0086212E">
        <w:rPr>
          <w:sz w:val="24"/>
          <w:szCs w:val="24"/>
          <w:lang w:bidi="ar-EG"/>
        </w:rPr>
        <w:t>,2007.</w:t>
      </w:r>
    </w:p>
    <w:p w:rsidR="0086212E" w:rsidRPr="0086212E" w:rsidRDefault="0086212E" w:rsidP="00D553CE">
      <w:pPr>
        <w:pStyle w:val="FootnoteText"/>
        <w:numPr>
          <w:ilvl w:val="0"/>
          <w:numId w:val="21"/>
        </w:numPr>
        <w:tabs>
          <w:tab w:val="right" w:pos="360"/>
        </w:tabs>
        <w:ind w:left="360" w:hanging="450"/>
        <w:rPr>
          <w:sz w:val="24"/>
          <w:szCs w:val="24"/>
        </w:rPr>
      </w:pPr>
      <w:proofErr w:type="spellStart"/>
      <w:r w:rsidRPr="0086212E">
        <w:rPr>
          <w:sz w:val="24"/>
          <w:szCs w:val="24"/>
        </w:rPr>
        <w:t>Dimitropoulos</w:t>
      </w:r>
      <w:proofErr w:type="spellEnd"/>
      <w:r w:rsidRPr="0086212E">
        <w:rPr>
          <w:sz w:val="24"/>
          <w:szCs w:val="24"/>
        </w:rPr>
        <w:t xml:space="preserve">, P.E., </w:t>
      </w:r>
      <w:proofErr w:type="spellStart"/>
      <w:r w:rsidRPr="0086212E">
        <w:rPr>
          <w:sz w:val="24"/>
          <w:szCs w:val="24"/>
        </w:rPr>
        <w:t>Asteriou</w:t>
      </w:r>
      <w:proofErr w:type="spellEnd"/>
      <w:r w:rsidRPr="0086212E">
        <w:rPr>
          <w:sz w:val="24"/>
          <w:szCs w:val="24"/>
        </w:rPr>
        <w:t xml:space="preserve">, D., </w:t>
      </w:r>
      <w:proofErr w:type="spellStart"/>
      <w:r w:rsidRPr="0086212E">
        <w:rPr>
          <w:sz w:val="24"/>
          <w:szCs w:val="24"/>
        </w:rPr>
        <w:t>Sinopoulos</w:t>
      </w:r>
      <w:proofErr w:type="spellEnd"/>
      <w:r w:rsidRPr="0086212E">
        <w:rPr>
          <w:sz w:val="24"/>
          <w:szCs w:val="24"/>
        </w:rPr>
        <w:t xml:space="preserve">, P.E., "Euro Adoption and the Quality of Accounting Information", </w:t>
      </w:r>
      <w:r w:rsidRPr="0086212E">
        <w:rPr>
          <w:b/>
          <w:bCs/>
          <w:sz w:val="24"/>
          <w:szCs w:val="24"/>
        </w:rPr>
        <w:t>Managerial Auditing Journal</w:t>
      </w:r>
      <w:r w:rsidRPr="0086212E">
        <w:rPr>
          <w:sz w:val="24"/>
          <w:szCs w:val="24"/>
        </w:rPr>
        <w:t>, Vol. 27, No.3, 2012.</w:t>
      </w:r>
    </w:p>
    <w:p w:rsidR="0086212E" w:rsidRPr="0086212E" w:rsidRDefault="0086212E" w:rsidP="00D553CE">
      <w:pPr>
        <w:pStyle w:val="FootnoteText"/>
        <w:numPr>
          <w:ilvl w:val="0"/>
          <w:numId w:val="21"/>
        </w:numPr>
        <w:tabs>
          <w:tab w:val="right" w:pos="360"/>
        </w:tabs>
        <w:ind w:left="360" w:hanging="450"/>
        <w:rPr>
          <w:sz w:val="24"/>
          <w:szCs w:val="24"/>
          <w:lang w:bidi="ar-EG"/>
        </w:rPr>
      </w:pPr>
      <w:r w:rsidRPr="0086212E">
        <w:rPr>
          <w:sz w:val="24"/>
          <w:szCs w:val="24"/>
          <w:lang w:bidi="ar-EG"/>
        </w:rPr>
        <w:t xml:space="preserve">Emmanuel T., Xi Li and </w:t>
      </w:r>
      <w:proofErr w:type="spellStart"/>
      <w:r w:rsidRPr="0086212E">
        <w:rPr>
          <w:sz w:val="24"/>
          <w:szCs w:val="24"/>
          <w:lang w:bidi="ar-EG"/>
        </w:rPr>
        <w:t>Lakshmanan</w:t>
      </w:r>
      <w:proofErr w:type="spellEnd"/>
      <w:r w:rsidRPr="0086212E">
        <w:rPr>
          <w:sz w:val="24"/>
          <w:szCs w:val="24"/>
          <w:lang w:bidi="ar-EG"/>
        </w:rPr>
        <w:t xml:space="preserve"> S., "A review of the IFRS Adoption Literature", </w:t>
      </w:r>
      <w:r w:rsidRPr="0086212E">
        <w:rPr>
          <w:b/>
          <w:bCs/>
          <w:sz w:val="24"/>
          <w:szCs w:val="24"/>
          <w:lang w:bidi="ar-EG"/>
        </w:rPr>
        <w:t>Review of Accounting Studies</w:t>
      </w:r>
      <w:r w:rsidRPr="0086212E">
        <w:rPr>
          <w:sz w:val="24"/>
          <w:szCs w:val="24"/>
          <w:lang w:bidi="ar-EG"/>
        </w:rPr>
        <w:t>, May 2016.</w:t>
      </w:r>
    </w:p>
    <w:p w:rsidR="0086212E" w:rsidRPr="0086212E" w:rsidRDefault="0086212E" w:rsidP="00D553CE">
      <w:pPr>
        <w:pStyle w:val="FootnoteText"/>
        <w:numPr>
          <w:ilvl w:val="0"/>
          <w:numId w:val="21"/>
        </w:numPr>
        <w:tabs>
          <w:tab w:val="right" w:pos="360"/>
        </w:tabs>
        <w:ind w:left="360" w:hanging="450"/>
        <w:rPr>
          <w:sz w:val="24"/>
          <w:szCs w:val="24"/>
          <w:lang w:bidi="ar-EG"/>
        </w:rPr>
      </w:pPr>
      <w:r w:rsidRPr="0086212E">
        <w:rPr>
          <w:sz w:val="24"/>
          <w:szCs w:val="24"/>
          <w:lang w:bidi="ar-EG"/>
        </w:rPr>
        <w:t xml:space="preserve">Fang M. and Zhang B., "Foreign Institution Ownership and Global Convergence of Financial Reporting Practices", </w:t>
      </w:r>
      <w:r w:rsidRPr="0086212E">
        <w:rPr>
          <w:b/>
          <w:bCs/>
          <w:sz w:val="24"/>
          <w:szCs w:val="24"/>
          <w:lang w:bidi="ar-EG"/>
        </w:rPr>
        <w:t>Journal of Accounting Research</w:t>
      </w:r>
      <w:r w:rsidRPr="0086212E">
        <w:rPr>
          <w:sz w:val="24"/>
          <w:szCs w:val="24"/>
          <w:lang w:bidi="ar-EG"/>
        </w:rPr>
        <w:t>, Vol. 53, No.3, 2015.</w:t>
      </w:r>
    </w:p>
    <w:p w:rsidR="0086212E" w:rsidRPr="0086212E" w:rsidRDefault="0086212E" w:rsidP="00D553CE">
      <w:pPr>
        <w:pStyle w:val="FootnoteText"/>
        <w:numPr>
          <w:ilvl w:val="0"/>
          <w:numId w:val="21"/>
        </w:numPr>
        <w:tabs>
          <w:tab w:val="right" w:pos="360"/>
        </w:tabs>
        <w:ind w:left="360" w:hanging="450"/>
        <w:rPr>
          <w:sz w:val="24"/>
          <w:szCs w:val="24"/>
          <w:lang w:bidi="ar-EG"/>
        </w:rPr>
      </w:pPr>
      <w:proofErr w:type="spellStart"/>
      <w:r w:rsidRPr="0086212E">
        <w:rPr>
          <w:sz w:val="24"/>
          <w:szCs w:val="24"/>
          <w:lang w:bidi="ar-EG"/>
        </w:rPr>
        <w:t>Florou</w:t>
      </w:r>
      <w:proofErr w:type="spellEnd"/>
      <w:r w:rsidRPr="0086212E">
        <w:rPr>
          <w:sz w:val="24"/>
          <w:szCs w:val="24"/>
          <w:lang w:bidi="ar-EG"/>
        </w:rPr>
        <w:t xml:space="preserve">, A., </w:t>
      </w:r>
      <w:proofErr w:type="spellStart"/>
      <w:r w:rsidRPr="0086212E">
        <w:rPr>
          <w:sz w:val="24"/>
          <w:szCs w:val="24"/>
          <w:lang w:bidi="ar-EG"/>
        </w:rPr>
        <w:t>Kosi</w:t>
      </w:r>
      <w:proofErr w:type="spellEnd"/>
      <w:r w:rsidRPr="0086212E">
        <w:rPr>
          <w:sz w:val="24"/>
          <w:szCs w:val="24"/>
          <w:lang w:bidi="ar-EG"/>
        </w:rPr>
        <w:t xml:space="preserve">, U., "Does Mandatory IFRS Adoption Facilitate Debt Financing?" </w:t>
      </w:r>
      <w:r w:rsidRPr="0086212E">
        <w:rPr>
          <w:b/>
          <w:bCs/>
          <w:sz w:val="24"/>
          <w:szCs w:val="24"/>
          <w:lang w:bidi="ar-EG"/>
        </w:rPr>
        <w:t>Review of Accounting Studies</w:t>
      </w:r>
      <w:r w:rsidRPr="0086212E">
        <w:rPr>
          <w:sz w:val="24"/>
          <w:szCs w:val="24"/>
          <w:lang w:bidi="ar-EG"/>
        </w:rPr>
        <w:t>, Vol. 20, 2015.</w:t>
      </w:r>
    </w:p>
    <w:p w:rsidR="0086212E" w:rsidRPr="0086212E" w:rsidRDefault="0086212E" w:rsidP="00D553CE">
      <w:pPr>
        <w:pStyle w:val="FootnoteText"/>
        <w:numPr>
          <w:ilvl w:val="0"/>
          <w:numId w:val="21"/>
        </w:numPr>
        <w:ind w:left="360" w:hanging="450"/>
        <w:rPr>
          <w:sz w:val="24"/>
          <w:szCs w:val="24"/>
          <w:lang w:bidi="ar-EG"/>
        </w:rPr>
      </w:pPr>
      <w:proofErr w:type="spellStart"/>
      <w:r w:rsidRPr="0086212E">
        <w:rPr>
          <w:sz w:val="24"/>
          <w:szCs w:val="24"/>
          <w:lang w:bidi="ar-EG"/>
        </w:rPr>
        <w:t>Khaldoon</w:t>
      </w:r>
      <w:proofErr w:type="spellEnd"/>
      <w:r w:rsidRPr="0086212E">
        <w:rPr>
          <w:sz w:val="24"/>
          <w:szCs w:val="24"/>
          <w:lang w:bidi="ar-EG"/>
        </w:rPr>
        <w:t xml:space="preserve"> Al – </w:t>
      </w:r>
      <w:proofErr w:type="spellStart"/>
      <w:r w:rsidRPr="0086212E">
        <w:rPr>
          <w:sz w:val="24"/>
          <w:szCs w:val="24"/>
          <w:lang w:bidi="ar-EG"/>
        </w:rPr>
        <w:t>Htaybat</w:t>
      </w:r>
      <w:proofErr w:type="spellEnd"/>
      <w:r w:rsidRPr="0086212E">
        <w:rPr>
          <w:sz w:val="24"/>
          <w:szCs w:val="24"/>
          <w:lang w:bidi="ar-EG"/>
        </w:rPr>
        <w:t xml:space="preserve">, "IFRS Adoption in Emerging </w:t>
      </w:r>
      <w:proofErr w:type="gramStart"/>
      <w:r w:rsidRPr="0086212E">
        <w:rPr>
          <w:sz w:val="24"/>
          <w:szCs w:val="24"/>
          <w:lang w:bidi="ar-EG"/>
        </w:rPr>
        <w:t>Markets :</w:t>
      </w:r>
      <w:proofErr w:type="gramEnd"/>
      <w:r w:rsidRPr="0086212E">
        <w:rPr>
          <w:sz w:val="24"/>
          <w:szCs w:val="24"/>
          <w:lang w:bidi="ar-EG"/>
        </w:rPr>
        <w:t xml:space="preserve"> The Case of Jordan", </w:t>
      </w:r>
      <w:r w:rsidRPr="0086212E">
        <w:rPr>
          <w:b/>
          <w:bCs/>
          <w:sz w:val="24"/>
          <w:szCs w:val="24"/>
          <w:lang w:bidi="ar-EG"/>
        </w:rPr>
        <w:t>Australian Accounting Review</w:t>
      </w:r>
      <w:r w:rsidRPr="0086212E">
        <w:rPr>
          <w:sz w:val="24"/>
          <w:szCs w:val="24"/>
          <w:lang w:bidi="ar-EG"/>
        </w:rPr>
        <w:t>, No. 55, Vol. 55, Iso.0, 2017.</w:t>
      </w:r>
    </w:p>
    <w:p w:rsidR="0086212E" w:rsidRPr="0086212E" w:rsidRDefault="0086212E" w:rsidP="00D553CE">
      <w:pPr>
        <w:pStyle w:val="FootnoteText"/>
        <w:numPr>
          <w:ilvl w:val="0"/>
          <w:numId w:val="21"/>
        </w:numPr>
        <w:ind w:left="360" w:hanging="450"/>
        <w:rPr>
          <w:sz w:val="24"/>
          <w:szCs w:val="24"/>
        </w:rPr>
      </w:pPr>
      <w:r w:rsidRPr="0086212E">
        <w:rPr>
          <w:sz w:val="24"/>
          <w:szCs w:val="24"/>
          <w:lang w:bidi="ar-EG"/>
        </w:rPr>
        <w:t xml:space="preserve">Khaled </w:t>
      </w:r>
      <w:proofErr w:type="spellStart"/>
      <w:r w:rsidRPr="0086212E">
        <w:rPr>
          <w:sz w:val="24"/>
          <w:szCs w:val="24"/>
          <w:lang w:bidi="ar-EG"/>
        </w:rPr>
        <w:t>Samaha</w:t>
      </w:r>
      <w:proofErr w:type="spellEnd"/>
      <w:r w:rsidRPr="0086212E">
        <w:rPr>
          <w:sz w:val="24"/>
          <w:szCs w:val="24"/>
          <w:lang w:bidi="ar-EG"/>
        </w:rPr>
        <w:t xml:space="preserve"> and </w:t>
      </w:r>
      <w:proofErr w:type="spellStart"/>
      <w:r w:rsidRPr="0086212E">
        <w:rPr>
          <w:sz w:val="24"/>
          <w:szCs w:val="24"/>
          <w:lang w:bidi="ar-EG"/>
        </w:rPr>
        <w:t>Hichem</w:t>
      </w:r>
      <w:proofErr w:type="spellEnd"/>
      <w:r w:rsidRPr="0086212E">
        <w:rPr>
          <w:sz w:val="24"/>
          <w:szCs w:val="24"/>
          <w:lang w:bidi="ar-EG"/>
        </w:rPr>
        <w:t xml:space="preserve"> </w:t>
      </w:r>
      <w:proofErr w:type="spellStart"/>
      <w:r w:rsidRPr="0086212E">
        <w:rPr>
          <w:sz w:val="24"/>
          <w:szCs w:val="24"/>
          <w:lang w:bidi="ar-EG"/>
        </w:rPr>
        <w:t>Khlif</w:t>
      </w:r>
      <w:proofErr w:type="spellEnd"/>
      <w:r w:rsidRPr="0086212E">
        <w:rPr>
          <w:sz w:val="24"/>
          <w:szCs w:val="24"/>
          <w:lang w:bidi="ar-EG"/>
        </w:rPr>
        <w:t xml:space="preserve">, "Adoption of and Compliance with IFRS in Developing </w:t>
      </w:r>
      <w:proofErr w:type="spellStart"/>
      <w:r w:rsidRPr="0086212E">
        <w:rPr>
          <w:sz w:val="24"/>
          <w:szCs w:val="24"/>
          <w:lang w:bidi="ar-EG"/>
        </w:rPr>
        <w:t>Contries</w:t>
      </w:r>
      <w:proofErr w:type="spellEnd"/>
      <w:r w:rsidRPr="0086212E">
        <w:rPr>
          <w:sz w:val="24"/>
          <w:szCs w:val="24"/>
          <w:lang w:bidi="ar-EG"/>
        </w:rPr>
        <w:t xml:space="preserve">", </w:t>
      </w:r>
      <w:r w:rsidRPr="0086212E">
        <w:rPr>
          <w:b/>
          <w:bCs/>
          <w:sz w:val="24"/>
          <w:szCs w:val="24"/>
          <w:lang w:bidi="ar-EG"/>
        </w:rPr>
        <w:t>Journal of Accounting in Emerging Economies</w:t>
      </w:r>
      <w:r w:rsidRPr="0086212E">
        <w:rPr>
          <w:sz w:val="24"/>
          <w:szCs w:val="24"/>
          <w:lang w:bidi="ar-EG"/>
        </w:rPr>
        <w:t>, Vol.6, No.1, 2016.</w:t>
      </w:r>
    </w:p>
    <w:p w:rsidR="0086212E" w:rsidRPr="0086212E" w:rsidRDefault="0086212E" w:rsidP="002D313E">
      <w:pPr>
        <w:pStyle w:val="FootnoteText"/>
        <w:numPr>
          <w:ilvl w:val="0"/>
          <w:numId w:val="21"/>
        </w:numPr>
        <w:ind w:left="360" w:hanging="450"/>
        <w:rPr>
          <w:sz w:val="24"/>
          <w:szCs w:val="24"/>
          <w:lang w:bidi="ar-EG"/>
        </w:rPr>
      </w:pPr>
      <w:r w:rsidRPr="0086212E">
        <w:rPr>
          <w:sz w:val="24"/>
          <w:szCs w:val="24"/>
        </w:rPr>
        <w:lastRenderedPageBreak/>
        <w:t xml:space="preserve">Kingsley O. D.A., K.M. and Christian </w:t>
      </w:r>
      <w:proofErr w:type="spellStart"/>
      <w:r w:rsidRPr="0086212E">
        <w:rPr>
          <w:sz w:val="24"/>
          <w:szCs w:val="24"/>
        </w:rPr>
        <w:t>A.,"Compliance</w:t>
      </w:r>
      <w:proofErr w:type="spellEnd"/>
      <w:r w:rsidRPr="0086212E">
        <w:rPr>
          <w:sz w:val="24"/>
          <w:szCs w:val="24"/>
        </w:rPr>
        <w:t xml:space="preserve"> with International Financial Reporting Standards: The Case of Listed </w:t>
      </w:r>
      <w:r w:rsidRPr="0086212E">
        <w:rPr>
          <w:sz w:val="24"/>
          <w:szCs w:val="24"/>
          <w:lang w:bidi="ar-EG"/>
        </w:rPr>
        <w:t>Firms</w:t>
      </w:r>
      <w:r w:rsidRPr="0086212E">
        <w:rPr>
          <w:sz w:val="24"/>
          <w:szCs w:val="24"/>
        </w:rPr>
        <w:t xml:space="preserve"> in Ghana", </w:t>
      </w:r>
      <w:r w:rsidRPr="0086212E">
        <w:rPr>
          <w:b/>
          <w:bCs/>
          <w:sz w:val="24"/>
          <w:szCs w:val="24"/>
        </w:rPr>
        <w:t>Journal of Reporting and Accounting</w:t>
      </w:r>
      <w:r w:rsidRPr="0086212E">
        <w:rPr>
          <w:sz w:val="24"/>
          <w:szCs w:val="24"/>
        </w:rPr>
        <w:t xml:space="preserve">, Vol. 14, </w:t>
      </w:r>
      <w:proofErr w:type="spellStart"/>
      <w:r w:rsidRPr="0086212E">
        <w:rPr>
          <w:sz w:val="24"/>
          <w:szCs w:val="24"/>
        </w:rPr>
        <w:t>Iss</w:t>
      </w:r>
      <w:proofErr w:type="spellEnd"/>
      <w:r w:rsidRPr="0086212E">
        <w:rPr>
          <w:sz w:val="24"/>
          <w:szCs w:val="24"/>
        </w:rPr>
        <w:t>. 1, 2016.</w:t>
      </w:r>
    </w:p>
    <w:p w:rsidR="0086212E" w:rsidRPr="0086212E" w:rsidRDefault="0086212E" w:rsidP="002D313E">
      <w:pPr>
        <w:pStyle w:val="FootnoteText"/>
        <w:numPr>
          <w:ilvl w:val="0"/>
          <w:numId w:val="21"/>
        </w:numPr>
        <w:ind w:left="360" w:hanging="450"/>
        <w:rPr>
          <w:sz w:val="24"/>
          <w:szCs w:val="24"/>
          <w:lang w:bidi="ar-EG"/>
        </w:rPr>
      </w:pPr>
      <w:r w:rsidRPr="0086212E">
        <w:rPr>
          <w:sz w:val="24"/>
          <w:szCs w:val="24"/>
          <w:lang w:bidi="ar-EG"/>
        </w:rPr>
        <w:t xml:space="preserve">Mohammed </w:t>
      </w:r>
      <w:proofErr w:type="spellStart"/>
      <w:r w:rsidRPr="0086212E">
        <w:rPr>
          <w:sz w:val="24"/>
          <w:szCs w:val="24"/>
          <w:lang w:bidi="ar-EG"/>
        </w:rPr>
        <w:t>Nural</w:t>
      </w:r>
      <w:proofErr w:type="spellEnd"/>
      <w:r w:rsidRPr="0086212E">
        <w:rPr>
          <w:sz w:val="24"/>
          <w:szCs w:val="24"/>
          <w:lang w:bidi="ar-EG"/>
        </w:rPr>
        <w:t xml:space="preserve"> </w:t>
      </w:r>
      <w:proofErr w:type="spellStart"/>
      <w:r w:rsidRPr="0086212E">
        <w:rPr>
          <w:sz w:val="24"/>
          <w:szCs w:val="24"/>
          <w:lang w:bidi="ar-EG"/>
        </w:rPr>
        <w:t>Houqe</w:t>
      </w:r>
      <w:proofErr w:type="spellEnd"/>
      <w:r w:rsidRPr="0086212E">
        <w:rPr>
          <w:sz w:val="24"/>
          <w:szCs w:val="24"/>
          <w:lang w:bidi="ar-EG"/>
        </w:rPr>
        <w:t xml:space="preserve"> and Reza M. </w:t>
      </w:r>
      <w:proofErr w:type="spellStart"/>
      <w:r w:rsidRPr="0086212E">
        <w:rPr>
          <w:sz w:val="24"/>
          <w:szCs w:val="24"/>
          <w:lang w:bidi="ar-EG"/>
        </w:rPr>
        <w:t>Monem</w:t>
      </w:r>
      <w:proofErr w:type="spellEnd"/>
      <w:r w:rsidRPr="0086212E">
        <w:rPr>
          <w:sz w:val="24"/>
          <w:szCs w:val="24"/>
          <w:lang w:bidi="ar-EG"/>
        </w:rPr>
        <w:t xml:space="preserve">, "IFRS </w:t>
      </w:r>
      <w:r w:rsidRPr="0086212E">
        <w:rPr>
          <w:sz w:val="24"/>
          <w:szCs w:val="24"/>
        </w:rPr>
        <w:t>Adoption</w:t>
      </w:r>
      <w:r w:rsidRPr="0086212E">
        <w:rPr>
          <w:sz w:val="24"/>
          <w:szCs w:val="24"/>
          <w:lang w:bidi="ar-EG"/>
        </w:rPr>
        <w:t xml:space="preserve"> Extent of Disclosure, Perceived. Corruption: Across Country Study", </w:t>
      </w:r>
      <w:proofErr w:type="gramStart"/>
      <w:r w:rsidRPr="0086212E">
        <w:rPr>
          <w:b/>
          <w:bCs/>
          <w:sz w:val="24"/>
          <w:szCs w:val="24"/>
          <w:lang w:bidi="ar-EG"/>
        </w:rPr>
        <w:t>The</w:t>
      </w:r>
      <w:proofErr w:type="gramEnd"/>
      <w:r w:rsidRPr="0086212E">
        <w:rPr>
          <w:b/>
          <w:bCs/>
          <w:sz w:val="24"/>
          <w:szCs w:val="24"/>
          <w:lang w:bidi="ar-EG"/>
        </w:rPr>
        <w:t xml:space="preserve"> International Journal of Accounting</w:t>
      </w:r>
      <w:r w:rsidRPr="0086212E">
        <w:rPr>
          <w:sz w:val="24"/>
          <w:szCs w:val="24"/>
          <w:lang w:bidi="ar-EG"/>
        </w:rPr>
        <w:t>, 2016.</w:t>
      </w:r>
    </w:p>
    <w:p w:rsidR="0086212E" w:rsidRPr="0086212E" w:rsidRDefault="0086212E" w:rsidP="00D553CE">
      <w:pPr>
        <w:pStyle w:val="FootnoteText"/>
        <w:numPr>
          <w:ilvl w:val="0"/>
          <w:numId w:val="21"/>
        </w:numPr>
        <w:ind w:left="360" w:hanging="450"/>
        <w:rPr>
          <w:sz w:val="24"/>
          <w:szCs w:val="24"/>
        </w:rPr>
      </w:pPr>
      <w:proofErr w:type="spellStart"/>
      <w:r w:rsidRPr="0086212E">
        <w:rPr>
          <w:sz w:val="24"/>
          <w:szCs w:val="24"/>
        </w:rPr>
        <w:t>Nobes</w:t>
      </w:r>
      <w:proofErr w:type="spellEnd"/>
      <w:r w:rsidRPr="0086212E">
        <w:rPr>
          <w:sz w:val="24"/>
          <w:szCs w:val="24"/>
        </w:rPr>
        <w:t xml:space="preserve"> C., "The </w:t>
      </w:r>
      <w:r w:rsidRPr="0086212E">
        <w:rPr>
          <w:sz w:val="24"/>
          <w:szCs w:val="24"/>
          <w:lang w:bidi="ar-EG"/>
        </w:rPr>
        <w:t>Development</w:t>
      </w:r>
      <w:r w:rsidRPr="0086212E">
        <w:rPr>
          <w:sz w:val="24"/>
          <w:szCs w:val="24"/>
        </w:rPr>
        <w:t xml:space="preserve"> of National and Translation Regulation on the </w:t>
      </w:r>
      <w:proofErr w:type="spellStart"/>
      <w:r w:rsidRPr="0086212E">
        <w:rPr>
          <w:sz w:val="24"/>
          <w:szCs w:val="24"/>
        </w:rPr>
        <w:t>Scop</w:t>
      </w:r>
      <w:proofErr w:type="spellEnd"/>
      <w:r w:rsidRPr="0086212E">
        <w:rPr>
          <w:sz w:val="24"/>
          <w:szCs w:val="24"/>
        </w:rPr>
        <w:t xml:space="preserve"> of Consolidation", </w:t>
      </w:r>
      <w:r w:rsidRPr="0086212E">
        <w:rPr>
          <w:b/>
          <w:bCs/>
          <w:sz w:val="24"/>
          <w:szCs w:val="24"/>
        </w:rPr>
        <w:t>Journal of Accounting, Auditing and Accountability</w:t>
      </w:r>
      <w:r w:rsidRPr="0086212E">
        <w:rPr>
          <w:sz w:val="24"/>
          <w:szCs w:val="24"/>
        </w:rPr>
        <w:t>, Vol. 27, No.6, 2014.</w:t>
      </w:r>
    </w:p>
    <w:p w:rsidR="0086212E" w:rsidRDefault="0086212E" w:rsidP="002D313E">
      <w:pPr>
        <w:pStyle w:val="FootnoteText"/>
        <w:numPr>
          <w:ilvl w:val="0"/>
          <w:numId w:val="21"/>
        </w:numPr>
        <w:ind w:left="360" w:hanging="450"/>
        <w:rPr>
          <w:sz w:val="24"/>
          <w:szCs w:val="24"/>
        </w:rPr>
      </w:pPr>
      <w:proofErr w:type="spellStart"/>
      <w:r w:rsidRPr="0086212E">
        <w:rPr>
          <w:sz w:val="24"/>
          <w:szCs w:val="24"/>
        </w:rPr>
        <w:t>Shigufta</w:t>
      </w:r>
      <w:proofErr w:type="spellEnd"/>
      <w:r w:rsidRPr="0086212E">
        <w:rPr>
          <w:sz w:val="24"/>
          <w:szCs w:val="24"/>
        </w:rPr>
        <w:t xml:space="preserve"> H.U., "Cost– Benefit Analysis of IFRS </w:t>
      </w:r>
      <w:r w:rsidRPr="0086212E">
        <w:rPr>
          <w:sz w:val="24"/>
          <w:szCs w:val="24"/>
          <w:lang w:bidi="ar-EG"/>
        </w:rPr>
        <w:t>Adoption</w:t>
      </w:r>
      <w:r w:rsidRPr="0086212E">
        <w:rPr>
          <w:sz w:val="24"/>
          <w:szCs w:val="24"/>
        </w:rPr>
        <w:t xml:space="preserve">: Developed and Emerging Countries", </w:t>
      </w:r>
      <w:r w:rsidRPr="0086212E">
        <w:rPr>
          <w:b/>
          <w:bCs/>
          <w:sz w:val="24"/>
          <w:szCs w:val="24"/>
        </w:rPr>
        <w:t>Journal of Financial Reporting and Accounting</w:t>
      </w:r>
      <w:r w:rsidRPr="0086212E">
        <w:rPr>
          <w:sz w:val="24"/>
          <w:szCs w:val="24"/>
        </w:rPr>
        <w:t xml:space="preserve">, Vol. 14, </w:t>
      </w:r>
      <w:proofErr w:type="spellStart"/>
      <w:r w:rsidRPr="0086212E">
        <w:rPr>
          <w:sz w:val="24"/>
          <w:szCs w:val="24"/>
        </w:rPr>
        <w:t>Iss</w:t>
      </w:r>
      <w:proofErr w:type="spellEnd"/>
      <w:r w:rsidRPr="0086212E">
        <w:rPr>
          <w:sz w:val="24"/>
          <w:szCs w:val="24"/>
        </w:rPr>
        <w:t xml:space="preserve">. 2, 2016. </w:t>
      </w:r>
    </w:p>
    <w:p w:rsidR="00F04FB5" w:rsidRPr="0086212E" w:rsidRDefault="0086212E" w:rsidP="00D553CE">
      <w:pPr>
        <w:pStyle w:val="FootnoteText"/>
        <w:numPr>
          <w:ilvl w:val="0"/>
          <w:numId w:val="21"/>
        </w:numPr>
        <w:ind w:left="360" w:hanging="450"/>
        <w:rPr>
          <w:sz w:val="24"/>
          <w:szCs w:val="24"/>
          <w:rtl/>
        </w:rPr>
      </w:pPr>
      <w:r w:rsidRPr="0086212E">
        <w:rPr>
          <w:sz w:val="24"/>
          <w:szCs w:val="24"/>
          <w:lang w:bidi="ar-EG"/>
        </w:rPr>
        <w:t xml:space="preserve">Young, S. and Zeng Y., "Accounting Comparability and The Accuracy of Peer-based Valuation </w:t>
      </w:r>
      <w:r w:rsidRPr="0086212E">
        <w:rPr>
          <w:sz w:val="24"/>
          <w:szCs w:val="24"/>
        </w:rPr>
        <w:t>Models</w:t>
      </w:r>
      <w:r w:rsidRPr="0086212E">
        <w:rPr>
          <w:sz w:val="24"/>
          <w:szCs w:val="24"/>
          <w:lang w:bidi="ar-EG"/>
        </w:rPr>
        <w:t xml:space="preserve">", </w:t>
      </w:r>
      <w:r w:rsidRPr="0086212E">
        <w:rPr>
          <w:b/>
          <w:bCs/>
          <w:sz w:val="24"/>
          <w:szCs w:val="24"/>
          <w:lang w:bidi="ar-EG"/>
        </w:rPr>
        <w:t>The Accounting Review</w:t>
      </w:r>
      <w:r w:rsidRPr="0086212E">
        <w:rPr>
          <w:sz w:val="24"/>
          <w:szCs w:val="24"/>
          <w:lang w:bidi="ar-EG"/>
        </w:rPr>
        <w:t xml:space="preserve">, Vol. 90, </w:t>
      </w:r>
      <w:proofErr w:type="spellStart"/>
      <w:r w:rsidRPr="0086212E">
        <w:rPr>
          <w:sz w:val="24"/>
          <w:szCs w:val="24"/>
          <w:lang w:bidi="ar-EG"/>
        </w:rPr>
        <w:t>Iss</w:t>
      </w:r>
      <w:proofErr w:type="spellEnd"/>
      <w:r w:rsidRPr="0086212E">
        <w:rPr>
          <w:sz w:val="24"/>
          <w:szCs w:val="24"/>
          <w:lang w:bidi="ar-EG"/>
        </w:rPr>
        <w:t>. 6, 2015</w:t>
      </w:r>
      <w:r w:rsidR="002D313E">
        <w:rPr>
          <w:sz w:val="24"/>
          <w:szCs w:val="24"/>
        </w:rPr>
        <w:t>.</w:t>
      </w:r>
    </w:p>
    <w:sectPr w:rsidR="00F04FB5" w:rsidRPr="0086212E" w:rsidSect="0086212E">
      <w:footerReference w:type="even" r:id="rId8"/>
      <w:footerReference w:type="default" r:id="rId9"/>
      <w:pgSz w:w="11907" w:h="16840" w:code="9"/>
      <w:pgMar w:top="3005" w:right="2523" w:bottom="3005" w:left="2523" w:header="720" w:footer="25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B48" w:rsidRDefault="004D5B48" w:rsidP="0086212E">
      <w:pPr>
        <w:spacing w:after="0" w:line="240" w:lineRule="auto"/>
      </w:pPr>
      <w:r>
        <w:separator/>
      </w:r>
    </w:p>
  </w:endnote>
  <w:endnote w:type="continuationSeparator" w:id="0">
    <w:p w:rsidR="004D5B48" w:rsidRDefault="004D5B48" w:rsidP="0086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CS Jeddah S_I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C_HANI">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Simple Bold Ruled">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3789156"/>
      <w:docPartObj>
        <w:docPartGallery w:val="Page Numbers (Bottom of Page)"/>
        <w:docPartUnique/>
      </w:docPartObj>
    </w:sdtPr>
    <w:sdtEndPr>
      <w:rPr>
        <w:noProof/>
        <w:sz w:val="22"/>
        <w:szCs w:val="22"/>
      </w:rPr>
    </w:sdtEndPr>
    <w:sdtContent>
      <w:p w:rsidR="00FB2A07" w:rsidRPr="0086212E" w:rsidRDefault="00FB2A07" w:rsidP="0086212E">
        <w:pPr>
          <w:pStyle w:val="Footer"/>
          <w:bidi/>
          <w:jc w:val="center"/>
          <w:rPr>
            <w:sz w:val="22"/>
            <w:szCs w:val="22"/>
          </w:rPr>
        </w:pPr>
        <w:r w:rsidRPr="0086212E">
          <w:rPr>
            <w:rFonts w:hint="cs"/>
            <w:sz w:val="22"/>
            <w:szCs w:val="22"/>
            <w:rtl/>
          </w:rPr>
          <w:t>-</w:t>
        </w:r>
        <w:r w:rsidRPr="0086212E">
          <w:rPr>
            <w:sz w:val="22"/>
            <w:szCs w:val="22"/>
          </w:rPr>
          <w:fldChar w:fldCharType="begin"/>
        </w:r>
        <w:r w:rsidRPr="0086212E">
          <w:rPr>
            <w:sz w:val="22"/>
            <w:szCs w:val="22"/>
          </w:rPr>
          <w:instrText xml:space="preserve"> PAGE   \* MERGEFORMAT </w:instrText>
        </w:r>
        <w:r w:rsidRPr="0086212E">
          <w:rPr>
            <w:sz w:val="22"/>
            <w:szCs w:val="22"/>
          </w:rPr>
          <w:fldChar w:fldCharType="separate"/>
        </w:r>
        <w:r w:rsidR="002D313E">
          <w:rPr>
            <w:noProof/>
            <w:sz w:val="22"/>
            <w:szCs w:val="22"/>
            <w:rtl/>
          </w:rPr>
          <w:t>36</w:t>
        </w:r>
        <w:r w:rsidRPr="0086212E">
          <w:rPr>
            <w:noProof/>
            <w:sz w:val="22"/>
            <w:szCs w:val="22"/>
          </w:rPr>
          <w:fldChar w:fldCharType="end"/>
        </w:r>
        <w:r w:rsidRPr="0086212E">
          <w:rPr>
            <w:rFonts w:hint="cs"/>
            <w:noProof/>
            <w:sz w:val="22"/>
            <w:szCs w:val="22"/>
            <w:rtl/>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3374377"/>
      <w:docPartObj>
        <w:docPartGallery w:val="Page Numbers (Bottom of Page)"/>
        <w:docPartUnique/>
      </w:docPartObj>
    </w:sdtPr>
    <w:sdtEndPr>
      <w:rPr>
        <w:noProof/>
        <w:sz w:val="22"/>
        <w:szCs w:val="22"/>
      </w:rPr>
    </w:sdtEndPr>
    <w:sdtContent>
      <w:p w:rsidR="00F3225E" w:rsidRPr="00F3225E" w:rsidRDefault="00F3225E" w:rsidP="00F3225E">
        <w:pPr>
          <w:pStyle w:val="Footer"/>
          <w:bidi/>
          <w:jc w:val="center"/>
          <w:rPr>
            <w:sz w:val="22"/>
            <w:szCs w:val="22"/>
          </w:rPr>
        </w:pPr>
        <w:r w:rsidRPr="0086212E">
          <w:rPr>
            <w:rFonts w:hint="cs"/>
            <w:sz w:val="22"/>
            <w:szCs w:val="22"/>
            <w:rtl/>
          </w:rPr>
          <w:t>-</w:t>
        </w:r>
        <w:r w:rsidRPr="0086212E">
          <w:rPr>
            <w:sz w:val="22"/>
            <w:szCs w:val="22"/>
          </w:rPr>
          <w:fldChar w:fldCharType="begin"/>
        </w:r>
        <w:r w:rsidRPr="0086212E">
          <w:rPr>
            <w:sz w:val="22"/>
            <w:szCs w:val="22"/>
          </w:rPr>
          <w:instrText xml:space="preserve"> PAGE   \* MERGEFORMAT </w:instrText>
        </w:r>
        <w:r w:rsidRPr="0086212E">
          <w:rPr>
            <w:sz w:val="22"/>
            <w:szCs w:val="22"/>
          </w:rPr>
          <w:fldChar w:fldCharType="separate"/>
        </w:r>
        <w:r w:rsidR="002D313E">
          <w:rPr>
            <w:noProof/>
            <w:sz w:val="22"/>
            <w:szCs w:val="22"/>
            <w:rtl/>
          </w:rPr>
          <w:t>35</w:t>
        </w:r>
        <w:r w:rsidRPr="0086212E">
          <w:rPr>
            <w:noProof/>
            <w:sz w:val="22"/>
            <w:szCs w:val="22"/>
          </w:rPr>
          <w:fldChar w:fldCharType="end"/>
        </w:r>
        <w:r w:rsidRPr="0086212E">
          <w:rPr>
            <w:rFonts w:hint="cs"/>
            <w:noProof/>
            <w:sz w:val="22"/>
            <w:szCs w:val="22"/>
            <w:rtl/>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B48" w:rsidRDefault="004D5B48" w:rsidP="0086212E">
      <w:pPr>
        <w:spacing w:after="0" w:line="240" w:lineRule="auto"/>
      </w:pPr>
      <w:r>
        <w:separator/>
      </w:r>
    </w:p>
  </w:footnote>
  <w:footnote w:type="continuationSeparator" w:id="0">
    <w:p w:rsidR="004D5B48" w:rsidRDefault="004D5B48" w:rsidP="00862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5A74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2A10E8"/>
    <w:multiLevelType w:val="hybridMultilevel"/>
    <w:tmpl w:val="037CF676"/>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1934FE"/>
    <w:multiLevelType w:val="hybridMultilevel"/>
    <w:tmpl w:val="2CD66A2E"/>
    <w:lvl w:ilvl="0" w:tplc="04090005">
      <w:start w:val="1"/>
      <w:numFmt w:val="bullet"/>
      <w:lvlText w:val=""/>
      <w:lvlJc w:val="left"/>
      <w:pPr>
        <w:ind w:left="926" w:hanging="360"/>
      </w:pPr>
      <w:rPr>
        <w:rFonts w:ascii="Wingdings" w:hAnsi="Wingdings"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3">
    <w:nsid w:val="0A4A7B63"/>
    <w:multiLevelType w:val="hybridMultilevel"/>
    <w:tmpl w:val="89C496B8"/>
    <w:lvl w:ilvl="0" w:tplc="B4F0CC1A">
      <w:start w:val="1"/>
      <w:numFmt w:val="decimal"/>
      <w:lvlText w:val="%1."/>
      <w:lvlJc w:val="left"/>
      <w:pPr>
        <w:ind w:left="1440" w:hanging="360"/>
      </w:pPr>
      <w:rPr>
        <w:rFonts w:ascii="Simplified Arabic" w:hAnsi="Simplified Arabic" w:cs="Simplified Arabic"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8C0D2E"/>
    <w:multiLevelType w:val="hybridMultilevel"/>
    <w:tmpl w:val="6E2E63B0"/>
    <w:lvl w:ilvl="0" w:tplc="FCDE561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E3961"/>
    <w:multiLevelType w:val="hybridMultilevel"/>
    <w:tmpl w:val="1B063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54C76"/>
    <w:multiLevelType w:val="hybridMultilevel"/>
    <w:tmpl w:val="984E75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4C616D"/>
    <w:multiLevelType w:val="hybridMultilevel"/>
    <w:tmpl w:val="2A186322"/>
    <w:lvl w:ilvl="0" w:tplc="BEAC7912">
      <w:start w:val="1"/>
      <w:numFmt w:val="decimal"/>
      <w:lvlText w:val="%1-"/>
      <w:lvlJc w:val="left"/>
      <w:pPr>
        <w:ind w:left="720" w:hanging="360"/>
      </w:pPr>
      <w:rPr>
        <w:rFonts w:ascii="Simplified Arabic" w:hAnsi="Simplified Arabic" w:cs="Simplified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068B1"/>
    <w:multiLevelType w:val="hybridMultilevel"/>
    <w:tmpl w:val="05525F4C"/>
    <w:lvl w:ilvl="0" w:tplc="B4F0CC1A">
      <w:start w:val="1"/>
      <w:numFmt w:val="decimal"/>
      <w:lvlText w:val="%1."/>
      <w:lvlJc w:val="left"/>
      <w:pPr>
        <w:ind w:left="1737" w:hanging="360"/>
      </w:pPr>
      <w:rPr>
        <w:rFonts w:ascii="Simplified Arabic" w:hAnsi="Simplified Arabic" w:cs="Simplified Arabic" w:hint="default"/>
      </w:r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9">
    <w:nsid w:val="1BB514E1"/>
    <w:multiLevelType w:val="hybridMultilevel"/>
    <w:tmpl w:val="F58248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E103B9"/>
    <w:multiLevelType w:val="hybridMultilevel"/>
    <w:tmpl w:val="C7A6AD8C"/>
    <w:lvl w:ilvl="0" w:tplc="1D2448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0D1F00"/>
    <w:multiLevelType w:val="hybridMultilevel"/>
    <w:tmpl w:val="8574310C"/>
    <w:lvl w:ilvl="0" w:tplc="481CB30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2213DF"/>
    <w:multiLevelType w:val="hybridMultilevel"/>
    <w:tmpl w:val="FDD8CBE8"/>
    <w:lvl w:ilvl="0" w:tplc="3F1C7574">
      <w:numFmt w:val="bullet"/>
      <w:pStyle w:val="Heading6"/>
      <w:lvlText w:val="-"/>
      <w:lvlJc w:val="left"/>
      <w:pPr>
        <w:tabs>
          <w:tab w:val="num" w:pos="1080"/>
        </w:tabs>
        <w:ind w:left="1080" w:righ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right="1800" w:hanging="360"/>
      </w:pPr>
      <w:rPr>
        <w:rFonts w:ascii="Courier New" w:hAnsi="Courier New" w:cs="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13">
    <w:nsid w:val="2EFE7ECB"/>
    <w:multiLevelType w:val="hybridMultilevel"/>
    <w:tmpl w:val="05525F4C"/>
    <w:lvl w:ilvl="0" w:tplc="B4F0CC1A">
      <w:start w:val="1"/>
      <w:numFmt w:val="decimal"/>
      <w:lvlText w:val="%1."/>
      <w:lvlJc w:val="left"/>
      <w:pPr>
        <w:ind w:left="1737" w:hanging="360"/>
      </w:pPr>
      <w:rPr>
        <w:rFonts w:ascii="Simplified Arabic" w:hAnsi="Simplified Arabic" w:cs="Simplified Arabic" w:hint="default"/>
      </w:r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14">
    <w:nsid w:val="305272D0"/>
    <w:multiLevelType w:val="hybridMultilevel"/>
    <w:tmpl w:val="CA1AFD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C21EC4"/>
    <w:multiLevelType w:val="hybridMultilevel"/>
    <w:tmpl w:val="DA989566"/>
    <w:lvl w:ilvl="0" w:tplc="FCDE561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B5E1B"/>
    <w:multiLevelType w:val="hybridMultilevel"/>
    <w:tmpl w:val="38A2F8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376876"/>
    <w:multiLevelType w:val="hybridMultilevel"/>
    <w:tmpl w:val="FB162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329ED"/>
    <w:multiLevelType w:val="hybridMultilevel"/>
    <w:tmpl w:val="91EA3C5E"/>
    <w:lvl w:ilvl="0" w:tplc="1B307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AF4CE1"/>
    <w:multiLevelType w:val="hybridMultilevel"/>
    <w:tmpl w:val="3F424AF4"/>
    <w:lvl w:ilvl="0" w:tplc="481CB30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477C68"/>
    <w:multiLevelType w:val="hybridMultilevel"/>
    <w:tmpl w:val="8A0EA718"/>
    <w:lvl w:ilvl="0" w:tplc="EB30371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3B6AD0"/>
    <w:multiLevelType w:val="hybridMultilevel"/>
    <w:tmpl w:val="0BCCD334"/>
    <w:lvl w:ilvl="0" w:tplc="92BCB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386A7A"/>
    <w:multiLevelType w:val="hybridMultilevel"/>
    <w:tmpl w:val="535A07AC"/>
    <w:lvl w:ilvl="0" w:tplc="0409000F">
      <w:start w:val="1"/>
      <w:numFmt w:val="decimal"/>
      <w:lvlText w:val="%1."/>
      <w:lvlJc w:val="left"/>
      <w:pPr>
        <w:ind w:left="567" w:hanging="360"/>
      </w:p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3">
    <w:nsid w:val="67C71A59"/>
    <w:multiLevelType w:val="hybridMultilevel"/>
    <w:tmpl w:val="3410D464"/>
    <w:lvl w:ilvl="0" w:tplc="D19A7F26">
      <w:start w:val="1"/>
      <w:numFmt w:val="decimal"/>
      <w:lvlText w:val="%1."/>
      <w:lvlJc w:val="left"/>
      <w:pPr>
        <w:ind w:left="1737" w:hanging="360"/>
      </w:pPr>
      <w:rPr>
        <w:rFonts w:ascii="Simplified Arabic" w:hAnsi="Simplified Arabic" w:cs="Simplified Arabic" w:hint="default"/>
      </w:r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24">
    <w:nsid w:val="695D5988"/>
    <w:multiLevelType w:val="hybridMultilevel"/>
    <w:tmpl w:val="795C35FA"/>
    <w:lvl w:ilvl="0" w:tplc="1DA0E2C6">
      <w:start w:val="2"/>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5F2833"/>
    <w:multiLevelType w:val="hybridMultilevel"/>
    <w:tmpl w:val="4860DF82"/>
    <w:lvl w:ilvl="0" w:tplc="0DE6B082">
      <w:start w:val="1"/>
      <w:numFmt w:val="bullet"/>
      <w:lvlText w:val=""/>
      <w:lvlJc w:val="left"/>
      <w:pPr>
        <w:ind w:left="806" w:hanging="360"/>
      </w:pPr>
      <w:rPr>
        <w:rFonts w:ascii="Wingdings" w:hAnsi="Wingdings" w:hint="default"/>
        <w:lang w:bidi="ar-EG"/>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6">
    <w:nsid w:val="746F0607"/>
    <w:multiLevelType w:val="hybridMultilevel"/>
    <w:tmpl w:val="7F8232EC"/>
    <w:lvl w:ilvl="0" w:tplc="B4F0CC1A">
      <w:start w:val="1"/>
      <w:numFmt w:val="decimal"/>
      <w:lvlText w:val="%1."/>
      <w:lvlJc w:val="left"/>
      <w:pPr>
        <w:ind w:left="1440" w:hanging="360"/>
      </w:pPr>
      <w:rPr>
        <w:rFonts w:ascii="Simplified Arabic"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4ED7919"/>
    <w:multiLevelType w:val="hybridMultilevel"/>
    <w:tmpl w:val="F7D8A600"/>
    <w:lvl w:ilvl="0" w:tplc="39583D36">
      <w:start w:val="1"/>
      <w:numFmt w:val="decimal"/>
      <w:lvlText w:val="%1-"/>
      <w:lvlJc w:val="left"/>
      <w:pPr>
        <w:ind w:left="1017" w:hanging="360"/>
      </w:pPr>
      <w:rPr>
        <w:rFonts w:hint="default"/>
        <w:sz w:val="28"/>
        <w:szCs w:val="28"/>
      </w:r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28">
    <w:nsid w:val="7AD3324A"/>
    <w:multiLevelType w:val="hybridMultilevel"/>
    <w:tmpl w:val="7F8232EC"/>
    <w:lvl w:ilvl="0" w:tplc="B4F0CC1A">
      <w:start w:val="1"/>
      <w:numFmt w:val="decimal"/>
      <w:lvlText w:val="%1."/>
      <w:lvlJc w:val="left"/>
      <w:pPr>
        <w:ind w:left="1440" w:hanging="360"/>
      </w:pPr>
      <w:rPr>
        <w:rFonts w:ascii="Simplified Arabic"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BA65330"/>
    <w:multiLevelType w:val="hybridMultilevel"/>
    <w:tmpl w:val="98D0D820"/>
    <w:lvl w:ilvl="0" w:tplc="1B307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F9480F"/>
    <w:multiLevelType w:val="hybridMultilevel"/>
    <w:tmpl w:val="ABA41FC6"/>
    <w:lvl w:ilvl="0" w:tplc="43520D8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1"/>
  </w:num>
  <w:num w:numId="3">
    <w:abstractNumId w:val="5"/>
  </w:num>
  <w:num w:numId="4">
    <w:abstractNumId w:val="15"/>
  </w:num>
  <w:num w:numId="5">
    <w:abstractNumId w:val="27"/>
  </w:num>
  <w:num w:numId="6">
    <w:abstractNumId w:val="1"/>
  </w:num>
  <w:num w:numId="7">
    <w:abstractNumId w:val="24"/>
  </w:num>
  <w:num w:numId="8">
    <w:abstractNumId w:val="10"/>
  </w:num>
  <w:num w:numId="9">
    <w:abstractNumId w:val="20"/>
  </w:num>
  <w:num w:numId="10">
    <w:abstractNumId w:val="14"/>
  </w:num>
  <w:num w:numId="11">
    <w:abstractNumId w:val="6"/>
  </w:num>
  <w:num w:numId="12">
    <w:abstractNumId w:val="2"/>
  </w:num>
  <w:num w:numId="13">
    <w:abstractNumId w:val="22"/>
  </w:num>
  <w:num w:numId="14">
    <w:abstractNumId w:val="4"/>
  </w:num>
  <w:num w:numId="15">
    <w:abstractNumId w:val="11"/>
  </w:num>
  <w:num w:numId="16">
    <w:abstractNumId w:val="19"/>
  </w:num>
  <w:num w:numId="17">
    <w:abstractNumId w:val="0"/>
  </w:num>
  <w:num w:numId="18">
    <w:abstractNumId w:val="12"/>
  </w:num>
  <w:num w:numId="19">
    <w:abstractNumId w:val="17"/>
  </w:num>
  <w:num w:numId="20">
    <w:abstractNumId w:val="7"/>
  </w:num>
  <w:num w:numId="21">
    <w:abstractNumId w:val="29"/>
  </w:num>
  <w:num w:numId="22">
    <w:abstractNumId w:val="18"/>
  </w:num>
  <w:num w:numId="23">
    <w:abstractNumId w:val="9"/>
  </w:num>
  <w:num w:numId="24">
    <w:abstractNumId w:val="26"/>
  </w:num>
  <w:num w:numId="25">
    <w:abstractNumId w:val="3"/>
  </w:num>
  <w:num w:numId="26">
    <w:abstractNumId w:val="23"/>
  </w:num>
  <w:num w:numId="27">
    <w:abstractNumId w:val="28"/>
  </w:num>
  <w:num w:numId="28">
    <w:abstractNumId w:val="8"/>
  </w:num>
  <w:num w:numId="29">
    <w:abstractNumId w:val="13"/>
  </w:num>
  <w:num w:numId="30">
    <w:abstractNumId w:val="2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79"/>
    <w:rsid w:val="00070D0B"/>
    <w:rsid w:val="000F4E26"/>
    <w:rsid w:val="002D313E"/>
    <w:rsid w:val="002D4F79"/>
    <w:rsid w:val="00460C37"/>
    <w:rsid w:val="004D206F"/>
    <w:rsid w:val="004D5B48"/>
    <w:rsid w:val="0078247B"/>
    <w:rsid w:val="008402CB"/>
    <w:rsid w:val="0086212E"/>
    <w:rsid w:val="008B77C9"/>
    <w:rsid w:val="00955B43"/>
    <w:rsid w:val="00C55064"/>
    <w:rsid w:val="00D553CE"/>
    <w:rsid w:val="00E615D7"/>
    <w:rsid w:val="00F04FB5"/>
    <w:rsid w:val="00F07ABA"/>
    <w:rsid w:val="00F3225E"/>
    <w:rsid w:val="00F41D85"/>
    <w:rsid w:val="00FB2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spacing w:line="264"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12E"/>
    <w:pPr>
      <w:bidi/>
      <w:spacing w:after="200" w:line="276" w:lineRule="auto"/>
      <w:jc w:val="left"/>
    </w:pPr>
    <w:rPr>
      <w:rFonts w:ascii="Calibri" w:eastAsia="Calibri" w:hAnsi="Calibri" w:cs="Arial"/>
      <w:sz w:val="22"/>
      <w:szCs w:val="22"/>
    </w:rPr>
  </w:style>
  <w:style w:type="paragraph" w:styleId="Heading1">
    <w:name w:val="heading 1"/>
    <w:basedOn w:val="Normal"/>
    <w:next w:val="Normal"/>
    <w:link w:val="Heading1Char"/>
    <w:qFormat/>
    <w:rsid w:val="0086212E"/>
    <w:pPr>
      <w:keepNext/>
      <w:keepLines/>
      <w:spacing w:before="240" w:after="0" w:line="240" w:lineRule="auto"/>
      <w:outlineLvl w:val="0"/>
    </w:pPr>
    <w:rPr>
      <w:rFonts w:ascii="Impact" w:eastAsia="Times New Roman" w:hAnsi="Impact" w:cs="MCS Jeddah S_I normal."/>
      <w:iCs/>
      <w:sz w:val="30"/>
      <w:szCs w:val="28"/>
    </w:rPr>
  </w:style>
  <w:style w:type="paragraph" w:styleId="Heading2">
    <w:name w:val="heading 2"/>
    <w:basedOn w:val="Normal"/>
    <w:next w:val="Normal"/>
    <w:link w:val="Heading2Char"/>
    <w:unhideWhenUsed/>
    <w:qFormat/>
    <w:rsid w:val="0086212E"/>
    <w:pPr>
      <w:keepNext/>
      <w:keepLines/>
      <w:bidi w:val="0"/>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86212E"/>
    <w:pPr>
      <w:keepNext/>
      <w:keepLines/>
      <w:bidi w:val="0"/>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86212E"/>
    <w:pPr>
      <w:keepNext/>
      <w:keepLines/>
      <w:bidi w:val="0"/>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86212E"/>
    <w:pPr>
      <w:keepNext/>
      <w:keepLines/>
      <w:bidi w:val="0"/>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qFormat/>
    <w:rsid w:val="0086212E"/>
    <w:pPr>
      <w:keepNext/>
      <w:numPr>
        <w:numId w:val="18"/>
      </w:numPr>
      <w:spacing w:after="0" w:line="360" w:lineRule="auto"/>
      <w:ind w:right="0"/>
      <w:jc w:val="both"/>
      <w:outlineLvl w:val="5"/>
    </w:pPr>
    <w:rPr>
      <w:rFonts w:ascii="Times New Roman" w:eastAsia="Times New Roman" w:hAnsi="Times New Roman" w:cs="Times New Roman"/>
      <w:b/>
      <w:bCs/>
      <w:sz w:val="32"/>
      <w:szCs w:val="32"/>
    </w:rPr>
  </w:style>
  <w:style w:type="paragraph" w:styleId="Heading7">
    <w:name w:val="heading 7"/>
    <w:basedOn w:val="Normal"/>
    <w:next w:val="Normal"/>
    <w:link w:val="Heading7Char"/>
    <w:qFormat/>
    <w:rsid w:val="0086212E"/>
    <w:pPr>
      <w:keepNext/>
      <w:spacing w:after="0" w:line="240" w:lineRule="auto"/>
      <w:ind w:firstLine="878"/>
      <w:jc w:val="lowKashida"/>
      <w:outlineLvl w:val="6"/>
    </w:pPr>
    <w:rPr>
      <w:rFonts w:ascii="Times New Roman" w:eastAsia="Times New Roman" w:hAnsi="Times New Roman" w:cs="Simplified Arabic"/>
      <w:sz w:val="34"/>
      <w:szCs w:val="32"/>
    </w:rPr>
  </w:style>
  <w:style w:type="paragraph" w:styleId="Heading8">
    <w:name w:val="heading 8"/>
    <w:basedOn w:val="Normal"/>
    <w:next w:val="Normal"/>
    <w:link w:val="Heading8Char"/>
    <w:qFormat/>
    <w:rsid w:val="0086212E"/>
    <w:pPr>
      <w:keepNext/>
      <w:spacing w:after="0" w:line="240" w:lineRule="auto"/>
      <w:jc w:val="lowKashida"/>
      <w:outlineLvl w:val="7"/>
    </w:pPr>
    <w:rPr>
      <w:rFonts w:ascii="Times New Roman" w:eastAsia="Times New Roman" w:hAnsi="Times New Roman" w:cs="SC_HANI"/>
      <w:sz w:val="36"/>
      <w:szCs w:val="34"/>
      <w:u w:val="single"/>
      <w:lang w:bidi="ar-EG"/>
    </w:rPr>
  </w:style>
  <w:style w:type="paragraph" w:styleId="Heading9">
    <w:name w:val="heading 9"/>
    <w:basedOn w:val="Normal"/>
    <w:next w:val="Normal"/>
    <w:link w:val="Heading9Char"/>
    <w:qFormat/>
    <w:rsid w:val="0086212E"/>
    <w:pPr>
      <w:keepNext/>
      <w:spacing w:after="0" w:line="240" w:lineRule="auto"/>
      <w:jc w:val="lowKashida"/>
      <w:outlineLvl w:val="8"/>
    </w:pPr>
    <w:rPr>
      <w:rFonts w:ascii="Times New Roman" w:eastAsia="Times New Roman" w:hAnsi="Times New Roman" w:cs="SC_HANI"/>
      <w:sz w:val="36"/>
      <w:szCs w:val="3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12E"/>
    <w:rPr>
      <w:rFonts w:ascii="Impact" w:eastAsia="Times New Roman" w:hAnsi="Impact" w:cs="MCS Jeddah S_I normal."/>
      <w:iCs/>
      <w:sz w:val="30"/>
    </w:rPr>
  </w:style>
  <w:style w:type="character" w:customStyle="1" w:styleId="Heading2Char">
    <w:name w:val="Heading 2 Char"/>
    <w:basedOn w:val="DefaultParagraphFont"/>
    <w:link w:val="Heading2"/>
    <w:rsid w:val="0086212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86212E"/>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rsid w:val="0086212E"/>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rsid w:val="0086212E"/>
    <w:rPr>
      <w:rFonts w:ascii="Cambria" w:eastAsia="Times New Roman" w:hAnsi="Cambria" w:cs="Times New Roman"/>
      <w:color w:val="243F60"/>
      <w:sz w:val="22"/>
      <w:szCs w:val="22"/>
    </w:rPr>
  </w:style>
  <w:style w:type="character" w:customStyle="1" w:styleId="Heading6Char">
    <w:name w:val="Heading 6 Char"/>
    <w:basedOn w:val="DefaultParagraphFont"/>
    <w:link w:val="Heading6"/>
    <w:rsid w:val="0086212E"/>
    <w:rPr>
      <w:rFonts w:eastAsia="Times New Roman" w:cs="Times New Roman"/>
      <w:b/>
      <w:bCs/>
      <w:sz w:val="32"/>
      <w:szCs w:val="32"/>
    </w:rPr>
  </w:style>
  <w:style w:type="character" w:customStyle="1" w:styleId="Heading7Char">
    <w:name w:val="Heading 7 Char"/>
    <w:basedOn w:val="DefaultParagraphFont"/>
    <w:link w:val="Heading7"/>
    <w:rsid w:val="0086212E"/>
    <w:rPr>
      <w:rFonts w:eastAsia="Times New Roman"/>
      <w:sz w:val="34"/>
      <w:szCs w:val="32"/>
    </w:rPr>
  </w:style>
  <w:style w:type="character" w:customStyle="1" w:styleId="Heading8Char">
    <w:name w:val="Heading 8 Char"/>
    <w:basedOn w:val="DefaultParagraphFont"/>
    <w:link w:val="Heading8"/>
    <w:rsid w:val="0086212E"/>
    <w:rPr>
      <w:rFonts w:eastAsia="Times New Roman" w:cs="SC_HANI"/>
      <w:sz w:val="36"/>
      <w:szCs w:val="34"/>
      <w:u w:val="single"/>
      <w:lang w:bidi="ar-EG"/>
    </w:rPr>
  </w:style>
  <w:style w:type="character" w:customStyle="1" w:styleId="Heading9Char">
    <w:name w:val="Heading 9 Char"/>
    <w:basedOn w:val="DefaultParagraphFont"/>
    <w:link w:val="Heading9"/>
    <w:rsid w:val="0086212E"/>
    <w:rPr>
      <w:rFonts w:eastAsia="Times New Roman" w:cs="SC_HANI"/>
      <w:sz w:val="36"/>
      <w:szCs w:val="34"/>
      <w:u w:val="single"/>
      <w:lang w:bidi="ar-EG"/>
    </w:rPr>
  </w:style>
  <w:style w:type="paragraph" w:styleId="ListParagraph">
    <w:name w:val="List Paragraph"/>
    <w:basedOn w:val="Normal"/>
    <w:link w:val="ListParagraphChar"/>
    <w:uiPriority w:val="34"/>
    <w:qFormat/>
    <w:rsid w:val="0086212E"/>
    <w:pPr>
      <w:bidi w:val="0"/>
      <w:spacing w:after="0"/>
      <w:ind w:left="720"/>
      <w:contextualSpacing/>
      <w:jc w:val="lowKashida"/>
    </w:pPr>
    <w:rPr>
      <w:rFonts w:ascii="Times New Roman" w:eastAsiaTheme="minorHAnsi" w:hAnsi="Times New Roman" w:cs="Simplified Arabic"/>
      <w:sz w:val="30"/>
      <w:szCs w:val="30"/>
    </w:rPr>
  </w:style>
  <w:style w:type="paragraph" w:styleId="FootnoteText">
    <w:name w:val="footnote text"/>
    <w:aliases w:val=" Char Char Char Char Char Char Char Char Char Char Char Char Char Char,Char Char,Char Char Char Char Char Char Char Char Char Char Char Char Char Char,Footnote Text Char Char Char Char Char Char Char Char Char,Char, Char Char Char Char"/>
    <w:basedOn w:val="Normal"/>
    <w:link w:val="FootnoteTextChar"/>
    <w:unhideWhenUsed/>
    <w:rsid w:val="0086212E"/>
    <w:pPr>
      <w:bidi w:val="0"/>
      <w:spacing w:after="0" w:line="240" w:lineRule="auto"/>
      <w:jc w:val="lowKashida"/>
    </w:pPr>
    <w:rPr>
      <w:rFonts w:ascii="Times New Roman" w:eastAsiaTheme="minorHAnsi" w:hAnsi="Times New Roman" w:cs="Simplified Arabic"/>
      <w:sz w:val="20"/>
      <w:szCs w:val="20"/>
    </w:rPr>
  </w:style>
  <w:style w:type="character" w:customStyle="1" w:styleId="FootnoteTextChar">
    <w:name w:val="Footnote Text Char"/>
    <w:aliases w:val=" Char Char Char Char Char Char Char Char Char Char Char Char Char Char Char,Char Char Char,Char Char Char Char Char Char Char Char Char Char Char Char Char Char Char,Footnote Text Char Char Char Char Char Char Char Char Char Char"/>
    <w:basedOn w:val="DefaultParagraphFont"/>
    <w:link w:val="FootnoteText"/>
    <w:rsid w:val="0086212E"/>
    <w:rPr>
      <w:sz w:val="20"/>
      <w:szCs w:val="20"/>
    </w:rPr>
  </w:style>
  <w:style w:type="character" w:styleId="FootnoteReference">
    <w:name w:val="footnote reference"/>
    <w:basedOn w:val="DefaultParagraphFont"/>
    <w:uiPriority w:val="99"/>
    <w:unhideWhenUsed/>
    <w:rsid w:val="0086212E"/>
    <w:rPr>
      <w:vertAlign w:val="superscript"/>
    </w:rPr>
  </w:style>
  <w:style w:type="paragraph" w:styleId="Header">
    <w:name w:val="header"/>
    <w:basedOn w:val="Normal"/>
    <w:link w:val="HeaderChar"/>
    <w:uiPriority w:val="99"/>
    <w:unhideWhenUsed/>
    <w:rsid w:val="0086212E"/>
    <w:pPr>
      <w:tabs>
        <w:tab w:val="center" w:pos="4320"/>
        <w:tab w:val="right" w:pos="8640"/>
      </w:tabs>
      <w:spacing w:line="240" w:lineRule="auto"/>
    </w:pPr>
  </w:style>
  <w:style w:type="character" w:customStyle="1" w:styleId="HeaderChar">
    <w:name w:val="Header Char"/>
    <w:basedOn w:val="DefaultParagraphFont"/>
    <w:link w:val="Header"/>
    <w:uiPriority w:val="99"/>
    <w:rsid w:val="0086212E"/>
    <w:rPr>
      <w:rFonts w:ascii="Calibri" w:eastAsia="Calibri" w:hAnsi="Calibri" w:cs="Arial"/>
      <w:sz w:val="22"/>
      <w:szCs w:val="22"/>
    </w:rPr>
  </w:style>
  <w:style w:type="paragraph" w:styleId="Footer">
    <w:name w:val="footer"/>
    <w:basedOn w:val="Normal"/>
    <w:link w:val="FooterChar"/>
    <w:uiPriority w:val="99"/>
    <w:unhideWhenUsed/>
    <w:rsid w:val="0086212E"/>
    <w:pPr>
      <w:tabs>
        <w:tab w:val="center" w:pos="4320"/>
        <w:tab w:val="right" w:pos="8640"/>
      </w:tabs>
      <w:bidi w:val="0"/>
      <w:spacing w:after="0" w:line="240" w:lineRule="auto"/>
      <w:jc w:val="lowKashida"/>
    </w:pPr>
    <w:rPr>
      <w:rFonts w:ascii="Times New Roman" w:eastAsiaTheme="minorHAnsi" w:hAnsi="Times New Roman" w:cs="Simplified Arabic"/>
      <w:sz w:val="30"/>
      <w:szCs w:val="30"/>
    </w:rPr>
  </w:style>
  <w:style w:type="character" w:customStyle="1" w:styleId="FooterChar">
    <w:name w:val="Footer Char"/>
    <w:basedOn w:val="DefaultParagraphFont"/>
    <w:link w:val="Footer"/>
    <w:uiPriority w:val="99"/>
    <w:rsid w:val="0086212E"/>
    <w:rPr>
      <w:sz w:val="30"/>
      <w:szCs w:val="30"/>
    </w:rPr>
  </w:style>
  <w:style w:type="table" w:styleId="TableGrid">
    <w:name w:val="Table Grid"/>
    <w:basedOn w:val="TableNormal"/>
    <w:uiPriority w:val="59"/>
    <w:rsid w:val="0086212E"/>
    <w:pPr>
      <w:spacing w:line="240" w:lineRule="auto"/>
    </w:pPr>
    <w:rPr>
      <w:sz w:val="32"/>
      <w:szCs w:val="3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rsid w:val="0086212E"/>
    <w:rPr>
      <w:sz w:val="30"/>
      <w:szCs w:val="30"/>
    </w:rPr>
  </w:style>
  <w:style w:type="character" w:styleId="Hyperlink">
    <w:name w:val="Hyperlink"/>
    <w:basedOn w:val="DefaultParagraphFont"/>
    <w:uiPriority w:val="99"/>
    <w:unhideWhenUsed/>
    <w:rsid w:val="0086212E"/>
    <w:rPr>
      <w:color w:val="0000FF" w:themeColor="hyperlink"/>
      <w:u w:val="single"/>
    </w:rPr>
  </w:style>
  <w:style w:type="table" w:styleId="LightShading">
    <w:name w:val="Light Shading"/>
    <w:basedOn w:val="TableNormal"/>
    <w:uiPriority w:val="60"/>
    <w:rsid w:val="0086212E"/>
    <w:pPr>
      <w:spacing w:line="240" w:lineRule="auto"/>
    </w:pPr>
    <w:rPr>
      <w:color w:val="000000" w:themeColor="text1" w:themeShade="BF"/>
      <w:sz w:val="30"/>
      <w:szCs w:val="3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6212E"/>
    <w:pPr>
      <w:spacing w:line="240" w:lineRule="auto"/>
    </w:pPr>
    <w:rPr>
      <w:color w:val="365F91" w:themeColor="accent1" w:themeShade="BF"/>
      <w:sz w:val="30"/>
      <w:szCs w:val="3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unhideWhenUsed/>
    <w:rsid w:val="0086212E"/>
    <w:pPr>
      <w:bidi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86212E"/>
    <w:rPr>
      <w:rFonts w:ascii="Tahoma" w:eastAsia="Times New Roman" w:hAnsi="Tahoma" w:cs="Tahoma"/>
      <w:sz w:val="16"/>
      <w:szCs w:val="16"/>
    </w:rPr>
  </w:style>
  <w:style w:type="paragraph" w:styleId="Caption">
    <w:name w:val="caption"/>
    <w:basedOn w:val="Normal"/>
    <w:next w:val="Normal"/>
    <w:qFormat/>
    <w:rsid w:val="0086212E"/>
    <w:pPr>
      <w:spacing w:after="0" w:line="360" w:lineRule="auto"/>
      <w:ind w:left="746"/>
      <w:jc w:val="center"/>
    </w:pPr>
    <w:rPr>
      <w:rFonts w:ascii="Times New Roman" w:eastAsia="Times New Roman" w:hAnsi="Times New Roman" w:cs="Times New Roman"/>
      <w:b/>
      <w:bCs/>
      <w:sz w:val="28"/>
      <w:szCs w:val="28"/>
    </w:rPr>
  </w:style>
  <w:style w:type="character" w:styleId="PageNumber">
    <w:name w:val="page number"/>
    <w:basedOn w:val="DefaultParagraphFont"/>
    <w:rsid w:val="0086212E"/>
  </w:style>
  <w:style w:type="paragraph" w:styleId="BodyText2">
    <w:name w:val="Body Text 2"/>
    <w:basedOn w:val="Normal"/>
    <w:link w:val="BodyText2Char"/>
    <w:rsid w:val="0086212E"/>
    <w:pPr>
      <w:spacing w:after="0" w:line="240" w:lineRule="auto"/>
      <w:jc w:val="lowKashida"/>
    </w:pPr>
    <w:rPr>
      <w:rFonts w:ascii="Times New Roman" w:eastAsia="Times New Roman" w:hAnsi="Times New Roman" w:cs="Simplified Arabic"/>
      <w:sz w:val="32"/>
      <w:szCs w:val="32"/>
      <w:lang w:bidi="ar-EG"/>
    </w:rPr>
  </w:style>
  <w:style w:type="character" w:customStyle="1" w:styleId="BodyText2Char">
    <w:name w:val="Body Text 2 Char"/>
    <w:basedOn w:val="DefaultParagraphFont"/>
    <w:link w:val="BodyText2"/>
    <w:rsid w:val="0086212E"/>
    <w:rPr>
      <w:rFonts w:eastAsia="Times New Roman"/>
      <w:sz w:val="32"/>
      <w:szCs w:val="32"/>
      <w:lang w:bidi="ar-EG"/>
    </w:rPr>
  </w:style>
  <w:style w:type="character" w:styleId="FollowedHyperlink">
    <w:name w:val="FollowedHyperlink"/>
    <w:uiPriority w:val="99"/>
    <w:semiHidden/>
    <w:unhideWhenUsed/>
    <w:rsid w:val="0086212E"/>
    <w:rPr>
      <w:color w:val="800080"/>
      <w:u w:val="single"/>
    </w:rPr>
  </w:style>
  <w:style w:type="paragraph" w:styleId="EndnoteText">
    <w:name w:val="endnote text"/>
    <w:basedOn w:val="Normal"/>
    <w:link w:val="EndnoteTextChar"/>
    <w:uiPriority w:val="99"/>
    <w:unhideWhenUsed/>
    <w:rsid w:val="0086212E"/>
    <w:pPr>
      <w:spacing w:after="0" w:line="240" w:lineRule="auto"/>
    </w:pPr>
    <w:rPr>
      <w:rFonts w:ascii="Times New Roman" w:eastAsia="Times New Roman" w:hAnsi="Times New Roman" w:cs="Simplified Arabic"/>
      <w:sz w:val="20"/>
      <w:szCs w:val="20"/>
    </w:rPr>
  </w:style>
  <w:style w:type="character" w:customStyle="1" w:styleId="EndnoteTextChar">
    <w:name w:val="Endnote Text Char"/>
    <w:basedOn w:val="DefaultParagraphFont"/>
    <w:link w:val="EndnoteText"/>
    <w:uiPriority w:val="99"/>
    <w:rsid w:val="0086212E"/>
    <w:rPr>
      <w:rFonts w:eastAsia="Times New Roman"/>
      <w:sz w:val="20"/>
      <w:szCs w:val="20"/>
    </w:rPr>
  </w:style>
  <w:style w:type="character" w:styleId="EndnoteReference">
    <w:name w:val="endnote reference"/>
    <w:uiPriority w:val="99"/>
    <w:unhideWhenUsed/>
    <w:rsid w:val="0086212E"/>
    <w:rPr>
      <w:vertAlign w:val="superscript"/>
    </w:rPr>
  </w:style>
  <w:style w:type="character" w:styleId="PlaceholderText">
    <w:name w:val="Placeholder Text"/>
    <w:uiPriority w:val="99"/>
    <w:semiHidden/>
    <w:rsid w:val="0086212E"/>
    <w:rPr>
      <w:color w:val="808080"/>
    </w:rPr>
  </w:style>
  <w:style w:type="paragraph" w:styleId="ListBullet">
    <w:name w:val="List Bullet"/>
    <w:basedOn w:val="Normal"/>
    <w:rsid w:val="0086212E"/>
    <w:pPr>
      <w:numPr>
        <w:numId w:val="17"/>
      </w:numPr>
      <w:spacing w:after="0" w:line="240" w:lineRule="auto"/>
      <w:contextualSpacing/>
    </w:pPr>
    <w:rPr>
      <w:rFonts w:ascii="Times New Roman" w:eastAsia="Times New Roman" w:hAnsi="Times New Roman" w:cs="Simplified Arabic"/>
      <w:sz w:val="28"/>
      <w:szCs w:val="28"/>
    </w:rPr>
  </w:style>
  <w:style w:type="paragraph" w:styleId="DocumentMap">
    <w:name w:val="Document Map"/>
    <w:basedOn w:val="Normal"/>
    <w:link w:val="DocumentMapChar"/>
    <w:uiPriority w:val="99"/>
    <w:unhideWhenUsed/>
    <w:rsid w:val="0086212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86212E"/>
    <w:rPr>
      <w:rFonts w:ascii="Tahoma" w:eastAsia="Times New Roman" w:hAnsi="Tahoma" w:cs="Tahoma"/>
      <w:sz w:val="16"/>
      <w:szCs w:val="16"/>
    </w:rPr>
  </w:style>
  <w:style w:type="paragraph" w:styleId="BodyTextIndent3">
    <w:name w:val="Body Text Indent 3"/>
    <w:basedOn w:val="Normal"/>
    <w:link w:val="BodyTextIndent3Char"/>
    <w:rsid w:val="0086212E"/>
    <w:pPr>
      <w:spacing w:after="0" w:line="360" w:lineRule="auto"/>
      <w:ind w:left="566" w:hanging="360"/>
      <w:jc w:val="lowKashida"/>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86212E"/>
    <w:rPr>
      <w:rFonts w:eastAsia="Times New Roman" w:cs="Times New Roman"/>
    </w:rPr>
  </w:style>
  <w:style w:type="paragraph" w:styleId="Subtitle">
    <w:name w:val="Subtitle"/>
    <w:basedOn w:val="Normal"/>
    <w:link w:val="SubtitleChar"/>
    <w:qFormat/>
    <w:rsid w:val="0086212E"/>
    <w:pPr>
      <w:spacing w:after="0" w:line="240" w:lineRule="auto"/>
      <w:jc w:val="center"/>
    </w:pPr>
    <w:rPr>
      <w:rFonts w:ascii="Times New Roman" w:eastAsia="Times New Roman" w:hAnsi="Times New Roman" w:cs="PT Simple Bold Ruled"/>
      <w:sz w:val="42"/>
      <w:szCs w:val="40"/>
      <w:lang w:bidi="ar-EG"/>
    </w:rPr>
  </w:style>
  <w:style w:type="character" w:customStyle="1" w:styleId="SubtitleChar">
    <w:name w:val="Subtitle Char"/>
    <w:basedOn w:val="DefaultParagraphFont"/>
    <w:link w:val="Subtitle"/>
    <w:rsid w:val="0086212E"/>
    <w:rPr>
      <w:rFonts w:eastAsia="Times New Roman" w:cs="PT Simple Bold Ruled"/>
      <w:sz w:val="42"/>
      <w:szCs w:val="40"/>
      <w:lang w:bidi="ar-EG"/>
    </w:rPr>
  </w:style>
  <w:style w:type="paragraph" w:styleId="BodyTextIndent">
    <w:name w:val="Body Text Indent"/>
    <w:basedOn w:val="Normal"/>
    <w:link w:val="BodyTextIndentChar"/>
    <w:rsid w:val="0086212E"/>
    <w:pPr>
      <w:spacing w:after="0" w:line="240" w:lineRule="auto"/>
      <w:ind w:firstLine="926"/>
      <w:jc w:val="lowKashida"/>
    </w:pPr>
    <w:rPr>
      <w:rFonts w:ascii="Times New Roman" w:eastAsia="Times New Roman" w:hAnsi="Times New Roman" w:cs="Simplified Arabic"/>
      <w:sz w:val="30"/>
      <w:szCs w:val="30"/>
      <w:lang w:bidi="ar-EG"/>
    </w:rPr>
  </w:style>
  <w:style w:type="character" w:customStyle="1" w:styleId="BodyTextIndentChar">
    <w:name w:val="Body Text Indent Char"/>
    <w:basedOn w:val="DefaultParagraphFont"/>
    <w:link w:val="BodyTextIndent"/>
    <w:rsid w:val="0086212E"/>
    <w:rPr>
      <w:rFonts w:eastAsia="Times New Roman"/>
      <w:sz w:val="30"/>
      <w:szCs w:val="30"/>
      <w:lang w:bidi="ar-EG"/>
    </w:rPr>
  </w:style>
  <w:style w:type="paragraph" w:styleId="BodyTextIndent2">
    <w:name w:val="Body Text Indent 2"/>
    <w:basedOn w:val="Normal"/>
    <w:link w:val="BodyTextIndent2Char"/>
    <w:rsid w:val="0086212E"/>
    <w:pPr>
      <w:spacing w:after="0" w:line="240" w:lineRule="auto"/>
      <w:ind w:left="746" w:hanging="360"/>
      <w:jc w:val="lowKashida"/>
    </w:pPr>
    <w:rPr>
      <w:rFonts w:ascii="Times New Roman" w:eastAsia="Times New Roman" w:hAnsi="Times New Roman" w:cs="Simplified Arabic"/>
      <w:sz w:val="30"/>
      <w:szCs w:val="30"/>
      <w:lang w:bidi="ar-EG"/>
    </w:rPr>
  </w:style>
  <w:style w:type="character" w:customStyle="1" w:styleId="BodyTextIndent2Char">
    <w:name w:val="Body Text Indent 2 Char"/>
    <w:basedOn w:val="DefaultParagraphFont"/>
    <w:link w:val="BodyTextIndent2"/>
    <w:rsid w:val="0086212E"/>
    <w:rPr>
      <w:rFonts w:eastAsia="Times New Roman"/>
      <w:sz w:val="30"/>
      <w:szCs w:val="30"/>
      <w:lang w:bidi="ar-EG"/>
    </w:rPr>
  </w:style>
  <w:style w:type="paragraph" w:styleId="BodyText">
    <w:name w:val="Body Text"/>
    <w:basedOn w:val="Normal"/>
    <w:link w:val="BodyTextChar"/>
    <w:rsid w:val="0086212E"/>
    <w:pPr>
      <w:spacing w:after="0" w:line="240" w:lineRule="auto"/>
      <w:jc w:val="lowKashida"/>
    </w:pPr>
    <w:rPr>
      <w:rFonts w:ascii="Times New Roman" w:eastAsia="Times New Roman" w:hAnsi="Times New Roman" w:cs="Simplified Arabic"/>
      <w:sz w:val="28"/>
      <w:szCs w:val="30"/>
    </w:rPr>
  </w:style>
  <w:style w:type="character" w:customStyle="1" w:styleId="BodyTextChar">
    <w:name w:val="Body Text Char"/>
    <w:basedOn w:val="DefaultParagraphFont"/>
    <w:link w:val="BodyText"/>
    <w:rsid w:val="0086212E"/>
    <w:rPr>
      <w:rFonts w:eastAsia="Times New Roman"/>
      <w:szCs w:val="30"/>
    </w:rPr>
  </w:style>
  <w:style w:type="paragraph" w:styleId="BodyText3">
    <w:name w:val="Body Text 3"/>
    <w:basedOn w:val="Normal"/>
    <w:link w:val="BodyText3Char"/>
    <w:rsid w:val="0086212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6212E"/>
    <w:rPr>
      <w:rFonts w:eastAsia="Times New Roman" w:cs="Times New Roman"/>
      <w:sz w:val="16"/>
      <w:szCs w:val="16"/>
    </w:rPr>
  </w:style>
  <w:style w:type="paragraph" w:customStyle="1" w:styleId="2">
    <w:name w:val="2"/>
    <w:basedOn w:val="Normal"/>
    <w:next w:val="BodyTextIndent3"/>
    <w:rsid w:val="0086212E"/>
    <w:pPr>
      <w:spacing w:after="0" w:line="360" w:lineRule="auto"/>
      <w:ind w:left="566" w:hanging="360"/>
      <w:jc w:val="lowKashida"/>
    </w:pPr>
    <w:rPr>
      <w:rFonts w:ascii="Times New Roman" w:eastAsia="Times New Roman" w:hAnsi="Times New Roman" w:cs="Times New Roman"/>
      <w:sz w:val="28"/>
      <w:szCs w:val="28"/>
    </w:rPr>
  </w:style>
  <w:style w:type="paragraph" w:styleId="BlockText">
    <w:name w:val="Block Text"/>
    <w:basedOn w:val="Normal"/>
    <w:rsid w:val="0086212E"/>
    <w:pPr>
      <w:spacing w:before="120" w:after="120" w:line="360" w:lineRule="auto"/>
      <w:ind w:left="297" w:right="-180" w:hanging="360"/>
      <w:jc w:val="both"/>
    </w:pPr>
    <w:rPr>
      <w:rFonts w:ascii="Times New Roman" w:eastAsia="Times New Roman" w:hAnsi="Times New Roman" w:cs="Times New Roman"/>
      <w:b/>
      <w:bCs/>
      <w:spacing w:val="-6"/>
      <w:sz w:val="28"/>
      <w:szCs w:val="28"/>
    </w:rPr>
  </w:style>
  <w:style w:type="paragraph" w:styleId="Title">
    <w:name w:val="Title"/>
    <w:basedOn w:val="Normal"/>
    <w:link w:val="TitleChar"/>
    <w:qFormat/>
    <w:rsid w:val="0086212E"/>
    <w:pPr>
      <w:spacing w:before="240" w:after="60" w:line="240" w:lineRule="auto"/>
      <w:jc w:val="center"/>
      <w:outlineLvl w:val="0"/>
    </w:pPr>
    <w:rPr>
      <w:rFonts w:ascii="Arial" w:eastAsia="Times New Roman" w:hAnsi="Arial"/>
      <w:b/>
      <w:bCs/>
      <w:kern w:val="28"/>
      <w:sz w:val="32"/>
      <w:szCs w:val="32"/>
      <w:lang w:bidi="ar-EG"/>
    </w:rPr>
  </w:style>
  <w:style w:type="character" w:customStyle="1" w:styleId="TitleChar">
    <w:name w:val="Title Char"/>
    <w:basedOn w:val="DefaultParagraphFont"/>
    <w:link w:val="Title"/>
    <w:rsid w:val="0086212E"/>
    <w:rPr>
      <w:rFonts w:ascii="Arial" w:eastAsia="Times New Roman" w:hAnsi="Arial" w:cs="Arial"/>
      <w:b/>
      <w:bCs/>
      <w:kern w:val="28"/>
      <w:sz w:val="32"/>
      <w:szCs w:val="32"/>
      <w:lang w:bidi="ar-EG"/>
    </w:rPr>
  </w:style>
  <w:style w:type="paragraph" w:styleId="NormalWeb">
    <w:name w:val="Normal (Web)"/>
    <w:basedOn w:val="Normal"/>
    <w:rsid w:val="0086212E"/>
    <w:pPr>
      <w:bidi w:val="0"/>
      <w:spacing w:before="100" w:beforeAutospacing="1" w:after="100" w:afterAutospacing="1" w:line="240" w:lineRule="auto"/>
    </w:pPr>
    <w:rPr>
      <w:rFonts w:ascii="Times New Roman" w:eastAsia="SimSun" w:hAnsi="Times New Roman" w:cs="Times New Roman"/>
      <w:sz w:val="24"/>
      <w:szCs w:val="24"/>
      <w:lang w:eastAsia="zh-CN" w:bidi="ar-EG"/>
    </w:rPr>
  </w:style>
  <w:style w:type="character" w:customStyle="1" w:styleId="shorttext">
    <w:name w:val="short_text"/>
    <w:basedOn w:val="DefaultParagraphFont"/>
    <w:rsid w:val="0086212E"/>
  </w:style>
  <w:style w:type="paragraph" w:customStyle="1" w:styleId="1">
    <w:name w:val="1"/>
    <w:semiHidden/>
    <w:rsid w:val="0086212E"/>
    <w:pPr>
      <w:spacing w:line="240" w:lineRule="auto"/>
      <w:jc w:val="left"/>
    </w:pPr>
    <w:rPr>
      <w:rFonts w:eastAsia="Times New Roman" w:cs="Times New Roman"/>
      <w:sz w:val="20"/>
      <w:szCs w:val="20"/>
    </w:rPr>
  </w:style>
  <w:style w:type="character" w:customStyle="1" w:styleId="medium-normal">
    <w:name w:val="medium-normal"/>
    <w:basedOn w:val="DefaultParagraphFont"/>
    <w:rsid w:val="0086212E"/>
  </w:style>
  <w:style w:type="character" w:customStyle="1" w:styleId="frlabel">
    <w:name w:val="fr_label"/>
    <w:basedOn w:val="DefaultParagraphFont"/>
    <w:rsid w:val="0086212E"/>
  </w:style>
  <w:style w:type="numbering" w:customStyle="1" w:styleId="NoList1">
    <w:name w:val="No List1"/>
    <w:next w:val="NoList"/>
    <w:uiPriority w:val="99"/>
    <w:semiHidden/>
    <w:unhideWhenUsed/>
    <w:rsid w:val="0086212E"/>
  </w:style>
  <w:style w:type="table" w:customStyle="1" w:styleId="TableGrid1">
    <w:name w:val="Table Grid1"/>
    <w:basedOn w:val="TableNormal"/>
    <w:next w:val="TableGrid"/>
    <w:uiPriority w:val="59"/>
    <w:rsid w:val="0086212E"/>
    <w:pPr>
      <w:spacing w:line="240" w:lineRule="auto"/>
      <w:jc w:val="left"/>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86212E"/>
    <w:pPr>
      <w:spacing w:line="240" w:lineRule="auto"/>
    </w:pPr>
    <w:rPr>
      <w:rFonts w:eastAsia="Calibr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6212E"/>
    <w:pPr>
      <w:spacing w:line="240" w:lineRule="auto"/>
    </w:pPr>
    <w:rPr>
      <w:rFonts w:eastAsia="Calibr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6212E"/>
  </w:style>
  <w:style w:type="table" w:customStyle="1" w:styleId="TableGrid11">
    <w:name w:val="Table Grid11"/>
    <w:basedOn w:val="TableNormal"/>
    <w:next w:val="TableGrid"/>
    <w:uiPriority w:val="59"/>
    <w:rsid w:val="0086212E"/>
    <w:pPr>
      <w:spacing w:line="240" w:lineRule="auto"/>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212E"/>
    <w:pPr>
      <w:spacing w:line="240" w:lineRule="auto"/>
    </w:pPr>
    <w:rPr>
      <w:rFonts w:eastAsia="Calibr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212E"/>
    <w:pPr>
      <w:spacing w:line="240" w:lineRule="auto"/>
    </w:pPr>
    <w:rPr>
      <w:rFonts w:eastAsia="Calibr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6212E"/>
    <w:pPr>
      <w:spacing w:line="240" w:lineRule="auto"/>
    </w:pPr>
    <w:rPr>
      <w:rFonts w:eastAsia="Calibr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التزاما"/>
    <w:basedOn w:val="BodyTextIndent"/>
    <w:rsid w:val="0086212E"/>
    <w:pPr>
      <w:tabs>
        <w:tab w:val="left" w:pos="-2836"/>
      </w:tabs>
      <w:spacing w:before="240"/>
      <w:ind w:left="282" w:hanging="282"/>
    </w:pPr>
    <w:rPr>
      <w:rFonts w:cs="Times New Roman"/>
      <w:sz w:val="20"/>
      <w:szCs w:val="28"/>
      <w:lang w:bidi="ar-SA"/>
    </w:rPr>
  </w:style>
  <w:style w:type="character" w:customStyle="1" w:styleId="hps">
    <w:name w:val="hps"/>
    <w:basedOn w:val="DefaultParagraphFont"/>
    <w:rsid w:val="0086212E"/>
  </w:style>
  <w:style w:type="paragraph" w:customStyle="1" w:styleId="Default">
    <w:name w:val="Default"/>
    <w:rsid w:val="0086212E"/>
    <w:pPr>
      <w:autoSpaceDE w:val="0"/>
      <w:autoSpaceDN w:val="0"/>
      <w:adjustRightInd w:val="0"/>
      <w:spacing w:line="240" w:lineRule="auto"/>
      <w:jc w:val="left"/>
    </w:pPr>
    <w:rPr>
      <w:rFonts w:ascii="Cambria" w:eastAsia="Calibri" w:hAnsi="Cambria" w:cs="Cambria"/>
      <w:color w:val="000000"/>
      <w:sz w:val="24"/>
      <w:szCs w:val="24"/>
    </w:rPr>
  </w:style>
  <w:style w:type="character" w:styleId="HTMLCite">
    <w:name w:val="HTML Cite"/>
    <w:uiPriority w:val="99"/>
    <w:rsid w:val="0086212E"/>
    <w:rPr>
      <w:i/>
      <w:iCs/>
    </w:rPr>
  </w:style>
  <w:style w:type="character" w:styleId="Strong">
    <w:name w:val="Strong"/>
    <w:uiPriority w:val="22"/>
    <w:qFormat/>
    <w:rsid w:val="0086212E"/>
    <w:rPr>
      <w:b/>
      <w:bCs/>
    </w:rPr>
  </w:style>
  <w:style w:type="character" w:customStyle="1" w:styleId="5yl5">
    <w:name w:val="_5yl5"/>
    <w:basedOn w:val="DefaultParagraphFont"/>
    <w:rsid w:val="0086212E"/>
  </w:style>
  <w:style w:type="character" w:customStyle="1" w:styleId="5w-6">
    <w:name w:val="_5w-6"/>
    <w:basedOn w:val="DefaultParagraphFont"/>
    <w:rsid w:val="0086212E"/>
  </w:style>
  <w:style w:type="character" w:customStyle="1" w:styleId="510f">
    <w:name w:val="_510f"/>
    <w:basedOn w:val="DefaultParagraphFont"/>
    <w:rsid w:val="0086212E"/>
  </w:style>
  <w:style w:type="paragraph" w:styleId="z-TopofForm">
    <w:name w:val="HTML Top of Form"/>
    <w:basedOn w:val="Normal"/>
    <w:next w:val="Normal"/>
    <w:link w:val="z-TopofFormChar"/>
    <w:hidden/>
    <w:uiPriority w:val="99"/>
    <w:semiHidden/>
    <w:unhideWhenUsed/>
    <w:rsid w:val="0086212E"/>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86212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6212E"/>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semiHidden/>
    <w:rsid w:val="0086212E"/>
    <w:rPr>
      <w:rFonts w:ascii="Arial" w:eastAsia="Times New Roman" w:hAnsi="Arial" w:cs="Arial"/>
      <w:vanish/>
      <w:sz w:val="16"/>
      <w:szCs w:val="16"/>
    </w:rPr>
  </w:style>
  <w:style w:type="character" w:customStyle="1" w:styleId="29ey">
    <w:name w:val="_29ey"/>
    <w:basedOn w:val="DefaultParagraphFont"/>
    <w:rsid w:val="0086212E"/>
  </w:style>
  <w:style w:type="character" w:customStyle="1" w:styleId="3ole">
    <w:name w:val="_3ole"/>
    <w:basedOn w:val="DefaultParagraphFont"/>
    <w:rsid w:val="0086212E"/>
  </w:style>
  <w:style w:type="character" w:styleId="LineNumber">
    <w:name w:val="line number"/>
    <w:basedOn w:val="DefaultParagraphFont"/>
    <w:uiPriority w:val="99"/>
    <w:semiHidden/>
    <w:unhideWhenUsed/>
    <w:rsid w:val="0086212E"/>
  </w:style>
  <w:style w:type="paragraph" w:customStyle="1" w:styleId="TableParagraph">
    <w:name w:val="Table Paragraph"/>
    <w:basedOn w:val="Normal"/>
    <w:uiPriority w:val="1"/>
    <w:qFormat/>
    <w:rsid w:val="0086212E"/>
    <w:pPr>
      <w:widowControl w:val="0"/>
      <w:autoSpaceDE w:val="0"/>
      <w:autoSpaceDN w:val="0"/>
      <w:bidi w:val="0"/>
      <w:spacing w:after="0" w:line="240" w:lineRule="auto"/>
      <w:ind w:right="253"/>
      <w:jc w:val="center"/>
    </w:pPr>
    <w:rPr>
      <w:rFonts w:ascii="Arial" w:eastAsia="Arial" w:hAnsi="Arial"/>
    </w:rPr>
  </w:style>
  <w:style w:type="character" w:customStyle="1" w:styleId="company-profilegeneral-informationtext2">
    <w:name w:val="company-profile__general-information__text2"/>
    <w:basedOn w:val="DefaultParagraphFont"/>
    <w:rsid w:val="0086212E"/>
  </w:style>
  <w:style w:type="paragraph" w:styleId="NoSpacing">
    <w:name w:val="No Spacing"/>
    <w:uiPriority w:val="1"/>
    <w:qFormat/>
    <w:rsid w:val="0086212E"/>
    <w:pPr>
      <w:bidi/>
      <w:spacing w:line="240" w:lineRule="auto"/>
      <w:jc w:val="left"/>
    </w:pPr>
    <w:rPr>
      <w:rFonts w:eastAsia="Times New Roman" w:cs="Times New Roman"/>
      <w:sz w:val="24"/>
      <w:szCs w:val="24"/>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spacing w:line="264"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12E"/>
    <w:pPr>
      <w:bidi/>
      <w:spacing w:after="200" w:line="276" w:lineRule="auto"/>
      <w:jc w:val="left"/>
    </w:pPr>
    <w:rPr>
      <w:rFonts w:ascii="Calibri" w:eastAsia="Calibri" w:hAnsi="Calibri" w:cs="Arial"/>
      <w:sz w:val="22"/>
      <w:szCs w:val="22"/>
    </w:rPr>
  </w:style>
  <w:style w:type="paragraph" w:styleId="Heading1">
    <w:name w:val="heading 1"/>
    <w:basedOn w:val="Normal"/>
    <w:next w:val="Normal"/>
    <w:link w:val="Heading1Char"/>
    <w:qFormat/>
    <w:rsid w:val="0086212E"/>
    <w:pPr>
      <w:keepNext/>
      <w:keepLines/>
      <w:spacing w:before="240" w:after="0" w:line="240" w:lineRule="auto"/>
      <w:outlineLvl w:val="0"/>
    </w:pPr>
    <w:rPr>
      <w:rFonts w:ascii="Impact" w:eastAsia="Times New Roman" w:hAnsi="Impact" w:cs="MCS Jeddah S_I normal."/>
      <w:iCs/>
      <w:sz w:val="30"/>
      <w:szCs w:val="28"/>
    </w:rPr>
  </w:style>
  <w:style w:type="paragraph" w:styleId="Heading2">
    <w:name w:val="heading 2"/>
    <w:basedOn w:val="Normal"/>
    <w:next w:val="Normal"/>
    <w:link w:val="Heading2Char"/>
    <w:unhideWhenUsed/>
    <w:qFormat/>
    <w:rsid w:val="0086212E"/>
    <w:pPr>
      <w:keepNext/>
      <w:keepLines/>
      <w:bidi w:val="0"/>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86212E"/>
    <w:pPr>
      <w:keepNext/>
      <w:keepLines/>
      <w:bidi w:val="0"/>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86212E"/>
    <w:pPr>
      <w:keepNext/>
      <w:keepLines/>
      <w:bidi w:val="0"/>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86212E"/>
    <w:pPr>
      <w:keepNext/>
      <w:keepLines/>
      <w:bidi w:val="0"/>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qFormat/>
    <w:rsid w:val="0086212E"/>
    <w:pPr>
      <w:keepNext/>
      <w:numPr>
        <w:numId w:val="18"/>
      </w:numPr>
      <w:spacing w:after="0" w:line="360" w:lineRule="auto"/>
      <w:ind w:right="0"/>
      <w:jc w:val="both"/>
      <w:outlineLvl w:val="5"/>
    </w:pPr>
    <w:rPr>
      <w:rFonts w:ascii="Times New Roman" w:eastAsia="Times New Roman" w:hAnsi="Times New Roman" w:cs="Times New Roman"/>
      <w:b/>
      <w:bCs/>
      <w:sz w:val="32"/>
      <w:szCs w:val="32"/>
    </w:rPr>
  </w:style>
  <w:style w:type="paragraph" w:styleId="Heading7">
    <w:name w:val="heading 7"/>
    <w:basedOn w:val="Normal"/>
    <w:next w:val="Normal"/>
    <w:link w:val="Heading7Char"/>
    <w:qFormat/>
    <w:rsid w:val="0086212E"/>
    <w:pPr>
      <w:keepNext/>
      <w:spacing w:after="0" w:line="240" w:lineRule="auto"/>
      <w:ind w:firstLine="878"/>
      <w:jc w:val="lowKashida"/>
      <w:outlineLvl w:val="6"/>
    </w:pPr>
    <w:rPr>
      <w:rFonts w:ascii="Times New Roman" w:eastAsia="Times New Roman" w:hAnsi="Times New Roman" w:cs="Simplified Arabic"/>
      <w:sz w:val="34"/>
      <w:szCs w:val="32"/>
    </w:rPr>
  </w:style>
  <w:style w:type="paragraph" w:styleId="Heading8">
    <w:name w:val="heading 8"/>
    <w:basedOn w:val="Normal"/>
    <w:next w:val="Normal"/>
    <w:link w:val="Heading8Char"/>
    <w:qFormat/>
    <w:rsid w:val="0086212E"/>
    <w:pPr>
      <w:keepNext/>
      <w:spacing w:after="0" w:line="240" w:lineRule="auto"/>
      <w:jc w:val="lowKashida"/>
      <w:outlineLvl w:val="7"/>
    </w:pPr>
    <w:rPr>
      <w:rFonts w:ascii="Times New Roman" w:eastAsia="Times New Roman" w:hAnsi="Times New Roman" w:cs="SC_HANI"/>
      <w:sz w:val="36"/>
      <w:szCs w:val="34"/>
      <w:u w:val="single"/>
      <w:lang w:bidi="ar-EG"/>
    </w:rPr>
  </w:style>
  <w:style w:type="paragraph" w:styleId="Heading9">
    <w:name w:val="heading 9"/>
    <w:basedOn w:val="Normal"/>
    <w:next w:val="Normal"/>
    <w:link w:val="Heading9Char"/>
    <w:qFormat/>
    <w:rsid w:val="0086212E"/>
    <w:pPr>
      <w:keepNext/>
      <w:spacing w:after="0" w:line="240" w:lineRule="auto"/>
      <w:jc w:val="lowKashida"/>
      <w:outlineLvl w:val="8"/>
    </w:pPr>
    <w:rPr>
      <w:rFonts w:ascii="Times New Roman" w:eastAsia="Times New Roman" w:hAnsi="Times New Roman" w:cs="SC_HANI"/>
      <w:sz w:val="36"/>
      <w:szCs w:val="3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12E"/>
    <w:rPr>
      <w:rFonts w:ascii="Impact" w:eastAsia="Times New Roman" w:hAnsi="Impact" w:cs="MCS Jeddah S_I normal."/>
      <w:iCs/>
      <w:sz w:val="30"/>
    </w:rPr>
  </w:style>
  <w:style w:type="character" w:customStyle="1" w:styleId="Heading2Char">
    <w:name w:val="Heading 2 Char"/>
    <w:basedOn w:val="DefaultParagraphFont"/>
    <w:link w:val="Heading2"/>
    <w:rsid w:val="0086212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86212E"/>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rsid w:val="0086212E"/>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rsid w:val="0086212E"/>
    <w:rPr>
      <w:rFonts w:ascii="Cambria" w:eastAsia="Times New Roman" w:hAnsi="Cambria" w:cs="Times New Roman"/>
      <w:color w:val="243F60"/>
      <w:sz w:val="22"/>
      <w:szCs w:val="22"/>
    </w:rPr>
  </w:style>
  <w:style w:type="character" w:customStyle="1" w:styleId="Heading6Char">
    <w:name w:val="Heading 6 Char"/>
    <w:basedOn w:val="DefaultParagraphFont"/>
    <w:link w:val="Heading6"/>
    <w:rsid w:val="0086212E"/>
    <w:rPr>
      <w:rFonts w:eastAsia="Times New Roman" w:cs="Times New Roman"/>
      <w:b/>
      <w:bCs/>
      <w:sz w:val="32"/>
      <w:szCs w:val="32"/>
    </w:rPr>
  </w:style>
  <w:style w:type="character" w:customStyle="1" w:styleId="Heading7Char">
    <w:name w:val="Heading 7 Char"/>
    <w:basedOn w:val="DefaultParagraphFont"/>
    <w:link w:val="Heading7"/>
    <w:rsid w:val="0086212E"/>
    <w:rPr>
      <w:rFonts w:eastAsia="Times New Roman"/>
      <w:sz w:val="34"/>
      <w:szCs w:val="32"/>
    </w:rPr>
  </w:style>
  <w:style w:type="character" w:customStyle="1" w:styleId="Heading8Char">
    <w:name w:val="Heading 8 Char"/>
    <w:basedOn w:val="DefaultParagraphFont"/>
    <w:link w:val="Heading8"/>
    <w:rsid w:val="0086212E"/>
    <w:rPr>
      <w:rFonts w:eastAsia="Times New Roman" w:cs="SC_HANI"/>
      <w:sz w:val="36"/>
      <w:szCs w:val="34"/>
      <w:u w:val="single"/>
      <w:lang w:bidi="ar-EG"/>
    </w:rPr>
  </w:style>
  <w:style w:type="character" w:customStyle="1" w:styleId="Heading9Char">
    <w:name w:val="Heading 9 Char"/>
    <w:basedOn w:val="DefaultParagraphFont"/>
    <w:link w:val="Heading9"/>
    <w:rsid w:val="0086212E"/>
    <w:rPr>
      <w:rFonts w:eastAsia="Times New Roman" w:cs="SC_HANI"/>
      <w:sz w:val="36"/>
      <w:szCs w:val="34"/>
      <w:u w:val="single"/>
      <w:lang w:bidi="ar-EG"/>
    </w:rPr>
  </w:style>
  <w:style w:type="paragraph" w:styleId="ListParagraph">
    <w:name w:val="List Paragraph"/>
    <w:basedOn w:val="Normal"/>
    <w:link w:val="ListParagraphChar"/>
    <w:uiPriority w:val="34"/>
    <w:qFormat/>
    <w:rsid w:val="0086212E"/>
    <w:pPr>
      <w:bidi w:val="0"/>
      <w:spacing w:after="0"/>
      <w:ind w:left="720"/>
      <w:contextualSpacing/>
      <w:jc w:val="lowKashida"/>
    </w:pPr>
    <w:rPr>
      <w:rFonts w:ascii="Times New Roman" w:eastAsiaTheme="minorHAnsi" w:hAnsi="Times New Roman" w:cs="Simplified Arabic"/>
      <w:sz w:val="30"/>
      <w:szCs w:val="30"/>
    </w:rPr>
  </w:style>
  <w:style w:type="paragraph" w:styleId="FootnoteText">
    <w:name w:val="footnote text"/>
    <w:aliases w:val=" Char Char Char Char Char Char Char Char Char Char Char Char Char Char,Char Char,Char Char Char Char Char Char Char Char Char Char Char Char Char Char,Footnote Text Char Char Char Char Char Char Char Char Char,Char, Char Char Char Char"/>
    <w:basedOn w:val="Normal"/>
    <w:link w:val="FootnoteTextChar"/>
    <w:unhideWhenUsed/>
    <w:rsid w:val="0086212E"/>
    <w:pPr>
      <w:bidi w:val="0"/>
      <w:spacing w:after="0" w:line="240" w:lineRule="auto"/>
      <w:jc w:val="lowKashida"/>
    </w:pPr>
    <w:rPr>
      <w:rFonts w:ascii="Times New Roman" w:eastAsiaTheme="minorHAnsi" w:hAnsi="Times New Roman" w:cs="Simplified Arabic"/>
      <w:sz w:val="20"/>
      <w:szCs w:val="20"/>
    </w:rPr>
  </w:style>
  <w:style w:type="character" w:customStyle="1" w:styleId="FootnoteTextChar">
    <w:name w:val="Footnote Text Char"/>
    <w:aliases w:val=" Char Char Char Char Char Char Char Char Char Char Char Char Char Char Char,Char Char Char,Char Char Char Char Char Char Char Char Char Char Char Char Char Char Char,Footnote Text Char Char Char Char Char Char Char Char Char Char"/>
    <w:basedOn w:val="DefaultParagraphFont"/>
    <w:link w:val="FootnoteText"/>
    <w:rsid w:val="0086212E"/>
    <w:rPr>
      <w:sz w:val="20"/>
      <w:szCs w:val="20"/>
    </w:rPr>
  </w:style>
  <w:style w:type="character" w:styleId="FootnoteReference">
    <w:name w:val="footnote reference"/>
    <w:basedOn w:val="DefaultParagraphFont"/>
    <w:uiPriority w:val="99"/>
    <w:unhideWhenUsed/>
    <w:rsid w:val="0086212E"/>
    <w:rPr>
      <w:vertAlign w:val="superscript"/>
    </w:rPr>
  </w:style>
  <w:style w:type="paragraph" w:styleId="Header">
    <w:name w:val="header"/>
    <w:basedOn w:val="Normal"/>
    <w:link w:val="HeaderChar"/>
    <w:uiPriority w:val="99"/>
    <w:unhideWhenUsed/>
    <w:rsid w:val="0086212E"/>
    <w:pPr>
      <w:tabs>
        <w:tab w:val="center" w:pos="4320"/>
        <w:tab w:val="right" w:pos="8640"/>
      </w:tabs>
      <w:spacing w:line="240" w:lineRule="auto"/>
    </w:pPr>
  </w:style>
  <w:style w:type="character" w:customStyle="1" w:styleId="HeaderChar">
    <w:name w:val="Header Char"/>
    <w:basedOn w:val="DefaultParagraphFont"/>
    <w:link w:val="Header"/>
    <w:uiPriority w:val="99"/>
    <w:rsid w:val="0086212E"/>
    <w:rPr>
      <w:rFonts w:ascii="Calibri" w:eastAsia="Calibri" w:hAnsi="Calibri" w:cs="Arial"/>
      <w:sz w:val="22"/>
      <w:szCs w:val="22"/>
    </w:rPr>
  </w:style>
  <w:style w:type="paragraph" w:styleId="Footer">
    <w:name w:val="footer"/>
    <w:basedOn w:val="Normal"/>
    <w:link w:val="FooterChar"/>
    <w:uiPriority w:val="99"/>
    <w:unhideWhenUsed/>
    <w:rsid w:val="0086212E"/>
    <w:pPr>
      <w:tabs>
        <w:tab w:val="center" w:pos="4320"/>
        <w:tab w:val="right" w:pos="8640"/>
      </w:tabs>
      <w:bidi w:val="0"/>
      <w:spacing w:after="0" w:line="240" w:lineRule="auto"/>
      <w:jc w:val="lowKashida"/>
    </w:pPr>
    <w:rPr>
      <w:rFonts w:ascii="Times New Roman" w:eastAsiaTheme="minorHAnsi" w:hAnsi="Times New Roman" w:cs="Simplified Arabic"/>
      <w:sz w:val="30"/>
      <w:szCs w:val="30"/>
    </w:rPr>
  </w:style>
  <w:style w:type="character" w:customStyle="1" w:styleId="FooterChar">
    <w:name w:val="Footer Char"/>
    <w:basedOn w:val="DefaultParagraphFont"/>
    <w:link w:val="Footer"/>
    <w:uiPriority w:val="99"/>
    <w:rsid w:val="0086212E"/>
    <w:rPr>
      <w:sz w:val="30"/>
      <w:szCs w:val="30"/>
    </w:rPr>
  </w:style>
  <w:style w:type="table" w:styleId="TableGrid">
    <w:name w:val="Table Grid"/>
    <w:basedOn w:val="TableNormal"/>
    <w:uiPriority w:val="59"/>
    <w:rsid w:val="0086212E"/>
    <w:pPr>
      <w:spacing w:line="240" w:lineRule="auto"/>
    </w:pPr>
    <w:rPr>
      <w:sz w:val="32"/>
      <w:szCs w:val="3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rsid w:val="0086212E"/>
    <w:rPr>
      <w:sz w:val="30"/>
      <w:szCs w:val="30"/>
    </w:rPr>
  </w:style>
  <w:style w:type="character" w:styleId="Hyperlink">
    <w:name w:val="Hyperlink"/>
    <w:basedOn w:val="DefaultParagraphFont"/>
    <w:uiPriority w:val="99"/>
    <w:unhideWhenUsed/>
    <w:rsid w:val="0086212E"/>
    <w:rPr>
      <w:color w:val="0000FF" w:themeColor="hyperlink"/>
      <w:u w:val="single"/>
    </w:rPr>
  </w:style>
  <w:style w:type="table" w:styleId="LightShading">
    <w:name w:val="Light Shading"/>
    <w:basedOn w:val="TableNormal"/>
    <w:uiPriority w:val="60"/>
    <w:rsid w:val="0086212E"/>
    <w:pPr>
      <w:spacing w:line="240" w:lineRule="auto"/>
    </w:pPr>
    <w:rPr>
      <w:color w:val="000000" w:themeColor="text1" w:themeShade="BF"/>
      <w:sz w:val="30"/>
      <w:szCs w:val="3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6212E"/>
    <w:pPr>
      <w:spacing w:line="240" w:lineRule="auto"/>
    </w:pPr>
    <w:rPr>
      <w:color w:val="365F91" w:themeColor="accent1" w:themeShade="BF"/>
      <w:sz w:val="30"/>
      <w:szCs w:val="3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unhideWhenUsed/>
    <w:rsid w:val="0086212E"/>
    <w:pPr>
      <w:bidi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86212E"/>
    <w:rPr>
      <w:rFonts w:ascii="Tahoma" w:eastAsia="Times New Roman" w:hAnsi="Tahoma" w:cs="Tahoma"/>
      <w:sz w:val="16"/>
      <w:szCs w:val="16"/>
    </w:rPr>
  </w:style>
  <w:style w:type="paragraph" w:styleId="Caption">
    <w:name w:val="caption"/>
    <w:basedOn w:val="Normal"/>
    <w:next w:val="Normal"/>
    <w:qFormat/>
    <w:rsid w:val="0086212E"/>
    <w:pPr>
      <w:spacing w:after="0" w:line="360" w:lineRule="auto"/>
      <w:ind w:left="746"/>
      <w:jc w:val="center"/>
    </w:pPr>
    <w:rPr>
      <w:rFonts w:ascii="Times New Roman" w:eastAsia="Times New Roman" w:hAnsi="Times New Roman" w:cs="Times New Roman"/>
      <w:b/>
      <w:bCs/>
      <w:sz w:val="28"/>
      <w:szCs w:val="28"/>
    </w:rPr>
  </w:style>
  <w:style w:type="character" w:styleId="PageNumber">
    <w:name w:val="page number"/>
    <w:basedOn w:val="DefaultParagraphFont"/>
    <w:rsid w:val="0086212E"/>
  </w:style>
  <w:style w:type="paragraph" w:styleId="BodyText2">
    <w:name w:val="Body Text 2"/>
    <w:basedOn w:val="Normal"/>
    <w:link w:val="BodyText2Char"/>
    <w:rsid w:val="0086212E"/>
    <w:pPr>
      <w:spacing w:after="0" w:line="240" w:lineRule="auto"/>
      <w:jc w:val="lowKashida"/>
    </w:pPr>
    <w:rPr>
      <w:rFonts w:ascii="Times New Roman" w:eastAsia="Times New Roman" w:hAnsi="Times New Roman" w:cs="Simplified Arabic"/>
      <w:sz w:val="32"/>
      <w:szCs w:val="32"/>
      <w:lang w:bidi="ar-EG"/>
    </w:rPr>
  </w:style>
  <w:style w:type="character" w:customStyle="1" w:styleId="BodyText2Char">
    <w:name w:val="Body Text 2 Char"/>
    <w:basedOn w:val="DefaultParagraphFont"/>
    <w:link w:val="BodyText2"/>
    <w:rsid w:val="0086212E"/>
    <w:rPr>
      <w:rFonts w:eastAsia="Times New Roman"/>
      <w:sz w:val="32"/>
      <w:szCs w:val="32"/>
      <w:lang w:bidi="ar-EG"/>
    </w:rPr>
  </w:style>
  <w:style w:type="character" w:styleId="FollowedHyperlink">
    <w:name w:val="FollowedHyperlink"/>
    <w:uiPriority w:val="99"/>
    <w:semiHidden/>
    <w:unhideWhenUsed/>
    <w:rsid w:val="0086212E"/>
    <w:rPr>
      <w:color w:val="800080"/>
      <w:u w:val="single"/>
    </w:rPr>
  </w:style>
  <w:style w:type="paragraph" w:styleId="EndnoteText">
    <w:name w:val="endnote text"/>
    <w:basedOn w:val="Normal"/>
    <w:link w:val="EndnoteTextChar"/>
    <w:uiPriority w:val="99"/>
    <w:unhideWhenUsed/>
    <w:rsid w:val="0086212E"/>
    <w:pPr>
      <w:spacing w:after="0" w:line="240" w:lineRule="auto"/>
    </w:pPr>
    <w:rPr>
      <w:rFonts w:ascii="Times New Roman" w:eastAsia="Times New Roman" w:hAnsi="Times New Roman" w:cs="Simplified Arabic"/>
      <w:sz w:val="20"/>
      <w:szCs w:val="20"/>
    </w:rPr>
  </w:style>
  <w:style w:type="character" w:customStyle="1" w:styleId="EndnoteTextChar">
    <w:name w:val="Endnote Text Char"/>
    <w:basedOn w:val="DefaultParagraphFont"/>
    <w:link w:val="EndnoteText"/>
    <w:uiPriority w:val="99"/>
    <w:rsid w:val="0086212E"/>
    <w:rPr>
      <w:rFonts w:eastAsia="Times New Roman"/>
      <w:sz w:val="20"/>
      <w:szCs w:val="20"/>
    </w:rPr>
  </w:style>
  <w:style w:type="character" w:styleId="EndnoteReference">
    <w:name w:val="endnote reference"/>
    <w:uiPriority w:val="99"/>
    <w:unhideWhenUsed/>
    <w:rsid w:val="0086212E"/>
    <w:rPr>
      <w:vertAlign w:val="superscript"/>
    </w:rPr>
  </w:style>
  <w:style w:type="character" w:styleId="PlaceholderText">
    <w:name w:val="Placeholder Text"/>
    <w:uiPriority w:val="99"/>
    <w:semiHidden/>
    <w:rsid w:val="0086212E"/>
    <w:rPr>
      <w:color w:val="808080"/>
    </w:rPr>
  </w:style>
  <w:style w:type="paragraph" w:styleId="ListBullet">
    <w:name w:val="List Bullet"/>
    <w:basedOn w:val="Normal"/>
    <w:rsid w:val="0086212E"/>
    <w:pPr>
      <w:numPr>
        <w:numId w:val="17"/>
      </w:numPr>
      <w:spacing w:after="0" w:line="240" w:lineRule="auto"/>
      <w:contextualSpacing/>
    </w:pPr>
    <w:rPr>
      <w:rFonts w:ascii="Times New Roman" w:eastAsia="Times New Roman" w:hAnsi="Times New Roman" w:cs="Simplified Arabic"/>
      <w:sz w:val="28"/>
      <w:szCs w:val="28"/>
    </w:rPr>
  </w:style>
  <w:style w:type="paragraph" w:styleId="DocumentMap">
    <w:name w:val="Document Map"/>
    <w:basedOn w:val="Normal"/>
    <w:link w:val="DocumentMapChar"/>
    <w:uiPriority w:val="99"/>
    <w:unhideWhenUsed/>
    <w:rsid w:val="0086212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86212E"/>
    <w:rPr>
      <w:rFonts w:ascii="Tahoma" w:eastAsia="Times New Roman" w:hAnsi="Tahoma" w:cs="Tahoma"/>
      <w:sz w:val="16"/>
      <w:szCs w:val="16"/>
    </w:rPr>
  </w:style>
  <w:style w:type="paragraph" w:styleId="BodyTextIndent3">
    <w:name w:val="Body Text Indent 3"/>
    <w:basedOn w:val="Normal"/>
    <w:link w:val="BodyTextIndent3Char"/>
    <w:rsid w:val="0086212E"/>
    <w:pPr>
      <w:spacing w:after="0" w:line="360" w:lineRule="auto"/>
      <w:ind w:left="566" w:hanging="360"/>
      <w:jc w:val="lowKashida"/>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86212E"/>
    <w:rPr>
      <w:rFonts w:eastAsia="Times New Roman" w:cs="Times New Roman"/>
    </w:rPr>
  </w:style>
  <w:style w:type="paragraph" w:styleId="Subtitle">
    <w:name w:val="Subtitle"/>
    <w:basedOn w:val="Normal"/>
    <w:link w:val="SubtitleChar"/>
    <w:qFormat/>
    <w:rsid w:val="0086212E"/>
    <w:pPr>
      <w:spacing w:after="0" w:line="240" w:lineRule="auto"/>
      <w:jc w:val="center"/>
    </w:pPr>
    <w:rPr>
      <w:rFonts w:ascii="Times New Roman" w:eastAsia="Times New Roman" w:hAnsi="Times New Roman" w:cs="PT Simple Bold Ruled"/>
      <w:sz w:val="42"/>
      <w:szCs w:val="40"/>
      <w:lang w:bidi="ar-EG"/>
    </w:rPr>
  </w:style>
  <w:style w:type="character" w:customStyle="1" w:styleId="SubtitleChar">
    <w:name w:val="Subtitle Char"/>
    <w:basedOn w:val="DefaultParagraphFont"/>
    <w:link w:val="Subtitle"/>
    <w:rsid w:val="0086212E"/>
    <w:rPr>
      <w:rFonts w:eastAsia="Times New Roman" w:cs="PT Simple Bold Ruled"/>
      <w:sz w:val="42"/>
      <w:szCs w:val="40"/>
      <w:lang w:bidi="ar-EG"/>
    </w:rPr>
  </w:style>
  <w:style w:type="paragraph" w:styleId="BodyTextIndent">
    <w:name w:val="Body Text Indent"/>
    <w:basedOn w:val="Normal"/>
    <w:link w:val="BodyTextIndentChar"/>
    <w:rsid w:val="0086212E"/>
    <w:pPr>
      <w:spacing w:after="0" w:line="240" w:lineRule="auto"/>
      <w:ind w:firstLine="926"/>
      <w:jc w:val="lowKashida"/>
    </w:pPr>
    <w:rPr>
      <w:rFonts w:ascii="Times New Roman" w:eastAsia="Times New Roman" w:hAnsi="Times New Roman" w:cs="Simplified Arabic"/>
      <w:sz w:val="30"/>
      <w:szCs w:val="30"/>
      <w:lang w:bidi="ar-EG"/>
    </w:rPr>
  </w:style>
  <w:style w:type="character" w:customStyle="1" w:styleId="BodyTextIndentChar">
    <w:name w:val="Body Text Indent Char"/>
    <w:basedOn w:val="DefaultParagraphFont"/>
    <w:link w:val="BodyTextIndent"/>
    <w:rsid w:val="0086212E"/>
    <w:rPr>
      <w:rFonts w:eastAsia="Times New Roman"/>
      <w:sz w:val="30"/>
      <w:szCs w:val="30"/>
      <w:lang w:bidi="ar-EG"/>
    </w:rPr>
  </w:style>
  <w:style w:type="paragraph" w:styleId="BodyTextIndent2">
    <w:name w:val="Body Text Indent 2"/>
    <w:basedOn w:val="Normal"/>
    <w:link w:val="BodyTextIndent2Char"/>
    <w:rsid w:val="0086212E"/>
    <w:pPr>
      <w:spacing w:after="0" w:line="240" w:lineRule="auto"/>
      <w:ind w:left="746" w:hanging="360"/>
      <w:jc w:val="lowKashida"/>
    </w:pPr>
    <w:rPr>
      <w:rFonts w:ascii="Times New Roman" w:eastAsia="Times New Roman" w:hAnsi="Times New Roman" w:cs="Simplified Arabic"/>
      <w:sz w:val="30"/>
      <w:szCs w:val="30"/>
      <w:lang w:bidi="ar-EG"/>
    </w:rPr>
  </w:style>
  <w:style w:type="character" w:customStyle="1" w:styleId="BodyTextIndent2Char">
    <w:name w:val="Body Text Indent 2 Char"/>
    <w:basedOn w:val="DefaultParagraphFont"/>
    <w:link w:val="BodyTextIndent2"/>
    <w:rsid w:val="0086212E"/>
    <w:rPr>
      <w:rFonts w:eastAsia="Times New Roman"/>
      <w:sz w:val="30"/>
      <w:szCs w:val="30"/>
      <w:lang w:bidi="ar-EG"/>
    </w:rPr>
  </w:style>
  <w:style w:type="paragraph" w:styleId="BodyText">
    <w:name w:val="Body Text"/>
    <w:basedOn w:val="Normal"/>
    <w:link w:val="BodyTextChar"/>
    <w:rsid w:val="0086212E"/>
    <w:pPr>
      <w:spacing w:after="0" w:line="240" w:lineRule="auto"/>
      <w:jc w:val="lowKashida"/>
    </w:pPr>
    <w:rPr>
      <w:rFonts w:ascii="Times New Roman" w:eastAsia="Times New Roman" w:hAnsi="Times New Roman" w:cs="Simplified Arabic"/>
      <w:sz w:val="28"/>
      <w:szCs w:val="30"/>
    </w:rPr>
  </w:style>
  <w:style w:type="character" w:customStyle="1" w:styleId="BodyTextChar">
    <w:name w:val="Body Text Char"/>
    <w:basedOn w:val="DefaultParagraphFont"/>
    <w:link w:val="BodyText"/>
    <w:rsid w:val="0086212E"/>
    <w:rPr>
      <w:rFonts w:eastAsia="Times New Roman"/>
      <w:szCs w:val="30"/>
    </w:rPr>
  </w:style>
  <w:style w:type="paragraph" w:styleId="BodyText3">
    <w:name w:val="Body Text 3"/>
    <w:basedOn w:val="Normal"/>
    <w:link w:val="BodyText3Char"/>
    <w:rsid w:val="0086212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6212E"/>
    <w:rPr>
      <w:rFonts w:eastAsia="Times New Roman" w:cs="Times New Roman"/>
      <w:sz w:val="16"/>
      <w:szCs w:val="16"/>
    </w:rPr>
  </w:style>
  <w:style w:type="paragraph" w:customStyle="1" w:styleId="2">
    <w:name w:val="2"/>
    <w:basedOn w:val="Normal"/>
    <w:next w:val="BodyTextIndent3"/>
    <w:rsid w:val="0086212E"/>
    <w:pPr>
      <w:spacing w:after="0" w:line="360" w:lineRule="auto"/>
      <w:ind w:left="566" w:hanging="360"/>
      <w:jc w:val="lowKashida"/>
    </w:pPr>
    <w:rPr>
      <w:rFonts w:ascii="Times New Roman" w:eastAsia="Times New Roman" w:hAnsi="Times New Roman" w:cs="Times New Roman"/>
      <w:sz w:val="28"/>
      <w:szCs w:val="28"/>
    </w:rPr>
  </w:style>
  <w:style w:type="paragraph" w:styleId="BlockText">
    <w:name w:val="Block Text"/>
    <w:basedOn w:val="Normal"/>
    <w:rsid w:val="0086212E"/>
    <w:pPr>
      <w:spacing w:before="120" w:after="120" w:line="360" w:lineRule="auto"/>
      <w:ind w:left="297" w:right="-180" w:hanging="360"/>
      <w:jc w:val="both"/>
    </w:pPr>
    <w:rPr>
      <w:rFonts w:ascii="Times New Roman" w:eastAsia="Times New Roman" w:hAnsi="Times New Roman" w:cs="Times New Roman"/>
      <w:b/>
      <w:bCs/>
      <w:spacing w:val="-6"/>
      <w:sz w:val="28"/>
      <w:szCs w:val="28"/>
    </w:rPr>
  </w:style>
  <w:style w:type="paragraph" w:styleId="Title">
    <w:name w:val="Title"/>
    <w:basedOn w:val="Normal"/>
    <w:link w:val="TitleChar"/>
    <w:qFormat/>
    <w:rsid w:val="0086212E"/>
    <w:pPr>
      <w:spacing w:before="240" w:after="60" w:line="240" w:lineRule="auto"/>
      <w:jc w:val="center"/>
      <w:outlineLvl w:val="0"/>
    </w:pPr>
    <w:rPr>
      <w:rFonts w:ascii="Arial" w:eastAsia="Times New Roman" w:hAnsi="Arial"/>
      <w:b/>
      <w:bCs/>
      <w:kern w:val="28"/>
      <w:sz w:val="32"/>
      <w:szCs w:val="32"/>
      <w:lang w:bidi="ar-EG"/>
    </w:rPr>
  </w:style>
  <w:style w:type="character" w:customStyle="1" w:styleId="TitleChar">
    <w:name w:val="Title Char"/>
    <w:basedOn w:val="DefaultParagraphFont"/>
    <w:link w:val="Title"/>
    <w:rsid w:val="0086212E"/>
    <w:rPr>
      <w:rFonts w:ascii="Arial" w:eastAsia="Times New Roman" w:hAnsi="Arial" w:cs="Arial"/>
      <w:b/>
      <w:bCs/>
      <w:kern w:val="28"/>
      <w:sz w:val="32"/>
      <w:szCs w:val="32"/>
      <w:lang w:bidi="ar-EG"/>
    </w:rPr>
  </w:style>
  <w:style w:type="paragraph" w:styleId="NormalWeb">
    <w:name w:val="Normal (Web)"/>
    <w:basedOn w:val="Normal"/>
    <w:rsid w:val="0086212E"/>
    <w:pPr>
      <w:bidi w:val="0"/>
      <w:spacing w:before="100" w:beforeAutospacing="1" w:after="100" w:afterAutospacing="1" w:line="240" w:lineRule="auto"/>
    </w:pPr>
    <w:rPr>
      <w:rFonts w:ascii="Times New Roman" w:eastAsia="SimSun" w:hAnsi="Times New Roman" w:cs="Times New Roman"/>
      <w:sz w:val="24"/>
      <w:szCs w:val="24"/>
      <w:lang w:eastAsia="zh-CN" w:bidi="ar-EG"/>
    </w:rPr>
  </w:style>
  <w:style w:type="character" w:customStyle="1" w:styleId="shorttext">
    <w:name w:val="short_text"/>
    <w:basedOn w:val="DefaultParagraphFont"/>
    <w:rsid w:val="0086212E"/>
  </w:style>
  <w:style w:type="paragraph" w:customStyle="1" w:styleId="1">
    <w:name w:val="1"/>
    <w:semiHidden/>
    <w:rsid w:val="0086212E"/>
    <w:pPr>
      <w:spacing w:line="240" w:lineRule="auto"/>
      <w:jc w:val="left"/>
    </w:pPr>
    <w:rPr>
      <w:rFonts w:eastAsia="Times New Roman" w:cs="Times New Roman"/>
      <w:sz w:val="20"/>
      <w:szCs w:val="20"/>
    </w:rPr>
  </w:style>
  <w:style w:type="character" w:customStyle="1" w:styleId="medium-normal">
    <w:name w:val="medium-normal"/>
    <w:basedOn w:val="DefaultParagraphFont"/>
    <w:rsid w:val="0086212E"/>
  </w:style>
  <w:style w:type="character" w:customStyle="1" w:styleId="frlabel">
    <w:name w:val="fr_label"/>
    <w:basedOn w:val="DefaultParagraphFont"/>
    <w:rsid w:val="0086212E"/>
  </w:style>
  <w:style w:type="numbering" w:customStyle="1" w:styleId="NoList1">
    <w:name w:val="No List1"/>
    <w:next w:val="NoList"/>
    <w:uiPriority w:val="99"/>
    <w:semiHidden/>
    <w:unhideWhenUsed/>
    <w:rsid w:val="0086212E"/>
  </w:style>
  <w:style w:type="table" w:customStyle="1" w:styleId="TableGrid1">
    <w:name w:val="Table Grid1"/>
    <w:basedOn w:val="TableNormal"/>
    <w:next w:val="TableGrid"/>
    <w:uiPriority w:val="59"/>
    <w:rsid w:val="0086212E"/>
    <w:pPr>
      <w:spacing w:line="240" w:lineRule="auto"/>
      <w:jc w:val="left"/>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86212E"/>
    <w:pPr>
      <w:spacing w:line="240" w:lineRule="auto"/>
    </w:pPr>
    <w:rPr>
      <w:rFonts w:eastAsia="Calibr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6212E"/>
    <w:pPr>
      <w:spacing w:line="240" w:lineRule="auto"/>
    </w:pPr>
    <w:rPr>
      <w:rFonts w:eastAsia="Calibr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6212E"/>
  </w:style>
  <w:style w:type="table" w:customStyle="1" w:styleId="TableGrid11">
    <w:name w:val="Table Grid11"/>
    <w:basedOn w:val="TableNormal"/>
    <w:next w:val="TableGrid"/>
    <w:uiPriority w:val="59"/>
    <w:rsid w:val="0086212E"/>
    <w:pPr>
      <w:spacing w:line="240" w:lineRule="auto"/>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212E"/>
    <w:pPr>
      <w:spacing w:line="240" w:lineRule="auto"/>
    </w:pPr>
    <w:rPr>
      <w:rFonts w:eastAsia="Calibr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212E"/>
    <w:pPr>
      <w:spacing w:line="240" w:lineRule="auto"/>
    </w:pPr>
    <w:rPr>
      <w:rFonts w:eastAsia="Calibr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6212E"/>
    <w:pPr>
      <w:spacing w:line="240" w:lineRule="auto"/>
    </w:pPr>
    <w:rPr>
      <w:rFonts w:eastAsia="Calibr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التزاما"/>
    <w:basedOn w:val="BodyTextIndent"/>
    <w:rsid w:val="0086212E"/>
    <w:pPr>
      <w:tabs>
        <w:tab w:val="left" w:pos="-2836"/>
      </w:tabs>
      <w:spacing w:before="240"/>
      <w:ind w:left="282" w:hanging="282"/>
    </w:pPr>
    <w:rPr>
      <w:rFonts w:cs="Times New Roman"/>
      <w:sz w:val="20"/>
      <w:szCs w:val="28"/>
      <w:lang w:bidi="ar-SA"/>
    </w:rPr>
  </w:style>
  <w:style w:type="character" w:customStyle="1" w:styleId="hps">
    <w:name w:val="hps"/>
    <w:basedOn w:val="DefaultParagraphFont"/>
    <w:rsid w:val="0086212E"/>
  </w:style>
  <w:style w:type="paragraph" w:customStyle="1" w:styleId="Default">
    <w:name w:val="Default"/>
    <w:rsid w:val="0086212E"/>
    <w:pPr>
      <w:autoSpaceDE w:val="0"/>
      <w:autoSpaceDN w:val="0"/>
      <w:adjustRightInd w:val="0"/>
      <w:spacing w:line="240" w:lineRule="auto"/>
      <w:jc w:val="left"/>
    </w:pPr>
    <w:rPr>
      <w:rFonts w:ascii="Cambria" w:eastAsia="Calibri" w:hAnsi="Cambria" w:cs="Cambria"/>
      <w:color w:val="000000"/>
      <w:sz w:val="24"/>
      <w:szCs w:val="24"/>
    </w:rPr>
  </w:style>
  <w:style w:type="character" w:styleId="HTMLCite">
    <w:name w:val="HTML Cite"/>
    <w:uiPriority w:val="99"/>
    <w:rsid w:val="0086212E"/>
    <w:rPr>
      <w:i/>
      <w:iCs/>
    </w:rPr>
  </w:style>
  <w:style w:type="character" w:styleId="Strong">
    <w:name w:val="Strong"/>
    <w:uiPriority w:val="22"/>
    <w:qFormat/>
    <w:rsid w:val="0086212E"/>
    <w:rPr>
      <w:b/>
      <w:bCs/>
    </w:rPr>
  </w:style>
  <w:style w:type="character" w:customStyle="1" w:styleId="5yl5">
    <w:name w:val="_5yl5"/>
    <w:basedOn w:val="DefaultParagraphFont"/>
    <w:rsid w:val="0086212E"/>
  </w:style>
  <w:style w:type="character" w:customStyle="1" w:styleId="5w-6">
    <w:name w:val="_5w-6"/>
    <w:basedOn w:val="DefaultParagraphFont"/>
    <w:rsid w:val="0086212E"/>
  </w:style>
  <w:style w:type="character" w:customStyle="1" w:styleId="510f">
    <w:name w:val="_510f"/>
    <w:basedOn w:val="DefaultParagraphFont"/>
    <w:rsid w:val="0086212E"/>
  </w:style>
  <w:style w:type="paragraph" w:styleId="z-TopofForm">
    <w:name w:val="HTML Top of Form"/>
    <w:basedOn w:val="Normal"/>
    <w:next w:val="Normal"/>
    <w:link w:val="z-TopofFormChar"/>
    <w:hidden/>
    <w:uiPriority w:val="99"/>
    <w:semiHidden/>
    <w:unhideWhenUsed/>
    <w:rsid w:val="0086212E"/>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86212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6212E"/>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semiHidden/>
    <w:rsid w:val="0086212E"/>
    <w:rPr>
      <w:rFonts w:ascii="Arial" w:eastAsia="Times New Roman" w:hAnsi="Arial" w:cs="Arial"/>
      <w:vanish/>
      <w:sz w:val="16"/>
      <w:szCs w:val="16"/>
    </w:rPr>
  </w:style>
  <w:style w:type="character" w:customStyle="1" w:styleId="29ey">
    <w:name w:val="_29ey"/>
    <w:basedOn w:val="DefaultParagraphFont"/>
    <w:rsid w:val="0086212E"/>
  </w:style>
  <w:style w:type="character" w:customStyle="1" w:styleId="3ole">
    <w:name w:val="_3ole"/>
    <w:basedOn w:val="DefaultParagraphFont"/>
    <w:rsid w:val="0086212E"/>
  </w:style>
  <w:style w:type="character" w:styleId="LineNumber">
    <w:name w:val="line number"/>
    <w:basedOn w:val="DefaultParagraphFont"/>
    <w:uiPriority w:val="99"/>
    <w:semiHidden/>
    <w:unhideWhenUsed/>
    <w:rsid w:val="0086212E"/>
  </w:style>
  <w:style w:type="paragraph" w:customStyle="1" w:styleId="TableParagraph">
    <w:name w:val="Table Paragraph"/>
    <w:basedOn w:val="Normal"/>
    <w:uiPriority w:val="1"/>
    <w:qFormat/>
    <w:rsid w:val="0086212E"/>
    <w:pPr>
      <w:widowControl w:val="0"/>
      <w:autoSpaceDE w:val="0"/>
      <w:autoSpaceDN w:val="0"/>
      <w:bidi w:val="0"/>
      <w:spacing w:after="0" w:line="240" w:lineRule="auto"/>
      <w:ind w:right="253"/>
      <w:jc w:val="center"/>
    </w:pPr>
    <w:rPr>
      <w:rFonts w:ascii="Arial" w:eastAsia="Arial" w:hAnsi="Arial"/>
    </w:rPr>
  </w:style>
  <w:style w:type="character" w:customStyle="1" w:styleId="company-profilegeneral-informationtext2">
    <w:name w:val="company-profile__general-information__text2"/>
    <w:basedOn w:val="DefaultParagraphFont"/>
    <w:rsid w:val="0086212E"/>
  </w:style>
  <w:style w:type="paragraph" w:styleId="NoSpacing">
    <w:name w:val="No Spacing"/>
    <w:uiPriority w:val="1"/>
    <w:qFormat/>
    <w:rsid w:val="0086212E"/>
    <w:pPr>
      <w:bidi/>
      <w:spacing w:line="240" w:lineRule="auto"/>
      <w:jc w:val="left"/>
    </w:pPr>
    <w:rPr>
      <w:rFonts w:eastAsia="Times New Roman" w:cs="Times New Roman"/>
      <w:sz w:val="24"/>
      <w:szCs w:val="24"/>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36</Pages>
  <Words>8255</Words>
  <Characters>47059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7rooph</Company>
  <LinksUpToDate>false</LinksUpToDate>
  <CharactersWithSpaces>55204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7rooph2</dc:creator>
  <cp:lastModifiedBy>7rooph2</cp:lastModifiedBy>
  <cp:revision>5</cp:revision>
  <cp:lastPrinted>2018-12-08T12:32:00Z</cp:lastPrinted>
  <dcterms:created xsi:type="dcterms:W3CDTF">2018-12-08T09:58:00Z</dcterms:created>
  <dcterms:modified xsi:type="dcterms:W3CDTF">2018-12-08T12:42:00Z</dcterms:modified>
</cp:coreProperties>
</file>